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FE" w:rsidRDefault="00BB2AE2" w:rsidP="00901FFE">
      <w:pPr>
        <w:pStyle w:val="a4"/>
        <w:rPr>
          <w:color w:val="000000"/>
          <w:szCs w:val="28"/>
          <w:shd w:val="clear" w:color="auto" w:fill="FFFFFF"/>
        </w:rPr>
      </w:pPr>
      <w:r w:rsidRPr="00BB2AE2">
        <w:rPr>
          <w:szCs w:val="28"/>
        </w:rPr>
        <w:t>Отдел</w:t>
      </w:r>
      <w:r>
        <w:rPr>
          <w:szCs w:val="28"/>
        </w:rPr>
        <w:t>ом</w:t>
      </w:r>
      <w:r w:rsidRPr="00BB2AE2">
        <w:rPr>
          <w:szCs w:val="28"/>
        </w:rPr>
        <w:t xml:space="preserve"> контрольно-ревизионной работы</w:t>
      </w:r>
      <w:r>
        <w:rPr>
          <w:szCs w:val="28"/>
        </w:rPr>
        <w:t xml:space="preserve"> </w:t>
      </w:r>
      <w:r w:rsidR="0074331C">
        <w:rPr>
          <w:szCs w:val="28"/>
        </w:rPr>
        <w:t>Министерств</w:t>
      </w:r>
      <w:r>
        <w:rPr>
          <w:szCs w:val="28"/>
        </w:rPr>
        <w:t>а</w:t>
      </w:r>
      <w:r w:rsidR="0074331C">
        <w:rPr>
          <w:szCs w:val="28"/>
        </w:rPr>
        <w:t xml:space="preserve"> финансов </w:t>
      </w:r>
      <w:r w:rsidR="0018341E">
        <w:rPr>
          <w:szCs w:val="28"/>
        </w:rPr>
        <w:t>РА</w:t>
      </w:r>
      <w:r w:rsidR="0074331C">
        <w:rPr>
          <w:szCs w:val="28"/>
        </w:rPr>
        <w:t xml:space="preserve">, осуществлены контрольные </w:t>
      </w:r>
      <w:r w:rsidR="00901FFE">
        <w:rPr>
          <w:szCs w:val="28"/>
        </w:rPr>
        <w:t>мероприятия,</w:t>
      </w:r>
      <w:r>
        <w:rPr>
          <w:szCs w:val="28"/>
        </w:rPr>
        <w:t xml:space="preserve"> </w:t>
      </w:r>
      <w:r w:rsidR="00901FFE">
        <w:rPr>
          <w:color w:val="000000"/>
          <w:szCs w:val="28"/>
          <w:shd w:val="clear" w:color="auto" w:fill="FFFFFF"/>
        </w:rPr>
        <w:t xml:space="preserve">в ходе которых выявлены типичные ошибки при формировании и исполнении государственных заданий </w:t>
      </w:r>
      <w:r w:rsidR="00901FFE" w:rsidRPr="008E5702">
        <w:rPr>
          <w:color w:val="000000"/>
          <w:szCs w:val="28"/>
          <w:shd w:val="clear" w:color="auto" w:fill="FFFFFF"/>
        </w:rPr>
        <w:t>за 2016, 2017 г.</w:t>
      </w:r>
      <w:r w:rsidR="00901FFE">
        <w:rPr>
          <w:color w:val="000000"/>
          <w:szCs w:val="28"/>
          <w:shd w:val="clear" w:color="auto" w:fill="FFFFFF"/>
        </w:rPr>
        <w:t xml:space="preserve"> Просим всех ГРБС обратить особое внимание и в дальнейшем не допускать нарушения.</w:t>
      </w:r>
    </w:p>
    <w:p w:rsidR="00DF650E" w:rsidRPr="00DF650E" w:rsidRDefault="00DF650E" w:rsidP="00784F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3393"/>
        <w:gridCol w:w="5954"/>
        <w:gridCol w:w="67"/>
        <w:gridCol w:w="4469"/>
      </w:tblGrid>
      <w:tr w:rsidR="00C01A15" w:rsidRPr="008F2DC9" w:rsidTr="00074866">
        <w:trPr>
          <w:trHeight w:val="148"/>
        </w:trPr>
        <w:tc>
          <w:tcPr>
            <w:tcW w:w="684" w:type="dxa"/>
            <w:vAlign w:val="center"/>
          </w:tcPr>
          <w:p w:rsidR="00C01A15" w:rsidRPr="00074866" w:rsidRDefault="00C01A15" w:rsidP="0007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93" w:type="dxa"/>
            <w:vAlign w:val="center"/>
          </w:tcPr>
          <w:p w:rsidR="00C01A15" w:rsidRPr="00074866" w:rsidRDefault="00C01A15" w:rsidP="0007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>Содержание нарушения</w:t>
            </w:r>
          </w:p>
        </w:tc>
        <w:tc>
          <w:tcPr>
            <w:tcW w:w="5954" w:type="dxa"/>
            <w:vAlign w:val="center"/>
          </w:tcPr>
          <w:p w:rsidR="00C01A15" w:rsidRPr="00074866" w:rsidRDefault="00C01A15" w:rsidP="0007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6" w:type="dxa"/>
            <w:gridSpan w:val="2"/>
            <w:vAlign w:val="center"/>
          </w:tcPr>
          <w:p w:rsidR="00C01A15" w:rsidRPr="00074866" w:rsidRDefault="00C01A15" w:rsidP="00074866">
            <w:pPr>
              <w:spacing w:after="0" w:line="240" w:lineRule="auto"/>
              <w:ind w:left="-1809" w:right="-250" w:firstLine="18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>Пункт, статья нормативного правового акта</w:t>
            </w:r>
          </w:p>
        </w:tc>
      </w:tr>
      <w:tr w:rsidR="00074866" w:rsidRPr="008F2DC9" w:rsidTr="003D224A">
        <w:trPr>
          <w:trHeight w:val="148"/>
        </w:trPr>
        <w:tc>
          <w:tcPr>
            <w:tcW w:w="14567" w:type="dxa"/>
            <w:gridSpan w:val="5"/>
          </w:tcPr>
          <w:p w:rsidR="00074866" w:rsidRPr="00074866" w:rsidRDefault="00074866" w:rsidP="00074866">
            <w:pPr>
              <w:pStyle w:val="a4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486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074866">
              <w:rPr>
                <w:color w:val="000000"/>
                <w:sz w:val="24"/>
                <w:szCs w:val="24"/>
                <w:shd w:val="clear" w:color="auto" w:fill="FFFFFF"/>
              </w:rPr>
              <w:t xml:space="preserve"> часть.</w:t>
            </w:r>
          </w:p>
          <w:p w:rsidR="00074866" w:rsidRPr="00074866" w:rsidRDefault="00074866" w:rsidP="00074866">
            <w:pPr>
              <w:pStyle w:val="a4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4866">
              <w:rPr>
                <w:color w:val="000000"/>
                <w:sz w:val="24"/>
                <w:szCs w:val="24"/>
                <w:shd w:val="clear" w:color="auto" w:fill="FFFFFF"/>
              </w:rPr>
              <w:t>Типичные ошибки в части формирования государственных заданий.</w:t>
            </w:r>
          </w:p>
          <w:p w:rsidR="00074866" w:rsidRPr="00074866" w:rsidRDefault="00074866" w:rsidP="000748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>Обращаем внимание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 xml:space="preserve">, что в соответствии со статьей 15.15.15 Кодекса Российской Федерации об административных правонарушениях (далее – КоАП РФ) </w:t>
            </w: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>за нарушение порядка формирования и (или) финансового обеспечения выполнения государственного (муниципального) задания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 xml:space="preserve"> предусмотрена </w:t>
            </w: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>административная ответственность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 xml:space="preserve">в виде штрафа на должностных лиц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 xml:space="preserve">(руководителей ведомств) </w:t>
            </w: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>в размере от десяти до тридцати тысяч рублей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74866" w:rsidRPr="00074866" w:rsidRDefault="00074866" w:rsidP="000748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Кроме того, напоминаем, что Государственное задание формируется в процессе формирования республиканского бюджета Республики Алтай на очередной финансовый год и на плановый период и утверждается</w:t>
            </w: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 xml:space="preserve"> не позднее одного месяца со дня официального опубликования закона Республики Алтай о республиканском бюджете Республики Алтай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>на очередной финансовый год и плановый период. Государственные задания и отчеты о выполнении государственных заданий размещаются в установленном Министерством финансов РФ порядке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      </w:r>
            <w:hyperlink r:id="rId6" w:history="1">
              <w:r w:rsidRPr="00074866">
                <w:rPr>
                  <w:rStyle w:val="a7"/>
                  <w:rFonts w:ascii="Times New Roman" w:hAnsi="Times New Roman"/>
                  <w:sz w:val="24"/>
                  <w:szCs w:val="24"/>
                </w:rPr>
                <w:t>www.bus.gov.ru</w:t>
              </w:r>
            </w:hyperlink>
            <w:r w:rsidRPr="00074866">
              <w:rPr>
                <w:rFonts w:ascii="Times New Roman" w:hAnsi="Times New Roman"/>
                <w:sz w:val="24"/>
                <w:szCs w:val="24"/>
              </w:rPr>
              <w:t>)</w:t>
            </w: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 xml:space="preserve"> в течении 5 дней со дня утверждения нового государственного задания или отчета о выполнении государственного задания.</w:t>
            </w:r>
          </w:p>
          <w:p w:rsidR="00074866" w:rsidRPr="008F2DC9" w:rsidRDefault="00074866" w:rsidP="008F2D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A15" w:rsidRPr="008F2DC9" w:rsidTr="00C01A15">
        <w:trPr>
          <w:trHeight w:val="148"/>
        </w:trPr>
        <w:tc>
          <w:tcPr>
            <w:tcW w:w="684" w:type="dxa"/>
          </w:tcPr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1</w:t>
            </w:r>
            <w:r w:rsidR="007D13BD" w:rsidRPr="0007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C01A15" w:rsidRPr="00074866" w:rsidRDefault="00C01A15" w:rsidP="008F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Государственное задание утверждено на срок, не соответствующий установленному бюджетным законодательством Российской Федерации сроку формирования республиканского бюджета Республики Алтай.</w:t>
            </w:r>
          </w:p>
        </w:tc>
        <w:tc>
          <w:tcPr>
            <w:tcW w:w="5954" w:type="dxa"/>
          </w:tcPr>
          <w:p w:rsidR="00C01A15" w:rsidRPr="00074866" w:rsidRDefault="00C01A15" w:rsidP="002F395B">
            <w:pPr>
              <w:pStyle w:val="ConsPlusNormal"/>
              <w:ind w:firstLine="318"/>
              <w:jc w:val="both"/>
              <w:rPr>
                <w:b w:val="0"/>
                <w:bCs w:val="0"/>
                <w:sz w:val="24"/>
                <w:szCs w:val="24"/>
              </w:rPr>
            </w:pPr>
            <w:r w:rsidRPr="00074866">
              <w:rPr>
                <w:b w:val="0"/>
                <w:bCs w:val="0"/>
                <w:sz w:val="24"/>
                <w:szCs w:val="24"/>
              </w:rPr>
              <w:t>Государственные задания сформированы и утверждены</w:t>
            </w:r>
            <w:r w:rsidRPr="00074866">
              <w:rPr>
                <w:b w:val="0"/>
                <w:sz w:val="24"/>
                <w:szCs w:val="24"/>
              </w:rPr>
              <w:t xml:space="preserve"> </w:t>
            </w:r>
            <w:r w:rsidRPr="00074866">
              <w:rPr>
                <w:b w:val="0"/>
                <w:bCs w:val="0"/>
                <w:sz w:val="24"/>
                <w:szCs w:val="24"/>
              </w:rPr>
              <w:t>для подведомственных учреждений на очередной финансовый год и на срок до трех лет (на 2016 и на период 2017 и 2018 годы), в то время как республиканский бюджет Республики Алтай на 2016 год сформирован сроком на 1 год.</w:t>
            </w:r>
          </w:p>
          <w:p w:rsidR="002F395B" w:rsidRPr="00074866" w:rsidRDefault="002F395B" w:rsidP="002F395B">
            <w:pPr>
              <w:pStyle w:val="ConsPlusNormal"/>
              <w:ind w:firstLine="318"/>
              <w:jc w:val="both"/>
              <w:rPr>
                <w:b w:val="0"/>
                <w:sz w:val="24"/>
                <w:szCs w:val="24"/>
              </w:rPr>
            </w:pPr>
          </w:p>
          <w:p w:rsidR="00C01A15" w:rsidRPr="00074866" w:rsidRDefault="002F395B" w:rsidP="002F395B">
            <w:pPr>
              <w:pStyle w:val="ConsPlusNormal"/>
              <w:ind w:firstLine="318"/>
              <w:jc w:val="both"/>
              <w:rPr>
                <w:b w:val="0"/>
                <w:sz w:val="24"/>
                <w:szCs w:val="24"/>
              </w:rPr>
            </w:pPr>
            <w:r w:rsidRPr="00074866">
              <w:rPr>
                <w:b w:val="0"/>
                <w:sz w:val="24"/>
                <w:szCs w:val="24"/>
              </w:rPr>
              <w:t>Г</w:t>
            </w:r>
            <w:r w:rsidR="00C01A15" w:rsidRPr="00074866">
              <w:rPr>
                <w:b w:val="0"/>
                <w:sz w:val="24"/>
                <w:szCs w:val="24"/>
              </w:rPr>
              <w:t>осударственные задания сформированы и утверждены Министерством для подведомственных учреждений на очередной финансовый год (на 2017 год), в то время как республиканский бюджет Республики Алтай сформирован на 2017 год и на плановый период 2018 и 2019 годов.</w:t>
            </w:r>
          </w:p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1A15" w:rsidRPr="008F2DC9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C9">
              <w:rPr>
                <w:rFonts w:ascii="Times New Roman" w:hAnsi="Times New Roman"/>
                <w:b/>
                <w:sz w:val="24"/>
                <w:szCs w:val="24"/>
              </w:rPr>
              <w:t>Пункт 3 статьи 69.2</w:t>
            </w:r>
            <w:r w:rsidRPr="008F2DC9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 (далее -</w:t>
            </w:r>
            <w:r w:rsidRPr="008F2DC9">
              <w:rPr>
                <w:rFonts w:ascii="Times New Roman" w:hAnsi="Times New Roman"/>
                <w:b/>
                <w:sz w:val="24"/>
                <w:szCs w:val="24"/>
              </w:rPr>
              <w:t>БК РФ</w:t>
            </w:r>
            <w:r w:rsidRPr="008F2DC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C01A15" w:rsidRPr="008F2DC9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C9">
              <w:rPr>
                <w:rFonts w:ascii="Times New Roman" w:hAnsi="Times New Roman"/>
                <w:b/>
                <w:sz w:val="24"/>
                <w:szCs w:val="24"/>
              </w:rPr>
              <w:t>пункт 5  Порядка</w:t>
            </w:r>
            <w:r w:rsidRPr="008F2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2DC9">
              <w:rPr>
                <w:rFonts w:ascii="Times New Roman" w:hAnsi="Times New Roman"/>
                <w:b/>
                <w:sz w:val="24"/>
                <w:szCs w:val="24"/>
              </w:rPr>
              <w:t>формирования государственного задания</w:t>
            </w:r>
            <w:r w:rsidRPr="008F2DC9">
              <w:rPr>
                <w:rFonts w:ascii="Times New Roman" w:hAnsi="Times New Roman"/>
                <w:sz w:val="24"/>
                <w:szCs w:val="24"/>
              </w:rPr>
              <w:t xml:space="preserve"> на оказание государственных услуг (выполнение работ) в отношении государственных учреждений Республики Алтай и финансового обеспечения выполнения государственного задания, </w:t>
            </w:r>
            <w:r w:rsidRPr="008F2DC9">
              <w:rPr>
                <w:rFonts w:ascii="Times New Roman" w:hAnsi="Times New Roman"/>
                <w:b/>
                <w:sz w:val="24"/>
                <w:szCs w:val="24"/>
              </w:rPr>
              <w:t>утвержденного постановлением Правительства Республики Алтай</w:t>
            </w:r>
            <w:r w:rsidRPr="008F2DC9">
              <w:rPr>
                <w:rFonts w:ascii="Times New Roman" w:hAnsi="Times New Roman"/>
                <w:sz w:val="24"/>
                <w:szCs w:val="24"/>
              </w:rPr>
              <w:t xml:space="preserve"> от 18 сентября 2015 года </w:t>
            </w:r>
            <w:r w:rsidRPr="008F2DC9">
              <w:rPr>
                <w:rFonts w:ascii="Times New Roman" w:hAnsi="Times New Roman"/>
                <w:b/>
                <w:sz w:val="24"/>
                <w:szCs w:val="24"/>
              </w:rPr>
              <w:t>№ 301</w:t>
            </w:r>
            <w:r w:rsidRPr="008F2DC9">
              <w:rPr>
                <w:rFonts w:ascii="Times New Roman" w:hAnsi="Times New Roman"/>
                <w:sz w:val="24"/>
                <w:szCs w:val="24"/>
              </w:rPr>
              <w:t xml:space="preserve"> (далее  – Порядок)</w:t>
            </w:r>
          </w:p>
        </w:tc>
      </w:tr>
      <w:tr w:rsidR="00C01A15" w:rsidRPr="008F2DC9" w:rsidTr="00C01A15">
        <w:trPr>
          <w:trHeight w:val="148"/>
        </w:trPr>
        <w:tc>
          <w:tcPr>
            <w:tcW w:w="684" w:type="dxa"/>
          </w:tcPr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</w:tcPr>
          <w:p w:rsidR="00C01A15" w:rsidRPr="00074866" w:rsidRDefault="00C01A15" w:rsidP="008F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Государственное задание не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>содержит:</w:t>
            </w:r>
          </w:p>
          <w:p w:rsidR="00C01A15" w:rsidRPr="00074866" w:rsidRDefault="00C01A15" w:rsidP="008F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- показатели, характеризующие качество и (или) объем (содержание) оказываемых государственных услуг (выполняемых работ), определение категорий физических и (или) юридических лиц, являющихся потребителями соответствующих услуг;</w:t>
            </w:r>
          </w:p>
          <w:p w:rsidR="00C01A15" w:rsidRPr="00074866" w:rsidRDefault="00C01A15" w:rsidP="00901F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-основные виды деятельности и работы, указанные в государственном задании, не соответствуют основному виду деятельности, поименованному в уставе учреждений.  Обращаем внимание, что Уставы учреждений необходимо привести в соответствии с </w:t>
            </w:r>
            <w:r w:rsidRPr="000748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общероссийским базовым (отраслевым) перечнем </w:t>
            </w:r>
          </w:p>
          <w:p w:rsidR="00C01A15" w:rsidRPr="00074866" w:rsidRDefault="00C01A15" w:rsidP="008F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услуг;</w:t>
            </w:r>
          </w:p>
          <w:p w:rsidR="00C01A15" w:rsidRPr="00074866" w:rsidRDefault="00C01A15" w:rsidP="00C62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- порядок контроля за исполнением государственного задания, в том числе условия и порядок его досрочного прекращения. Приводим пример, как необходимо заполнять раздел </w:t>
            </w:r>
            <w:r w:rsidRPr="0007486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A15" w:rsidRPr="00074866" w:rsidRDefault="00C01A15" w:rsidP="00C62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Обращаем внимание, что если в государственном задании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отсутствуют работы или услуги,  части 1,2 не заполняются, удалять их не нужно. Государственное задание остается в таком же виде как в приложении № 1 к Порядку. </w:t>
            </w:r>
          </w:p>
          <w:p w:rsidR="00C01A15" w:rsidRPr="00074866" w:rsidRDefault="00C01A15" w:rsidP="008F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A15" w:rsidRPr="00074866" w:rsidRDefault="00C01A15" w:rsidP="0090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1A15" w:rsidRPr="00074866" w:rsidRDefault="002F395B" w:rsidP="002F395B">
            <w:pPr>
              <w:pStyle w:val="ConsPlusNormal"/>
              <w:ind w:firstLine="318"/>
              <w:jc w:val="both"/>
              <w:rPr>
                <w:b w:val="0"/>
                <w:sz w:val="24"/>
                <w:szCs w:val="24"/>
              </w:rPr>
            </w:pPr>
            <w:r w:rsidRPr="00074866">
              <w:rPr>
                <w:b w:val="0"/>
                <w:sz w:val="24"/>
                <w:szCs w:val="24"/>
              </w:rPr>
              <w:lastRenderedPageBreak/>
              <w:t>В</w:t>
            </w:r>
            <w:r w:rsidR="00C01A15" w:rsidRPr="00074866">
              <w:rPr>
                <w:b w:val="0"/>
                <w:sz w:val="24"/>
                <w:szCs w:val="24"/>
              </w:rPr>
              <w:t xml:space="preserve"> государственном задании в пункте 3.1 Раздела 1 </w:t>
            </w:r>
            <w:r w:rsidR="00C01A15" w:rsidRPr="00074866">
              <w:rPr>
                <w:b w:val="0"/>
                <w:sz w:val="24"/>
                <w:szCs w:val="24"/>
              </w:rPr>
              <w:lastRenderedPageBreak/>
              <w:t>не установлены:</w:t>
            </w:r>
          </w:p>
          <w:p w:rsidR="00C01A15" w:rsidRPr="00074866" w:rsidRDefault="00C01A15" w:rsidP="002F395B">
            <w:pPr>
              <w:pStyle w:val="ConsPlusNormal"/>
              <w:tabs>
                <w:tab w:val="left" w:pos="709"/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  <w:r w:rsidRPr="00074866">
              <w:rPr>
                <w:b w:val="0"/>
                <w:sz w:val="24"/>
                <w:szCs w:val="24"/>
              </w:rPr>
              <w:t>-уникальный номер реестровой записи (графа 1);</w:t>
            </w:r>
          </w:p>
          <w:p w:rsidR="00C01A15" w:rsidRPr="00074866" w:rsidRDefault="00C01A15" w:rsidP="002F395B">
            <w:pPr>
              <w:pStyle w:val="ConsPlusNormal"/>
              <w:tabs>
                <w:tab w:val="left" w:pos="709"/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  <w:r w:rsidRPr="00074866">
              <w:rPr>
                <w:b w:val="0"/>
                <w:sz w:val="24"/>
                <w:szCs w:val="24"/>
              </w:rPr>
              <w:t>-наименование оказываемой услуги (графа 7);</w:t>
            </w:r>
          </w:p>
          <w:p w:rsidR="00C01A15" w:rsidRPr="00074866" w:rsidRDefault="00C01A15" w:rsidP="002F395B">
            <w:pPr>
              <w:pStyle w:val="ConsPlusNormal"/>
              <w:tabs>
                <w:tab w:val="left" w:pos="709"/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  <w:r w:rsidRPr="00074866">
              <w:rPr>
                <w:b w:val="0"/>
                <w:sz w:val="24"/>
                <w:szCs w:val="24"/>
              </w:rPr>
              <w:t>- цена за единицу услуги (строки 2, 3 графы 13).</w:t>
            </w:r>
          </w:p>
          <w:p w:rsidR="00C01A15" w:rsidRPr="00074866" w:rsidRDefault="00C01A15" w:rsidP="002F39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-</w:t>
            </w:r>
            <w:r w:rsidR="002F395B" w:rsidRPr="00074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>цена за единицу услуги утвержденная государственным заданием не соответствует цене за единицу услуги, утвержденной приказом Комитета от 15 января 2016 года № 34/БН «Об утверждении базового норматива затрат на оказание государственных услуг и работ, корректирующих коэффициентов к базовым нормативам»</w:t>
            </w:r>
          </w:p>
          <w:p w:rsidR="00C01A15" w:rsidRPr="00074866" w:rsidRDefault="00C01A15" w:rsidP="002F395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1A15" w:rsidRPr="00074866" w:rsidRDefault="002F395B" w:rsidP="002F395B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Г</w:t>
            </w:r>
            <w:r w:rsidR="00C01A15" w:rsidRPr="00074866">
              <w:rPr>
                <w:rFonts w:ascii="Times New Roman" w:hAnsi="Times New Roman"/>
                <w:sz w:val="24"/>
                <w:szCs w:val="24"/>
              </w:rPr>
              <w:t>осударственные задания утверждены при отсутствии  показателей, характеризующих качество государственной услуги (работы); в государственных заданиях не установлено значение показателя качества государственной услуги, при этом значение допустимого   отклонения  от установленных показателей качества государственной услуги, в пределах которой государственное задание считается выполненным, установленное составляет 5 %.</w:t>
            </w:r>
          </w:p>
          <w:p w:rsidR="00C01A15" w:rsidRPr="00074866" w:rsidRDefault="00C01A15" w:rsidP="008F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01A15" w:rsidRPr="00074866" w:rsidRDefault="00C01A15" w:rsidP="002F395B">
            <w:pPr>
              <w:pStyle w:val="article"/>
              <w:shd w:val="clear" w:color="auto" w:fill="FFFFFF"/>
              <w:spacing w:before="0" w:beforeAutospacing="0" w:after="0" w:afterAutospacing="0"/>
              <w:ind w:firstLine="318"/>
              <w:jc w:val="both"/>
            </w:pPr>
            <w:r w:rsidRPr="00074866">
              <w:rPr>
                <w:shd w:val="clear" w:color="auto" w:fill="FFFFFF"/>
              </w:rPr>
              <w:t xml:space="preserve">В государственное задание </w:t>
            </w:r>
            <w:r w:rsidRPr="00074866">
              <w:rPr>
                <w:shd w:val="clear" w:color="auto" w:fill="FFFFFF"/>
                <w:lang w:eastAsia="en-US"/>
              </w:rPr>
              <w:t xml:space="preserve">включены </w:t>
            </w:r>
            <w:r w:rsidRPr="00074866">
              <w:rPr>
                <w:color w:val="0F1419"/>
                <w:shd w:val="clear" w:color="auto" w:fill="FFFFFF"/>
              </w:rPr>
              <w:t xml:space="preserve">услуги </w:t>
            </w:r>
            <w:r w:rsidR="005B53DD" w:rsidRPr="00074866">
              <w:rPr>
                <w:color w:val="0F1419"/>
                <w:shd w:val="clear" w:color="auto" w:fill="FFFFFF"/>
              </w:rPr>
              <w:t xml:space="preserve">и </w:t>
            </w:r>
            <w:r w:rsidRPr="00074866">
              <w:rPr>
                <w:color w:val="0F1419"/>
                <w:shd w:val="clear" w:color="auto" w:fill="FFFFFF"/>
              </w:rPr>
              <w:t>работ</w:t>
            </w:r>
            <w:r w:rsidR="005B53DD" w:rsidRPr="00074866">
              <w:rPr>
                <w:color w:val="0F1419"/>
                <w:shd w:val="clear" w:color="auto" w:fill="FFFFFF"/>
              </w:rPr>
              <w:t>ы</w:t>
            </w:r>
            <w:r w:rsidRPr="00074866">
              <w:rPr>
                <w:color w:val="0F1419"/>
                <w:shd w:val="clear" w:color="auto" w:fill="FFFFFF"/>
              </w:rPr>
              <w:t xml:space="preserve"> </w:t>
            </w:r>
            <w:r w:rsidRPr="00074866">
              <w:t xml:space="preserve">при отсутствии в уставе указанных учреждений данного вида услуг (работ), отнесенных к основным видам деятельности. </w:t>
            </w:r>
          </w:p>
          <w:p w:rsidR="00C01A15" w:rsidRPr="00074866" w:rsidRDefault="00C01A15" w:rsidP="008F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A15" w:rsidRPr="00074866" w:rsidRDefault="002F395B" w:rsidP="002F395B">
            <w:pPr>
              <w:pStyle w:val="ConsPlusNormal"/>
              <w:ind w:firstLine="318"/>
              <w:jc w:val="both"/>
              <w:rPr>
                <w:b w:val="0"/>
                <w:sz w:val="24"/>
                <w:szCs w:val="24"/>
              </w:rPr>
            </w:pPr>
            <w:r w:rsidRPr="00074866">
              <w:rPr>
                <w:b w:val="0"/>
                <w:sz w:val="24"/>
                <w:szCs w:val="24"/>
              </w:rPr>
              <w:t>У</w:t>
            </w:r>
            <w:r w:rsidR="00C01A15" w:rsidRPr="00074866">
              <w:rPr>
                <w:b w:val="0"/>
                <w:sz w:val="24"/>
                <w:szCs w:val="24"/>
              </w:rPr>
              <w:t>тверждено государственное задание</w:t>
            </w:r>
            <w:r w:rsidR="005B53DD" w:rsidRPr="00074866">
              <w:rPr>
                <w:b w:val="0"/>
                <w:sz w:val="24"/>
                <w:szCs w:val="24"/>
              </w:rPr>
              <w:t xml:space="preserve"> </w:t>
            </w:r>
            <w:r w:rsidR="00C01A15" w:rsidRPr="00074866">
              <w:rPr>
                <w:b w:val="0"/>
                <w:sz w:val="24"/>
                <w:szCs w:val="24"/>
              </w:rPr>
              <w:t>без включения в него части 1. «Сведения об оказываемых государственных услугах».</w:t>
            </w:r>
          </w:p>
          <w:p w:rsidR="00C01A15" w:rsidRPr="00074866" w:rsidRDefault="00C01A15" w:rsidP="008F2DC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74866">
              <w:rPr>
                <w:b w:val="0"/>
                <w:sz w:val="24"/>
                <w:szCs w:val="24"/>
              </w:rPr>
              <w:t>Аналогичное нарушение допущено при установлении государственного задания: в части 3 «Прочие сведения о государственном задании» отсутствует пункт 5 «Иные показатели, связанные с выполнением государственного задания».</w:t>
            </w:r>
          </w:p>
          <w:p w:rsidR="00C01A15" w:rsidRPr="00074866" w:rsidRDefault="00C01A15" w:rsidP="002F395B">
            <w:pPr>
              <w:pStyle w:val="ConsPlusNormal"/>
              <w:ind w:firstLine="318"/>
              <w:jc w:val="both"/>
              <w:rPr>
                <w:b w:val="0"/>
                <w:sz w:val="24"/>
                <w:szCs w:val="24"/>
              </w:rPr>
            </w:pPr>
            <w:r w:rsidRPr="00074866">
              <w:rPr>
                <w:b w:val="0"/>
                <w:sz w:val="24"/>
                <w:szCs w:val="24"/>
              </w:rPr>
              <w:lastRenderedPageBreak/>
              <w:t>В утвержденных государственных заданиях не внесены следующие показатели:</w:t>
            </w:r>
          </w:p>
          <w:p w:rsidR="00C01A15" w:rsidRPr="00074866" w:rsidRDefault="00C01A15" w:rsidP="002F395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74866">
              <w:rPr>
                <w:b w:val="0"/>
                <w:sz w:val="24"/>
                <w:szCs w:val="24"/>
              </w:rPr>
              <w:t>-в части 2 «Сведения о выполненных работах» подпункте 3.1. «Показатели, характеризующие качество работы» отсутствуют показатели в графе 11 «Значение показателя качества работы за 2018 год» и графе 12 «Значение показателей качества работы за 2019 год».</w:t>
            </w:r>
          </w:p>
          <w:p w:rsidR="00C01A15" w:rsidRPr="00074866" w:rsidRDefault="00C01A15" w:rsidP="008F2DC9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 w:rsidRPr="00074866">
              <w:rPr>
                <w:b w:val="0"/>
                <w:sz w:val="24"/>
                <w:szCs w:val="24"/>
              </w:rPr>
              <w:t>- в части 2 «Сведения о выполненных работах» подпункте 3.2. «Показатели, характеризующие объемы работы» отсутствует графа 10 «Описание работы», также отсутствуют показатели в графе 11 «Значение показателя качества работы за 2018 год» и графе 12 «Значение показателей качества работы за 2019 год».</w:t>
            </w:r>
          </w:p>
          <w:p w:rsidR="00C01A15" w:rsidRPr="00074866" w:rsidRDefault="00C01A15" w:rsidP="008F2DC9">
            <w:pPr>
              <w:pStyle w:val="ConsPlusNormal"/>
              <w:ind w:firstLine="540"/>
              <w:jc w:val="both"/>
              <w:rPr>
                <w:b w:val="0"/>
                <w:sz w:val="24"/>
                <w:szCs w:val="24"/>
              </w:rPr>
            </w:pPr>
            <w:r w:rsidRPr="00074866">
              <w:rPr>
                <w:b w:val="0"/>
                <w:sz w:val="24"/>
                <w:szCs w:val="24"/>
              </w:rPr>
              <w:t>Пунктом 3 части 2 «Прочие сведения о государственном зад</w:t>
            </w:r>
            <w:r w:rsidR="005B53DD" w:rsidRPr="00074866">
              <w:rPr>
                <w:b w:val="0"/>
                <w:sz w:val="24"/>
                <w:szCs w:val="24"/>
              </w:rPr>
              <w:t xml:space="preserve">ании» в государственном задании </w:t>
            </w:r>
            <w:r w:rsidRPr="00074866">
              <w:rPr>
                <w:b w:val="0"/>
                <w:sz w:val="24"/>
                <w:szCs w:val="24"/>
              </w:rPr>
              <w:t>определен порядок контроля за выполнением государственного задания. Формой контроля является мониторинг исполнения с периодичностью 1 раз в квартал.</w:t>
            </w:r>
          </w:p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1A15" w:rsidRPr="008F2DC9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C9">
              <w:rPr>
                <w:rFonts w:ascii="Times New Roman" w:hAnsi="Times New Roman"/>
                <w:sz w:val="24"/>
                <w:szCs w:val="24"/>
              </w:rPr>
              <w:lastRenderedPageBreak/>
              <w:t>Пункт 1 статьи 69.2 БК РФ,</w:t>
            </w:r>
          </w:p>
          <w:p w:rsidR="00C01A15" w:rsidRPr="008F2DC9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C9">
              <w:rPr>
                <w:rFonts w:ascii="Times New Roman" w:hAnsi="Times New Roman"/>
                <w:sz w:val="24"/>
                <w:szCs w:val="24"/>
              </w:rPr>
              <w:lastRenderedPageBreak/>
              <w:t>пункт 3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№301.</w:t>
            </w:r>
          </w:p>
        </w:tc>
      </w:tr>
      <w:tr w:rsidR="00C01A15" w:rsidRPr="008F2DC9" w:rsidTr="00C01A15">
        <w:trPr>
          <w:trHeight w:val="148"/>
        </w:trPr>
        <w:tc>
          <w:tcPr>
            <w:tcW w:w="684" w:type="dxa"/>
          </w:tcPr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3" w:type="dxa"/>
          </w:tcPr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Государственные задания не были скорректированы в связи с изменением размера финансового обеспечения выполнения государственного задания, нарушение условий предоставления субсидии из республиканского бюджета Республики Алтай, выразившееся в предоставлении субсидии на выполнение работ, не установленных  в государственном задании.</w:t>
            </w:r>
          </w:p>
          <w:p w:rsidR="00C01A15" w:rsidRPr="00074866" w:rsidRDefault="00C01A15" w:rsidP="008F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01A15" w:rsidRPr="00074866" w:rsidRDefault="005B53DD" w:rsidP="002F395B">
            <w:pPr>
              <w:pStyle w:val="ConsPlusNormal"/>
              <w:ind w:firstLine="318"/>
              <w:jc w:val="both"/>
              <w:rPr>
                <w:b w:val="0"/>
                <w:sz w:val="24"/>
                <w:szCs w:val="24"/>
              </w:rPr>
            </w:pPr>
            <w:r w:rsidRPr="00074866">
              <w:rPr>
                <w:b w:val="0"/>
                <w:sz w:val="24"/>
                <w:szCs w:val="24"/>
              </w:rPr>
              <w:lastRenderedPageBreak/>
              <w:t>Г</w:t>
            </w:r>
            <w:r w:rsidR="00C01A15" w:rsidRPr="00074866">
              <w:rPr>
                <w:b w:val="0"/>
                <w:sz w:val="24"/>
                <w:szCs w:val="24"/>
              </w:rPr>
              <w:t>осударственное   задание не было скорректировано в связи с изменением объема выполняемых работ увеличением размера финансового обеспечения, выделенного на  выполнение работ по организации и проведению различного рода физкультурных (</w:t>
            </w:r>
            <w:proofErr w:type="spellStart"/>
            <w:r w:rsidR="00C01A15" w:rsidRPr="00074866">
              <w:rPr>
                <w:b w:val="0"/>
                <w:sz w:val="24"/>
                <w:szCs w:val="24"/>
              </w:rPr>
              <w:t>физультурно</w:t>
            </w:r>
            <w:proofErr w:type="spellEnd"/>
            <w:r w:rsidR="00C01A15" w:rsidRPr="00074866">
              <w:rPr>
                <w:b w:val="0"/>
                <w:sz w:val="24"/>
                <w:szCs w:val="24"/>
              </w:rPr>
              <w:t xml:space="preserve"> - оздоровительных)  мероприятий, обеспечению участия в официальных физкультурных (физкультурно – оздоровительных) мероприятиях,  мероприятий по внедрению ГТО,  новое государственное задание не было  сформировано.</w:t>
            </w:r>
          </w:p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1A15" w:rsidRPr="008F2DC9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C9">
              <w:rPr>
                <w:rFonts w:ascii="Times New Roman" w:hAnsi="Times New Roman"/>
                <w:sz w:val="24"/>
                <w:szCs w:val="24"/>
              </w:rPr>
              <w:t xml:space="preserve">Часть 1,  3, 4 статьи 69.2 БК РФ, часть 1 статьи 78.1 БК РФ, пунктов 5, 34, 36 Порядка  </w:t>
            </w:r>
          </w:p>
        </w:tc>
      </w:tr>
      <w:tr w:rsidR="004560E2" w:rsidRPr="008F2DC9" w:rsidTr="00C01A15">
        <w:trPr>
          <w:trHeight w:val="148"/>
        </w:trPr>
        <w:tc>
          <w:tcPr>
            <w:tcW w:w="684" w:type="dxa"/>
            <w:vMerge w:val="restart"/>
          </w:tcPr>
          <w:p w:rsidR="004560E2" w:rsidRPr="00074866" w:rsidRDefault="007D13BD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4560E2" w:rsidRPr="0007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  <w:vMerge w:val="restart"/>
          </w:tcPr>
          <w:p w:rsidR="004560E2" w:rsidRPr="00074866" w:rsidRDefault="004560E2" w:rsidP="008F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Субсидия на финансовое обеспечение выполнения государственного задания перечислена с нарушением сроков и объемов, содержащихся в Соглашении о порядке и условиях предоставления субсидии.</w:t>
            </w:r>
          </w:p>
          <w:p w:rsidR="004560E2" w:rsidRPr="00074866" w:rsidRDefault="004560E2" w:rsidP="008F2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60E2" w:rsidRPr="00074866" w:rsidRDefault="004560E2" w:rsidP="008F2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color w:val="000000"/>
                <w:sz w:val="24"/>
                <w:szCs w:val="24"/>
              </w:rPr>
              <w:t>Не соблюдены установленные Порядком предельные значения квартального перечисления субсидий:</w:t>
            </w:r>
          </w:p>
          <w:p w:rsidR="004560E2" w:rsidRPr="00074866" w:rsidRDefault="004560E2" w:rsidP="008F2D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25 процентов годового размера субсидии в течение </w:t>
            </w:r>
            <w:r w:rsidRPr="000748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074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квартала;</w:t>
            </w:r>
          </w:p>
          <w:p w:rsidR="004560E2" w:rsidRPr="00074866" w:rsidRDefault="004560E2" w:rsidP="008F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color w:val="000000"/>
                <w:sz w:val="24"/>
                <w:szCs w:val="24"/>
              </w:rPr>
              <w:t>б) 50 процентов (до 65 процентов - в части субсидий, предоставляемых на оказание государственных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 (с 2018 года;</w:t>
            </w:r>
          </w:p>
          <w:p w:rsidR="004560E2" w:rsidRPr="00074866" w:rsidRDefault="004560E2" w:rsidP="008F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color w:val="000000"/>
                <w:sz w:val="24"/>
                <w:szCs w:val="24"/>
              </w:rPr>
              <w:t>в) 75 процентов годового размера субсидии в течение 9 месяцев.</w:t>
            </w:r>
          </w:p>
        </w:tc>
        <w:tc>
          <w:tcPr>
            <w:tcW w:w="5954" w:type="dxa"/>
            <w:vMerge w:val="restart"/>
          </w:tcPr>
          <w:p w:rsidR="004560E2" w:rsidRPr="00074866" w:rsidRDefault="004560E2" w:rsidP="002F395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Согласно пункту 38 Порядка, утвержденного Постановлением № 301, Учредителем заключены Соглашения о предоставлении субсидии на финансовое обеспечение выполнения государственного задания на оказание государственных услуг (выполнение работ) с подведомственными ему учреждениями. Неотъемлемой частью Соглашения является график перечисления субсидии. Согласно условиям Соглашений и графикам перечисление учреждениям субсидий на финансовое обеспечение выполнения государственного задания на оказание государственных услуг (выполнение работ) осуществляется Учредителем ежемесячно до 10 числа.</w:t>
            </w:r>
          </w:p>
          <w:p w:rsidR="004560E2" w:rsidRPr="00074866" w:rsidRDefault="004560E2" w:rsidP="002F395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В нарушение пункта 39 Порядка, утвержденного Постановлением         № 301, проверкой установлено превышение объемов перечисления Учредителем субсидии на финансовое обеспечение выполнения государственного задания учреждениям за первый квартал 2016 года в общей сумме 632,3 тыс. рублей, за первое полугодие 2016 года в общей сумме 1 702,6 тыс. рублей.</w:t>
            </w:r>
          </w:p>
          <w:p w:rsidR="004560E2" w:rsidRPr="00074866" w:rsidRDefault="004560E2" w:rsidP="008F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560E2" w:rsidRPr="00074866" w:rsidRDefault="004560E2" w:rsidP="002F395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В соответствии с пунктом 38 Положения № 301 между Учредителем и подведомственными учреждениями, были заключены соглашения о порядках и условиях предоставлении субсидии (далее – Соглашение). В соответствии с пунктом 4.1.3. Соглашения перечисление субсидии на выполнение государственного задания осуществляется Учредителем в объеме средств и в сроки установленные графиком перечисления субсидии (далее – График), который является неотъемлемой частью Соглашения.</w:t>
            </w:r>
          </w:p>
          <w:p w:rsidR="004560E2" w:rsidRPr="00074866" w:rsidRDefault="004560E2" w:rsidP="002F395B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В ходе проверки установлено, что Учредителем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систематически  нарушались </w:t>
            </w:r>
            <w:r w:rsidRPr="00074866">
              <w:rPr>
                <w:rFonts w:ascii="Times New Roman" w:hAnsi="Times New Roman"/>
                <w:bCs/>
                <w:sz w:val="24"/>
                <w:szCs w:val="24"/>
              </w:rPr>
              <w:t>условия Соглашений, выразившееся в нео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>беспечении своевременного перечисления субсидии на счета подведомственных учреждений.</w:t>
            </w:r>
          </w:p>
        </w:tc>
        <w:tc>
          <w:tcPr>
            <w:tcW w:w="4536" w:type="dxa"/>
            <w:gridSpan w:val="2"/>
          </w:tcPr>
          <w:p w:rsidR="004560E2" w:rsidRPr="008F2DC9" w:rsidRDefault="004560E2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C9">
              <w:rPr>
                <w:rFonts w:ascii="Times New Roman" w:hAnsi="Times New Roman"/>
                <w:sz w:val="24"/>
                <w:szCs w:val="24"/>
              </w:rPr>
              <w:lastRenderedPageBreak/>
              <w:t>Пункт 38,39 Порядка</w:t>
            </w:r>
          </w:p>
        </w:tc>
      </w:tr>
      <w:tr w:rsidR="004560E2" w:rsidRPr="008F2DC9" w:rsidTr="007D13BD">
        <w:trPr>
          <w:trHeight w:val="562"/>
        </w:trPr>
        <w:tc>
          <w:tcPr>
            <w:tcW w:w="684" w:type="dxa"/>
            <w:vMerge/>
          </w:tcPr>
          <w:p w:rsidR="004560E2" w:rsidRPr="00074866" w:rsidRDefault="004560E2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4560E2" w:rsidRPr="00074866" w:rsidRDefault="004560E2" w:rsidP="008F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4560E2" w:rsidRPr="00074866" w:rsidRDefault="004560E2" w:rsidP="008F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gridSpan w:val="2"/>
          </w:tcPr>
          <w:p w:rsidR="004560E2" w:rsidRPr="008F2DC9" w:rsidRDefault="004560E2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A15" w:rsidRPr="008F2DC9" w:rsidTr="00C01A15">
        <w:trPr>
          <w:trHeight w:val="148"/>
        </w:trPr>
        <w:tc>
          <w:tcPr>
            <w:tcW w:w="684" w:type="dxa"/>
          </w:tcPr>
          <w:p w:rsidR="00C01A15" w:rsidRPr="00074866" w:rsidRDefault="007D13BD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01A15" w:rsidRPr="0007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Форма документа «Государственное задание» содержит части 3, в первой из которых устанавливаются требования к оказанию государственных (муниципальных) услуг учреждением, а во второй – требования к выполнению работ. Чем же отличаются услуги и работы?</w:t>
            </w:r>
          </w:p>
        </w:tc>
        <w:tc>
          <w:tcPr>
            <w:tcW w:w="6021" w:type="dxa"/>
            <w:gridSpan w:val="2"/>
          </w:tcPr>
          <w:p w:rsidR="00C01A15" w:rsidRPr="00074866" w:rsidRDefault="00C01A15" w:rsidP="002F395B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В связи с большим количеством запросов </w:t>
            </w:r>
            <w:proofErr w:type="spellStart"/>
            <w:r w:rsidRPr="00074866">
              <w:rPr>
                <w:rFonts w:ascii="Times New Roman" w:hAnsi="Times New Roman"/>
                <w:sz w:val="24"/>
                <w:szCs w:val="24"/>
              </w:rPr>
              <w:t>МинфинРФ</w:t>
            </w:r>
            <w:proofErr w:type="spellEnd"/>
            <w:r w:rsidRPr="00074866">
              <w:rPr>
                <w:rFonts w:ascii="Times New Roman" w:hAnsi="Times New Roman"/>
                <w:sz w:val="24"/>
                <w:szCs w:val="24"/>
              </w:rPr>
              <w:t xml:space="preserve"> считает необходимым еще раз обратить внимание на отличие понятия услуг от понятия работ.</w:t>
            </w:r>
          </w:p>
          <w:p w:rsidR="00087830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Правовое регулирование вопроса, связанного с разделением видов деятельности учреждения на услуги и работы, разработано недостаточно детально.</w:t>
            </w:r>
          </w:p>
          <w:p w:rsidR="00C01A15" w:rsidRPr="00074866" w:rsidRDefault="00C01A15" w:rsidP="0008783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По этой причине возможен следующий подход. Если деятельность учреждения осуществляется в интересах конкретного потребителя - юридического или физического лица, - то ее можно именовать услугой. Если же получателем услуги является общество в целом (если услуга является так называемой услугой коллективного пользования) либо орган власти, то подобную деятельность можно отнести к категории работ (например, к указанной категории относится организация автотранспортного обслуживания органа власти).</w:t>
            </w:r>
          </w:p>
          <w:p w:rsidR="00C01A15" w:rsidRPr="00074866" w:rsidRDefault="00C01A15" w:rsidP="0008783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Для услуг, как правило, существует стандарт или разработаны унифицированные требования к их оказанию. Единицу измерения объема услуги необходимо определить, в то время как для работ единица измерения объема может быть определена, но она не обязательна. Услуга направлена на конкретного потребителя, значит, она типична и подлежит нормированию. Она может быть оказана нескольким потребителям, при этом стоимость единицы услуги не изменится. Стоимость работ, как правило, рассчитывается индивидуально, в связи с чем определение нормативных затрат для работ не является обязательным.</w:t>
            </w:r>
          </w:p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C01A15" w:rsidRPr="008F2DC9" w:rsidRDefault="00C01A15" w:rsidP="008F2DC9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F2DC9">
              <w:rPr>
                <w:rFonts w:ascii="Times New Roman" w:hAnsi="Times New Roman"/>
                <w:sz w:val="24"/>
                <w:szCs w:val="24"/>
              </w:rPr>
              <w:t>Разъяснения Минфина, касающиеся положений Федерального закона N 83-ФЗ (Павлова А.)</w:t>
            </w:r>
          </w:p>
          <w:p w:rsidR="00C01A15" w:rsidRPr="008F2DC9" w:rsidRDefault="00C01A15" w:rsidP="008F2D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2DC9">
              <w:rPr>
                <w:rFonts w:ascii="Times New Roman" w:hAnsi="Times New Roman"/>
                <w:sz w:val="24"/>
                <w:szCs w:val="24"/>
              </w:rPr>
              <w:t>http://отрасли-права.рф/article/11018</w:t>
            </w:r>
          </w:p>
        </w:tc>
      </w:tr>
      <w:tr w:rsidR="00C01A15" w:rsidRPr="008F2DC9" w:rsidTr="00C01A15">
        <w:trPr>
          <w:trHeight w:val="148"/>
        </w:trPr>
        <w:tc>
          <w:tcPr>
            <w:tcW w:w="684" w:type="dxa"/>
          </w:tcPr>
          <w:p w:rsidR="00C01A15" w:rsidRPr="00074866" w:rsidRDefault="007D13BD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C01A15" w:rsidRPr="00074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3" w:type="dxa"/>
          </w:tcPr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1) В пункте 5.1  части </w:t>
            </w:r>
            <w:r w:rsidRPr="000748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 xml:space="preserve"> государственного задания «НПА, регулирующие порядок оказания государственной услуги» указываются НПА.</w:t>
            </w:r>
          </w:p>
          <w:p w:rsidR="00C01A15" w:rsidRPr="00074866" w:rsidRDefault="00C01A15" w:rsidP="0090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A15" w:rsidRPr="00074866" w:rsidRDefault="00C01A15" w:rsidP="00C62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  <w:gridSpan w:val="2"/>
          </w:tcPr>
          <w:p w:rsidR="00C01A15" w:rsidRPr="00074866" w:rsidRDefault="00C01A15" w:rsidP="00087830">
            <w:pPr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При формировании государственного задания указываются НПА утратившие силу.</w:t>
            </w:r>
          </w:p>
        </w:tc>
        <w:tc>
          <w:tcPr>
            <w:tcW w:w="4469" w:type="dxa"/>
          </w:tcPr>
          <w:p w:rsidR="00C01A15" w:rsidRPr="008F2DC9" w:rsidRDefault="00C01A15" w:rsidP="008F2DC9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3BD" w:rsidRPr="008F2DC9" w:rsidTr="007D13BD">
        <w:trPr>
          <w:trHeight w:val="148"/>
        </w:trPr>
        <w:tc>
          <w:tcPr>
            <w:tcW w:w="14567" w:type="dxa"/>
            <w:gridSpan w:val="5"/>
          </w:tcPr>
          <w:p w:rsidR="007D13BD" w:rsidRPr="00074866" w:rsidRDefault="007D13BD" w:rsidP="0007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8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 xml:space="preserve"> часть.</w:t>
            </w:r>
          </w:p>
          <w:p w:rsidR="007D13BD" w:rsidRPr="00074866" w:rsidRDefault="007D13BD" w:rsidP="000748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>Типичные ошибки в части исполнения государственных заданий.</w:t>
            </w:r>
          </w:p>
          <w:p w:rsidR="007D13BD" w:rsidRPr="00074866" w:rsidRDefault="007D13BD" w:rsidP="0007486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>Невыполнение государственного (муниципального) задания влечет предупреждение или наложение на должностных лиц административного штрафа в размере от ста до одной тысячи рублей. При этом в случае повторного совершения такого административного правонарушения следует наложение на должностных лиц административного штрафа в сумме от десяти тысяч до тридцати тысяч рублей (статья 15.15.5-1 КоАП РФ).</w:t>
            </w:r>
          </w:p>
          <w:p w:rsidR="007D13BD" w:rsidRPr="00074866" w:rsidRDefault="007D13BD" w:rsidP="00074866">
            <w:pPr>
              <w:spacing w:after="1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b/>
                <w:sz w:val="24"/>
                <w:szCs w:val="24"/>
              </w:rPr>
              <w:t xml:space="preserve">Кроме того, Если на основании отчета о выполнении государственного задания, показатели объема, указанные в отчете о выполнении государственного задания, меньше показателей, установленных в государственном задании (с учетом допустимых (возможных) отклонений), то соответствующие средства субсидии подлежат перечислению в республиканский бюджет Республики Алтай в соответствии с бюджетным законодательством Российской Федерации в объеме, соответствующем показателям, характеризующим объем </w:t>
            </w:r>
            <w:proofErr w:type="spellStart"/>
            <w:r w:rsidRPr="00074866">
              <w:rPr>
                <w:rFonts w:ascii="Times New Roman" w:hAnsi="Times New Roman"/>
                <w:b/>
                <w:sz w:val="24"/>
                <w:szCs w:val="24"/>
              </w:rPr>
              <w:t>неоказанной</w:t>
            </w:r>
            <w:proofErr w:type="spellEnd"/>
            <w:r w:rsidRPr="0007486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государственной услуги (невыполненной работы).</w:t>
            </w:r>
          </w:p>
        </w:tc>
      </w:tr>
      <w:tr w:rsidR="00C01A15" w:rsidRPr="008F2DC9" w:rsidTr="00C01A15">
        <w:trPr>
          <w:trHeight w:val="148"/>
        </w:trPr>
        <w:tc>
          <w:tcPr>
            <w:tcW w:w="684" w:type="dxa"/>
          </w:tcPr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</w:tcPr>
          <w:p w:rsidR="00C01A15" w:rsidRPr="00074866" w:rsidRDefault="00C01A15" w:rsidP="008F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Не осуществляется контроль за выполнением государственного задания:</w:t>
            </w:r>
          </w:p>
          <w:p w:rsidR="00C01A15" w:rsidRPr="00074866" w:rsidRDefault="00C01A15" w:rsidP="008F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- мероприятия в рамках выполнения государственных услуг (работ) носят формальный характер, а именно: отсутствуют первичные учетные документы, подтверждающие фактическое выполнение государственного задания (свидетельствующие о фактическом проведении запланированных  мероприятий). Например,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документы, подтверждающие факт выполнения планового (рейдового) осмотра (карты прохождения рейдового осмотра, материалы фото (видео) фиксации и др.); мероприятий по эколого-просветительской деятельности (программы проведенных мероприятий, акций, приказы о закреплении ответственных лиц и др.);</w:t>
            </w:r>
          </w:p>
          <w:p w:rsidR="00C01A15" w:rsidRPr="00074866" w:rsidRDefault="00C01A15" w:rsidP="008F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- направление субсидии на цели, не предусмотренные государственным заданием. Например, на выплату заработной платы работнику учреждения, которым фактически не исполнялись возложенные на него обязанности;</w:t>
            </w:r>
          </w:p>
          <w:p w:rsidR="00C01A15" w:rsidRPr="00074866" w:rsidRDefault="00C01A15" w:rsidP="008F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- направление субсидии на оплату услуг по договорам гражданско-правового характера при отсутствии задания (не определены наименования и объемы оказанных услуг).      </w:t>
            </w:r>
          </w:p>
        </w:tc>
        <w:tc>
          <w:tcPr>
            <w:tcW w:w="5954" w:type="dxa"/>
          </w:tcPr>
          <w:p w:rsidR="00C01A15" w:rsidRPr="00074866" w:rsidRDefault="00C01A15" w:rsidP="00087830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пунктом 42 Положения № 301 учредитель обязан осуществлять контроль за выполнением государственного задания. </w:t>
            </w:r>
          </w:p>
          <w:p w:rsidR="00C01A15" w:rsidRPr="00074866" w:rsidRDefault="00C01A15" w:rsidP="00087830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7D13BD" w:rsidRPr="00074866">
              <w:rPr>
                <w:rFonts w:ascii="Times New Roman" w:hAnsi="Times New Roman"/>
                <w:sz w:val="24"/>
                <w:szCs w:val="24"/>
              </w:rPr>
              <w:t xml:space="preserve">Учредителя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>утвержден Порядок осуществления контроля за выполнением государственного задания на оказание государственных услуг (выполнение работ) государственными бюджетными и автономными учреждениями (далее – Порядок контроля).</w:t>
            </w:r>
          </w:p>
          <w:p w:rsidR="00C01A15" w:rsidRPr="00074866" w:rsidRDefault="00C01A15" w:rsidP="00087830">
            <w:pPr>
              <w:pStyle w:val="a6"/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В ходе проверки установлено,  что в нарушение пункта 6.1 Порядка контроля </w:t>
            </w:r>
            <w:r w:rsidR="007D13BD" w:rsidRPr="00074866">
              <w:rPr>
                <w:rFonts w:ascii="Times New Roman" w:hAnsi="Times New Roman"/>
                <w:sz w:val="24"/>
                <w:szCs w:val="24"/>
              </w:rPr>
              <w:t>Учредителем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 xml:space="preserve"> не осуществляется контроль на стадии формирования и утверждения государственного задания, за соответствием перечня выполняемых государственных услуг (работ) подведомственными учреждениями и основным видам деятельности, предусмотренных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>уставами, а так же не осуществляется  последующий контроль за достоверностью данных, содержащихся в отчетах о выполнении государственных заданий.</w:t>
            </w:r>
          </w:p>
          <w:p w:rsidR="00C01A15" w:rsidRPr="00074866" w:rsidRDefault="00C01A15" w:rsidP="008F2DC9">
            <w:pPr>
              <w:pStyle w:val="a6"/>
              <w:tabs>
                <w:tab w:val="left" w:pos="0"/>
              </w:tabs>
              <w:spacing w:after="0" w:line="240" w:lineRule="auto"/>
              <w:ind w:left="0"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A15" w:rsidRPr="00074866" w:rsidRDefault="00C01A15" w:rsidP="00087830">
            <w:pPr>
              <w:pStyle w:val="a6"/>
              <w:tabs>
                <w:tab w:val="left" w:pos="0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Изучив и проанализировав Акты осмотров, можно сделать вывод, что проведенные рейдовые мероприятия носят формальный характер. У трех </w:t>
            </w:r>
            <w:r w:rsidR="00BA49B7" w:rsidRPr="00074866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>отсутствуют документы, подтверждающие факт выполнения планового (рейдового) осмотра. Например, не представлены картосхемы прохождения рейдового осмотра, материалы фото (видео) фиксации и др.</w:t>
            </w:r>
          </w:p>
          <w:p w:rsidR="00C01A15" w:rsidRPr="00074866" w:rsidRDefault="00C01A15" w:rsidP="0008783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За 2016 год было составлено 2 протокола об административном правонарушении за проезд механических транспортных средств вне дорог общего пользования на территорию природного парка. На основании материалов административного правонарушения было вынесено постановление. Материалы были переданы  в Управление Федеральной службы судебных приставов по Республике Алтай. Учреждением не представлена информация о ходе ведения судебными приставами данного исполнительного производства. По административному правонарушению  отсутствовали материалы возбуждения или прекращения административного производства.</w:t>
            </w:r>
          </w:p>
          <w:p w:rsidR="00C01A15" w:rsidRPr="00074866" w:rsidRDefault="00C01A15" w:rsidP="00087830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 Другие мероприятия, отраженные в отчете о деятельности Учреждения за 2016 год подтвердить не имеется возможным, т.к. отсутствуют первичные документы, свидетельствующие о фактическом проведении мероприятий. Например, мероприятий по эколого-просветительской деятельности проведено 56 при планируемых 35 мероприятиях. К отчетам о деятельности природных парков не приложены документы, свидетельствующие о проведении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>подобных мероприятий. Например, отсутствуют программы проведенных мероприятий, акций, соглашения о взаимодействии, заключенные с юридическими лицами, государственными органами о проведении совместных акций, первичные учетные документы, подтверждающие факт осуществления расходов по организации мероприятий, приказы о закреплении ответственных лиц и др.</w:t>
            </w:r>
          </w:p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1A15" w:rsidRPr="008F2DC9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C9">
              <w:rPr>
                <w:rFonts w:ascii="Times New Roman" w:hAnsi="Times New Roman"/>
                <w:sz w:val="24"/>
                <w:szCs w:val="24"/>
              </w:rPr>
              <w:lastRenderedPageBreak/>
              <w:t>Пункты 4, 6 статьи 69.2 БК РФ, пункт 42 Порядка</w:t>
            </w:r>
          </w:p>
        </w:tc>
      </w:tr>
      <w:tr w:rsidR="00C01A15" w:rsidRPr="008F2DC9" w:rsidTr="00C01A15">
        <w:trPr>
          <w:trHeight w:val="148"/>
        </w:trPr>
        <w:tc>
          <w:tcPr>
            <w:tcW w:w="684" w:type="dxa"/>
          </w:tcPr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93" w:type="dxa"/>
          </w:tcPr>
          <w:p w:rsidR="00C01A15" w:rsidRPr="00074866" w:rsidRDefault="00C01A15" w:rsidP="008F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Отчеты о выполнении государственного задания не размещены государственным учреждением на официальном сайте в информационно-телекоммуникационной сети «Интернет» по размещению информации о государственных учреждениях. </w:t>
            </w:r>
          </w:p>
        </w:tc>
        <w:tc>
          <w:tcPr>
            <w:tcW w:w="5954" w:type="dxa"/>
          </w:tcPr>
          <w:p w:rsidR="00C01A15" w:rsidRPr="00074866" w:rsidRDefault="00C01A15" w:rsidP="000878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Согласно пункту 8 Порядка, утвержденного Постановлением № 301, </w:t>
            </w:r>
            <w:hyperlink r:id="rId7" w:history="1">
              <w:r w:rsidRPr="00074866">
                <w:rPr>
                  <w:rFonts w:ascii="Times New Roman" w:hAnsi="Times New Roman"/>
                  <w:sz w:val="24"/>
                  <w:szCs w:val="24"/>
                </w:rPr>
                <w:t>отчет</w:t>
              </w:r>
            </w:hyperlink>
            <w:r w:rsidRPr="00074866">
              <w:rPr>
                <w:rFonts w:ascii="Times New Roman" w:hAnsi="Times New Roman"/>
                <w:sz w:val="24"/>
                <w:szCs w:val="24"/>
              </w:rPr>
              <w:t xml:space="preserve"> о выполнении государственного задания размещается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может быть размещен на официальном сайте в информационно-телекоммуникационной сети «Интернет» главных распорядителей средств республиканского бюджета Республики Алтай, в ведении которых находятся казенные учреждения Республики Алтай, и органов, осуществляющих функции и полномочия учредителя в отношении бюджетных или автономных учреждений Республики Алтай, и на официальных сайтах в информационно-телекоммуникационной сети «Интернет» государственных учреждений Республики Алтай.</w:t>
            </w:r>
          </w:p>
          <w:p w:rsidR="00BA49B7" w:rsidRPr="00074866" w:rsidRDefault="00C01A15" w:rsidP="000878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Проверкой установлено, что в нарушение пункта 8 Порядка, утвержденного Постановлением № 301</w:t>
            </w:r>
            <w:r w:rsidR="00BA49B7" w:rsidRPr="00074866">
              <w:rPr>
                <w:rFonts w:ascii="Times New Roman" w:hAnsi="Times New Roman"/>
                <w:sz w:val="24"/>
                <w:szCs w:val="24"/>
              </w:rPr>
              <w:t xml:space="preserve"> учреждением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>не размещен отчет о выполнении государственного задания за 2017 год и на пла</w:t>
            </w:r>
            <w:r w:rsidR="00BA49B7" w:rsidRPr="00074866">
              <w:rPr>
                <w:rFonts w:ascii="Times New Roman" w:hAnsi="Times New Roman"/>
                <w:sz w:val="24"/>
                <w:szCs w:val="24"/>
              </w:rPr>
              <w:t>новый период 2018 и 2019 годов.</w:t>
            </w:r>
          </w:p>
          <w:p w:rsidR="00C01A15" w:rsidRPr="00074866" w:rsidRDefault="00C01A15" w:rsidP="000878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Отчеты о выполнении государственного задания за 1 квартал, 2 квартал, 3 квартал 2016 года не размещены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Учреждением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      </w:r>
            <w:r w:rsidRPr="00074866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8" w:history="1">
              <w:r w:rsidRPr="00074866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www.bus.gov.ru</w:t>
              </w:r>
            </w:hyperlink>
            <w:r w:rsidRPr="00074866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C01A15" w:rsidRPr="00074866" w:rsidRDefault="00C01A15" w:rsidP="008F2D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1A15" w:rsidRPr="008F2DC9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C9">
              <w:rPr>
                <w:rFonts w:ascii="Times New Roman" w:hAnsi="Times New Roman"/>
                <w:sz w:val="24"/>
                <w:szCs w:val="24"/>
              </w:rPr>
              <w:lastRenderedPageBreak/>
              <w:t>Пункт 8 Порядка</w:t>
            </w:r>
          </w:p>
        </w:tc>
      </w:tr>
      <w:tr w:rsidR="00C01A15" w:rsidRPr="008F2DC9" w:rsidTr="00C01A15">
        <w:trPr>
          <w:trHeight w:val="148"/>
        </w:trPr>
        <w:tc>
          <w:tcPr>
            <w:tcW w:w="684" w:type="dxa"/>
          </w:tcPr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93" w:type="dxa"/>
          </w:tcPr>
          <w:p w:rsidR="00C01A15" w:rsidRPr="00074866" w:rsidRDefault="00C01A15" w:rsidP="008F2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Отчет о выполнении государственного задания сформирован по форме, не соответствующей  форме согласно приложению № 2 к Порядку.</w:t>
            </w:r>
          </w:p>
        </w:tc>
        <w:tc>
          <w:tcPr>
            <w:tcW w:w="5954" w:type="dxa"/>
          </w:tcPr>
          <w:p w:rsidR="00C01A15" w:rsidRPr="00074866" w:rsidRDefault="00C01A15" w:rsidP="00087830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Автономными и бюджетными учреждениями составлялись отчеты о выполнении государственного задания не по установленной форме, а в произвольном виде. </w:t>
            </w:r>
            <w:r w:rsidR="00BA49B7" w:rsidRPr="00074866">
              <w:rPr>
                <w:rFonts w:ascii="Times New Roman" w:hAnsi="Times New Roman"/>
                <w:sz w:val="24"/>
                <w:szCs w:val="24"/>
              </w:rPr>
              <w:t>Учредителем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 xml:space="preserve"> данные отчеты приняты к учету.</w:t>
            </w:r>
          </w:p>
          <w:p w:rsidR="00C01A15" w:rsidRPr="00074866" w:rsidRDefault="00BA49B7" w:rsidP="00087830">
            <w:pPr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А</w:t>
            </w:r>
            <w:r w:rsidR="00C01A15" w:rsidRPr="00074866">
              <w:rPr>
                <w:rFonts w:ascii="Times New Roman" w:hAnsi="Times New Roman"/>
                <w:sz w:val="24"/>
                <w:szCs w:val="24"/>
              </w:rPr>
              <w:t xml:space="preserve">втономными и бюджетными учреждениями, подведомственными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>Учредителю</w:t>
            </w:r>
            <w:r w:rsidR="00C01A15" w:rsidRPr="00074866">
              <w:rPr>
                <w:rFonts w:ascii="Times New Roman" w:hAnsi="Times New Roman"/>
                <w:sz w:val="24"/>
                <w:szCs w:val="24"/>
              </w:rPr>
              <w:t xml:space="preserve">, составлялись отчеты не по установленной форме, заполняемые разделы содержали показатели не утвержденные в государственном задании, не заполнялись обязательные реквизиты предусмотренные формой отчета.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>Учредителем</w:t>
            </w:r>
            <w:r w:rsidR="00C01A15" w:rsidRPr="00074866">
              <w:rPr>
                <w:rFonts w:ascii="Times New Roman" w:hAnsi="Times New Roman"/>
                <w:sz w:val="24"/>
                <w:szCs w:val="24"/>
              </w:rPr>
              <w:t xml:space="preserve"> данные отчеты были приняты и не возвращены на доработку.</w:t>
            </w:r>
          </w:p>
          <w:p w:rsidR="00087830" w:rsidRPr="00074866" w:rsidRDefault="00C01A15" w:rsidP="00087830">
            <w:pPr>
              <w:pStyle w:val="a6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В отчете за 1 квартал 2017 года </w:t>
            </w:r>
            <w:r w:rsidR="00BA49B7" w:rsidRPr="00074866">
              <w:rPr>
                <w:rFonts w:ascii="Times New Roman" w:hAnsi="Times New Roman"/>
                <w:sz w:val="24"/>
                <w:szCs w:val="24"/>
              </w:rPr>
              <w:t xml:space="preserve">учреждением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>не заполнены обязательные реквизиты: отсутствует дата составления отчета, отсутствует коды по ОКВЭД, не указана периодичность.</w:t>
            </w:r>
          </w:p>
          <w:p w:rsidR="00C01A15" w:rsidRPr="00074866" w:rsidRDefault="00C01A15" w:rsidP="00087830">
            <w:pPr>
              <w:pStyle w:val="a6"/>
              <w:numPr>
                <w:ilvl w:val="0"/>
                <w:numId w:val="3"/>
              </w:numPr>
              <w:tabs>
                <w:tab w:val="left" w:pos="601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В отчетах за 1 и 2 квартал 2017 года не указаны показатели, утвержденные государственным заданием.</w:t>
            </w:r>
          </w:p>
          <w:p w:rsidR="00C01A15" w:rsidRPr="00074866" w:rsidRDefault="00C01A15" w:rsidP="00087830">
            <w:pPr>
              <w:tabs>
                <w:tab w:val="left" w:pos="601"/>
                <w:tab w:val="left" w:pos="709"/>
                <w:tab w:val="left" w:pos="851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ab/>
              <w:t>Например, в  отчете</w:t>
            </w:r>
            <w:r w:rsidR="00BA49B7" w:rsidRPr="00074866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 xml:space="preserve"> не указаны показатели качества и объема, утвержденные государственным заданием (раздел 1 графы 10,12, раздел 2 графы 10, 12).</w:t>
            </w:r>
          </w:p>
          <w:p w:rsidR="00C01A15" w:rsidRPr="00074866" w:rsidRDefault="00C01A15" w:rsidP="00087830">
            <w:pPr>
              <w:pStyle w:val="a6"/>
              <w:numPr>
                <w:ilvl w:val="0"/>
                <w:numId w:val="3"/>
              </w:numPr>
              <w:tabs>
                <w:tab w:val="left" w:pos="601"/>
                <w:tab w:val="left" w:pos="709"/>
                <w:tab w:val="left" w:pos="851"/>
                <w:tab w:val="left" w:pos="1134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За 1 квартал 2017 года подведомственные учреждения отчитываются по показателям, не утвержденным государственным заданием.</w:t>
            </w:r>
          </w:p>
          <w:p w:rsidR="00C01A15" w:rsidRPr="00074866" w:rsidRDefault="00C01A15" w:rsidP="00087830">
            <w:pPr>
              <w:tabs>
                <w:tab w:val="left" w:pos="601"/>
                <w:tab w:val="left" w:pos="709"/>
                <w:tab w:val="left" w:pos="851"/>
                <w:tab w:val="left" w:pos="1134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 xml:space="preserve">Например, </w:t>
            </w:r>
            <w:r w:rsidR="00BA49B7" w:rsidRPr="00074866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r w:rsidRPr="00074866">
              <w:rPr>
                <w:rFonts w:ascii="Times New Roman" w:hAnsi="Times New Roman"/>
                <w:sz w:val="24"/>
                <w:szCs w:val="24"/>
              </w:rPr>
              <w:t xml:space="preserve"> в отчете за 1 квартал 2017 года отчитывается о достижении показателей по государственной услуге «Реализация дополнительных общеобразовательных предпрофессиональных </w:t>
            </w:r>
            <w:r w:rsidRPr="00074866">
              <w:rPr>
                <w:rFonts w:ascii="Times New Roman" w:hAnsi="Times New Roman"/>
                <w:sz w:val="24"/>
                <w:szCs w:val="24"/>
              </w:rPr>
              <w:lastRenderedPageBreak/>
              <w:t>программ», которая не утверждена государственным заданием.</w:t>
            </w:r>
          </w:p>
          <w:p w:rsidR="00C01A15" w:rsidRPr="00074866" w:rsidRDefault="00C01A15" w:rsidP="00087830">
            <w:pPr>
              <w:tabs>
                <w:tab w:val="left" w:pos="601"/>
              </w:tabs>
              <w:spacing w:after="0" w:line="240" w:lineRule="auto"/>
              <w:ind w:firstLine="3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866">
              <w:rPr>
                <w:rFonts w:ascii="Times New Roman" w:hAnsi="Times New Roman"/>
                <w:sz w:val="24"/>
                <w:szCs w:val="24"/>
              </w:rPr>
              <w:t>Согласно выявленным нарушениям, представленные отчетные данные не могут служить документом, подтверждающим выполнение государственного задания. В нарушение пункта 42 Положения № 301 Комитетом не исполнена  обязанность по контролю за выполнением показателей установленных государственным заданием.</w:t>
            </w:r>
          </w:p>
          <w:p w:rsidR="00C01A15" w:rsidRPr="00074866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C01A15" w:rsidRPr="008F2DC9" w:rsidRDefault="00C01A15" w:rsidP="008F2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D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41 Порядка</w:t>
            </w:r>
          </w:p>
        </w:tc>
      </w:tr>
    </w:tbl>
    <w:p w:rsidR="0018341E" w:rsidRDefault="0018341E" w:rsidP="0018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F617B" w:rsidRDefault="001F617B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465FB" w:rsidRDefault="005465FB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465FB" w:rsidRDefault="005465FB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5465FB" w:rsidRDefault="005465FB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465FB" w:rsidRDefault="005465FB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74866" w:rsidRDefault="00074866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87830" w:rsidRDefault="00087830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087830" w:rsidRDefault="00087830" w:rsidP="002A14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5465FB" w:rsidRPr="005465FB" w:rsidRDefault="005465FB" w:rsidP="005465FB">
      <w:pPr>
        <w:pStyle w:val="ConsPlusNormal"/>
        <w:jc w:val="both"/>
        <w:rPr>
          <w:b w:val="0"/>
          <w:sz w:val="22"/>
          <w:szCs w:val="22"/>
        </w:rPr>
      </w:pPr>
      <w:r w:rsidRPr="005465FB">
        <w:rPr>
          <w:b w:val="0"/>
          <w:sz w:val="22"/>
          <w:szCs w:val="22"/>
        </w:rPr>
        <w:lastRenderedPageBreak/>
        <w:t>Пример заполнения Части III. Прочие све</w:t>
      </w:r>
      <w:r w:rsidR="00BA49B7">
        <w:rPr>
          <w:b w:val="0"/>
          <w:sz w:val="22"/>
          <w:szCs w:val="22"/>
        </w:rPr>
        <w:t>дения о государственном задании</w:t>
      </w:r>
    </w:p>
    <w:p w:rsidR="005465FB" w:rsidRPr="005465FB" w:rsidRDefault="005465FB" w:rsidP="005465FB">
      <w:pPr>
        <w:pStyle w:val="ConsPlusNonformat"/>
        <w:jc w:val="both"/>
        <w:rPr>
          <w:sz w:val="22"/>
          <w:szCs w:val="22"/>
        </w:rPr>
      </w:pPr>
    </w:p>
    <w:p w:rsidR="005465FB" w:rsidRPr="005465FB" w:rsidRDefault="005465FB" w:rsidP="005465FB">
      <w:pPr>
        <w:pStyle w:val="ConsPlusNonformat"/>
        <w:numPr>
          <w:ilvl w:val="0"/>
          <w:numId w:val="6"/>
        </w:numPr>
        <w:jc w:val="both"/>
        <w:rPr>
          <w:sz w:val="22"/>
          <w:szCs w:val="22"/>
        </w:rPr>
      </w:pPr>
      <w:r w:rsidRPr="005465FB">
        <w:rPr>
          <w:sz w:val="22"/>
          <w:szCs w:val="22"/>
        </w:rPr>
        <w:t xml:space="preserve">Основания (условия и порядок) для досрочного прекращения выполнения государственного задания </w:t>
      </w:r>
    </w:p>
    <w:p w:rsidR="005465FB" w:rsidRPr="005465FB" w:rsidRDefault="005465FB" w:rsidP="005465FB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>ликвидация учреждения,</w:t>
      </w:r>
    </w:p>
    <w:p w:rsidR="005465FB" w:rsidRPr="005465FB" w:rsidRDefault="005465FB" w:rsidP="005465FB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 xml:space="preserve">реорганизация учреждения, </w:t>
      </w:r>
    </w:p>
    <w:p w:rsidR="005465FB" w:rsidRPr="005465FB" w:rsidRDefault="005465FB" w:rsidP="005465FB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>иные основания, предусмотренные законодательством.</w:t>
      </w:r>
    </w:p>
    <w:p w:rsidR="005465FB" w:rsidRPr="005465FB" w:rsidRDefault="005465FB" w:rsidP="005465FB">
      <w:pPr>
        <w:pStyle w:val="ConsPlusNonformat"/>
        <w:jc w:val="both"/>
        <w:rPr>
          <w:b/>
          <w:sz w:val="22"/>
          <w:szCs w:val="22"/>
          <w:u w:val="single"/>
        </w:rPr>
      </w:pPr>
    </w:p>
    <w:p w:rsidR="005465FB" w:rsidRPr="005465FB" w:rsidRDefault="005465FB" w:rsidP="005465FB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2. Иная информация, необходимая для выполнения  ___________________________</w:t>
      </w:r>
    </w:p>
    <w:p w:rsidR="005465FB" w:rsidRPr="005465FB" w:rsidRDefault="005465FB" w:rsidP="005465FB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3. Порядок контроля за выполнением государственного задания</w:t>
      </w:r>
    </w:p>
    <w:p w:rsidR="005465FB" w:rsidRPr="005465FB" w:rsidRDefault="005465FB" w:rsidP="005465FB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268"/>
        <w:gridCol w:w="4309"/>
      </w:tblGrid>
      <w:tr w:rsidR="005465FB" w:rsidRPr="005465FB" w:rsidTr="00F564C7">
        <w:tc>
          <w:tcPr>
            <w:tcW w:w="2494" w:type="dxa"/>
          </w:tcPr>
          <w:p w:rsidR="005465FB" w:rsidRPr="005465FB" w:rsidRDefault="005465FB" w:rsidP="00F564C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5FB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268" w:type="dxa"/>
          </w:tcPr>
          <w:p w:rsidR="005465FB" w:rsidRPr="005465FB" w:rsidRDefault="005465FB" w:rsidP="00F564C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5FB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309" w:type="dxa"/>
          </w:tcPr>
          <w:p w:rsidR="005465FB" w:rsidRPr="005465FB" w:rsidRDefault="005465FB" w:rsidP="00F564C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5FB">
              <w:rPr>
                <w:sz w:val="22"/>
                <w:szCs w:val="22"/>
              </w:rPr>
              <w:t>Органы государственной власти Республики Алтай, осуществляющие контроль за выполнением государственного задания</w:t>
            </w:r>
          </w:p>
        </w:tc>
      </w:tr>
      <w:tr w:rsidR="005465FB" w:rsidRPr="005465FB" w:rsidTr="00F564C7">
        <w:tc>
          <w:tcPr>
            <w:tcW w:w="2494" w:type="dxa"/>
          </w:tcPr>
          <w:p w:rsidR="005465FB" w:rsidRPr="005465FB" w:rsidRDefault="005465FB" w:rsidP="00F564C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5F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465FB" w:rsidRPr="005465FB" w:rsidRDefault="005465FB" w:rsidP="00F564C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5FB">
              <w:rPr>
                <w:sz w:val="22"/>
                <w:szCs w:val="22"/>
              </w:rPr>
              <w:t>2</w:t>
            </w:r>
          </w:p>
        </w:tc>
        <w:tc>
          <w:tcPr>
            <w:tcW w:w="4309" w:type="dxa"/>
          </w:tcPr>
          <w:p w:rsidR="005465FB" w:rsidRPr="005465FB" w:rsidRDefault="005465FB" w:rsidP="00F564C7">
            <w:pPr>
              <w:pStyle w:val="ConsPlusNormal"/>
              <w:jc w:val="center"/>
              <w:rPr>
                <w:sz w:val="22"/>
                <w:szCs w:val="22"/>
              </w:rPr>
            </w:pPr>
            <w:r w:rsidRPr="005465FB">
              <w:rPr>
                <w:sz w:val="22"/>
                <w:szCs w:val="22"/>
              </w:rPr>
              <w:t>3</w:t>
            </w:r>
          </w:p>
        </w:tc>
      </w:tr>
      <w:tr w:rsidR="005465FB" w:rsidRPr="005465FB" w:rsidTr="00F564C7">
        <w:tc>
          <w:tcPr>
            <w:tcW w:w="2494" w:type="dxa"/>
          </w:tcPr>
          <w:p w:rsidR="005465FB" w:rsidRPr="005465FB" w:rsidRDefault="005465FB" w:rsidP="00F564C7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Текущий контроль в форме камеральной проверки</w:t>
            </w:r>
          </w:p>
        </w:tc>
        <w:tc>
          <w:tcPr>
            <w:tcW w:w="2268" w:type="dxa"/>
          </w:tcPr>
          <w:p w:rsidR="005465FB" w:rsidRPr="005465FB" w:rsidRDefault="005465FB" w:rsidP="00F564C7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 xml:space="preserve">1,2,3 кварталы, год </w:t>
            </w:r>
            <w:r w:rsidRPr="005465FB">
              <w:rPr>
                <w:b w:val="0"/>
                <w:sz w:val="22"/>
                <w:szCs w:val="22"/>
              </w:rPr>
              <w:t xml:space="preserve">или </w:t>
            </w:r>
            <w:r w:rsidRPr="005465FB">
              <w:rPr>
                <w:b w:val="0"/>
                <w:sz w:val="22"/>
                <w:szCs w:val="22"/>
                <w:u w:val="single"/>
              </w:rPr>
              <w:t>9 месяцев, год</w:t>
            </w:r>
          </w:p>
        </w:tc>
        <w:tc>
          <w:tcPr>
            <w:tcW w:w="4309" w:type="dxa"/>
          </w:tcPr>
          <w:p w:rsidR="005465FB" w:rsidRPr="005465FB" w:rsidRDefault="005465FB" w:rsidP="00F564C7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Министерство…</w:t>
            </w:r>
          </w:p>
          <w:p w:rsidR="005465FB" w:rsidRPr="005465FB" w:rsidRDefault="005465FB" w:rsidP="00F564C7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Комитет….</w:t>
            </w:r>
          </w:p>
        </w:tc>
      </w:tr>
      <w:tr w:rsidR="005465FB" w:rsidRPr="005465FB" w:rsidTr="00F564C7">
        <w:tc>
          <w:tcPr>
            <w:tcW w:w="2494" w:type="dxa"/>
          </w:tcPr>
          <w:p w:rsidR="005465FB" w:rsidRPr="005465FB" w:rsidRDefault="005465FB" w:rsidP="00F564C7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Выездная проверка</w:t>
            </w:r>
          </w:p>
        </w:tc>
        <w:tc>
          <w:tcPr>
            <w:tcW w:w="2268" w:type="dxa"/>
          </w:tcPr>
          <w:p w:rsidR="005465FB" w:rsidRPr="005465FB" w:rsidRDefault="005465FB" w:rsidP="00F564C7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В соответствии с планом графиком выездных проверок</w:t>
            </w:r>
          </w:p>
        </w:tc>
        <w:tc>
          <w:tcPr>
            <w:tcW w:w="4309" w:type="dxa"/>
          </w:tcPr>
          <w:p w:rsidR="005465FB" w:rsidRPr="005465FB" w:rsidRDefault="005465FB" w:rsidP="00F564C7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Министерство…</w:t>
            </w:r>
          </w:p>
          <w:p w:rsidR="005465FB" w:rsidRPr="005465FB" w:rsidRDefault="005465FB" w:rsidP="00F564C7">
            <w:pPr>
              <w:pStyle w:val="ConsPlusNormal"/>
              <w:rPr>
                <w:b w:val="0"/>
                <w:sz w:val="22"/>
                <w:szCs w:val="22"/>
                <w:u w:val="single"/>
              </w:rPr>
            </w:pPr>
            <w:r w:rsidRPr="005465FB">
              <w:rPr>
                <w:b w:val="0"/>
                <w:sz w:val="22"/>
                <w:szCs w:val="22"/>
                <w:u w:val="single"/>
              </w:rPr>
              <w:t>Комитет….</w:t>
            </w:r>
          </w:p>
        </w:tc>
      </w:tr>
    </w:tbl>
    <w:p w:rsidR="005465FB" w:rsidRPr="005465FB" w:rsidRDefault="005465FB" w:rsidP="005465FB">
      <w:pPr>
        <w:pStyle w:val="ConsPlusNormal"/>
        <w:jc w:val="both"/>
        <w:rPr>
          <w:sz w:val="22"/>
          <w:szCs w:val="22"/>
        </w:rPr>
      </w:pPr>
    </w:p>
    <w:p w:rsidR="005465FB" w:rsidRPr="005465FB" w:rsidRDefault="005465FB" w:rsidP="005465FB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4. Требования к отчетности о выполнении государственного задания</w:t>
      </w:r>
    </w:p>
    <w:p w:rsidR="005465FB" w:rsidRPr="005465FB" w:rsidRDefault="005465FB" w:rsidP="005465FB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___________________________________________________________________________</w:t>
      </w:r>
    </w:p>
    <w:p w:rsidR="005465FB" w:rsidRPr="005465FB" w:rsidRDefault="005465FB" w:rsidP="005465FB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4.1.  Периодичность  представления  отчетов  о  выполнении государственного</w:t>
      </w:r>
    </w:p>
    <w:p w:rsidR="005465FB" w:rsidRPr="005465FB" w:rsidRDefault="005465FB" w:rsidP="005465F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sz w:val="22"/>
          <w:szCs w:val="22"/>
        </w:rPr>
        <w:t xml:space="preserve">задания </w:t>
      </w: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>Отчеты за 1,2,3, кварталы, годовой отчет</w:t>
      </w:r>
    </w:p>
    <w:p w:rsidR="005465FB" w:rsidRPr="005465FB" w:rsidRDefault="005465FB" w:rsidP="005465FB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4.2. Сроки представления отчетов о выполнении государственного задания</w:t>
      </w:r>
    </w:p>
    <w:p w:rsidR="005465FB" w:rsidRPr="005465FB" w:rsidRDefault="005465FB" w:rsidP="005465F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>Квартальные - не позднее «__» числа, следующего за отчетным кварталом, годовой отчет – не позднее «дата» года, следующего за отчетным</w:t>
      </w:r>
    </w:p>
    <w:p w:rsidR="005465FB" w:rsidRPr="005465FB" w:rsidRDefault="005465FB" w:rsidP="005465FB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4.2.1.   Сроки   представления   предварительного   отчета   о   выполнении</w:t>
      </w:r>
    </w:p>
    <w:p w:rsidR="005465FB" w:rsidRPr="005465FB" w:rsidRDefault="005465FB" w:rsidP="005465FB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государственного задания</w:t>
      </w:r>
    </w:p>
    <w:p w:rsidR="005465FB" w:rsidRPr="005465FB" w:rsidRDefault="005465FB" w:rsidP="005465F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>До « дата » текущего года</w:t>
      </w:r>
    </w:p>
    <w:p w:rsidR="005465FB" w:rsidRPr="005465FB" w:rsidRDefault="005465FB" w:rsidP="005465FB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4.3. Иные требования к отчетности о выполнении государственного задания</w:t>
      </w:r>
    </w:p>
    <w:p w:rsidR="005465FB" w:rsidRPr="005465FB" w:rsidRDefault="005465FB" w:rsidP="005465F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>Отчет о выполнении государственного задания за год предоставляется с пояснительной запиской.</w:t>
      </w:r>
    </w:p>
    <w:p w:rsidR="005465FB" w:rsidRPr="005465FB" w:rsidRDefault="005465FB" w:rsidP="005465FB">
      <w:pPr>
        <w:pStyle w:val="ConsPlusNonformat"/>
        <w:jc w:val="both"/>
        <w:rPr>
          <w:sz w:val="22"/>
          <w:szCs w:val="22"/>
        </w:rPr>
      </w:pPr>
      <w:r w:rsidRPr="005465FB">
        <w:rPr>
          <w:sz w:val="22"/>
          <w:szCs w:val="22"/>
        </w:rPr>
        <w:t>5. Иные показатели, связанные с выпол</w:t>
      </w:r>
      <w:r w:rsidR="00BA49B7">
        <w:rPr>
          <w:sz w:val="22"/>
          <w:szCs w:val="22"/>
        </w:rPr>
        <w:t>нением государственного задания</w:t>
      </w:r>
    </w:p>
    <w:p w:rsidR="005465FB" w:rsidRPr="005465FB" w:rsidRDefault="005465FB" w:rsidP="005465FB">
      <w:pPr>
        <w:pStyle w:val="ConsPlusNonformat"/>
        <w:jc w:val="both"/>
        <w:rPr>
          <w:sz w:val="22"/>
          <w:szCs w:val="22"/>
        </w:rPr>
      </w:pPr>
      <w:r w:rsidRPr="005465FB">
        <w:rPr>
          <w:rFonts w:ascii="Times New Roman" w:hAnsi="Times New Roman" w:cs="Times New Roman"/>
          <w:b/>
          <w:sz w:val="22"/>
          <w:szCs w:val="22"/>
          <w:u w:val="single"/>
        </w:rPr>
        <w:t xml:space="preserve"> Допустимое (возможное) отклонение от выполнения государственного задания в « » %.</w:t>
      </w:r>
    </w:p>
    <w:sectPr w:rsidR="005465FB" w:rsidRPr="005465FB" w:rsidSect="00DF650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3F7"/>
    <w:multiLevelType w:val="hybridMultilevel"/>
    <w:tmpl w:val="D710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2E22"/>
    <w:multiLevelType w:val="hybridMultilevel"/>
    <w:tmpl w:val="C7EC55EE"/>
    <w:lvl w:ilvl="0" w:tplc="B3569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9B28CE"/>
    <w:multiLevelType w:val="hybridMultilevel"/>
    <w:tmpl w:val="B956A6F6"/>
    <w:lvl w:ilvl="0" w:tplc="ABE850E2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AF558BC"/>
    <w:multiLevelType w:val="hybridMultilevel"/>
    <w:tmpl w:val="972C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74E06"/>
    <w:multiLevelType w:val="hybridMultilevel"/>
    <w:tmpl w:val="E90ABB00"/>
    <w:lvl w:ilvl="0" w:tplc="885CB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D45D4"/>
    <w:multiLevelType w:val="hybridMultilevel"/>
    <w:tmpl w:val="0AA84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4F9E"/>
    <w:rsid w:val="000224AB"/>
    <w:rsid w:val="00074866"/>
    <w:rsid w:val="00087830"/>
    <w:rsid w:val="000C3E4B"/>
    <w:rsid w:val="000D4C4F"/>
    <w:rsid w:val="000D7CD7"/>
    <w:rsid w:val="001338EE"/>
    <w:rsid w:val="001364E8"/>
    <w:rsid w:val="001565BE"/>
    <w:rsid w:val="001833CA"/>
    <w:rsid w:val="0018341E"/>
    <w:rsid w:val="001C1E73"/>
    <w:rsid w:val="001F5926"/>
    <w:rsid w:val="001F617B"/>
    <w:rsid w:val="0021320C"/>
    <w:rsid w:val="00236D0D"/>
    <w:rsid w:val="00243764"/>
    <w:rsid w:val="002A1418"/>
    <w:rsid w:val="002F395B"/>
    <w:rsid w:val="003505C8"/>
    <w:rsid w:val="003964BD"/>
    <w:rsid w:val="00431557"/>
    <w:rsid w:val="004560E2"/>
    <w:rsid w:val="00465159"/>
    <w:rsid w:val="004756C9"/>
    <w:rsid w:val="004C7F4D"/>
    <w:rsid w:val="004D171D"/>
    <w:rsid w:val="00504CF7"/>
    <w:rsid w:val="005248D1"/>
    <w:rsid w:val="00542137"/>
    <w:rsid w:val="005465FB"/>
    <w:rsid w:val="005701C0"/>
    <w:rsid w:val="00590080"/>
    <w:rsid w:val="005A7A21"/>
    <w:rsid w:val="005B53DD"/>
    <w:rsid w:val="005F79D8"/>
    <w:rsid w:val="00644CFD"/>
    <w:rsid w:val="00683DD5"/>
    <w:rsid w:val="006B3781"/>
    <w:rsid w:val="006D2D6B"/>
    <w:rsid w:val="006E1788"/>
    <w:rsid w:val="006E7B1F"/>
    <w:rsid w:val="00710685"/>
    <w:rsid w:val="0071216C"/>
    <w:rsid w:val="0074331C"/>
    <w:rsid w:val="00784F9E"/>
    <w:rsid w:val="007B32BB"/>
    <w:rsid w:val="007B45B7"/>
    <w:rsid w:val="007D13BD"/>
    <w:rsid w:val="007D2359"/>
    <w:rsid w:val="007E1CD6"/>
    <w:rsid w:val="00840F96"/>
    <w:rsid w:val="0086132F"/>
    <w:rsid w:val="00863522"/>
    <w:rsid w:val="00867645"/>
    <w:rsid w:val="00887904"/>
    <w:rsid w:val="008E5702"/>
    <w:rsid w:val="008F2DC9"/>
    <w:rsid w:val="00901FFE"/>
    <w:rsid w:val="00903080"/>
    <w:rsid w:val="009421C1"/>
    <w:rsid w:val="00953C01"/>
    <w:rsid w:val="009E6485"/>
    <w:rsid w:val="00A21CE1"/>
    <w:rsid w:val="00A559C9"/>
    <w:rsid w:val="00A810D3"/>
    <w:rsid w:val="00B42235"/>
    <w:rsid w:val="00B730E6"/>
    <w:rsid w:val="00B9431F"/>
    <w:rsid w:val="00BA49B7"/>
    <w:rsid w:val="00BB2AE2"/>
    <w:rsid w:val="00C01A15"/>
    <w:rsid w:val="00C23ECA"/>
    <w:rsid w:val="00C62885"/>
    <w:rsid w:val="00C928FD"/>
    <w:rsid w:val="00C97876"/>
    <w:rsid w:val="00D21870"/>
    <w:rsid w:val="00D40BC3"/>
    <w:rsid w:val="00D608AD"/>
    <w:rsid w:val="00DC4082"/>
    <w:rsid w:val="00DF650E"/>
    <w:rsid w:val="00E37108"/>
    <w:rsid w:val="00E800EE"/>
    <w:rsid w:val="00EB4437"/>
    <w:rsid w:val="00F564C7"/>
    <w:rsid w:val="00F77863"/>
    <w:rsid w:val="00F81C50"/>
    <w:rsid w:val="00F96129"/>
    <w:rsid w:val="00FE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81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DF650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F65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C4082"/>
    <w:pPr>
      <w:ind w:left="720"/>
      <w:contextualSpacing/>
    </w:pPr>
  </w:style>
  <w:style w:type="paragraph" w:customStyle="1" w:styleId="ConsPlusNormal">
    <w:name w:val="ConsPlusNormal"/>
    <w:rsid w:val="000224A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F77863"/>
    <w:rPr>
      <w:color w:val="0000FF"/>
      <w:u w:val="single"/>
    </w:rPr>
  </w:style>
  <w:style w:type="paragraph" w:customStyle="1" w:styleId="article">
    <w:name w:val="article"/>
    <w:basedOn w:val="a"/>
    <w:uiPriority w:val="99"/>
    <w:rsid w:val="00A2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5465F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81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DF650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F65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C4082"/>
    <w:pPr>
      <w:ind w:left="720"/>
      <w:contextualSpacing/>
    </w:pPr>
  </w:style>
  <w:style w:type="paragraph" w:customStyle="1" w:styleId="ConsPlusNormal">
    <w:name w:val="ConsPlusNormal"/>
    <w:rsid w:val="000224A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unhideWhenUsed/>
    <w:rsid w:val="00F77863"/>
    <w:rPr>
      <w:color w:val="0000FF"/>
      <w:u w:val="single"/>
    </w:rPr>
  </w:style>
  <w:style w:type="paragraph" w:customStyle="1" w:styleId="article">
    <w:name w:val="article"/>
    <w:basedOn w:val="a"/>
    <w:uiPriority w:val="99"/>
    <w:rsid w:val="00A2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5465FB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430D1FCD3D6154D7DBCABE58F1500E308392D94DA6B0743200302E02E7204E331924376589DF9021BC56D7Y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AAD89-BE9A-4E62-AFCD-6B5D412D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Links>
    <vt:vector size="30" baseType="variant">
      <vt:variant>
        <vt:i4>262216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852039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P479</vt:lpwstr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consultantplus://offline/ref=60430D1FCD3D6154D7DBCABE58F1500E308392D94DA6B0743200302E02E7204E331924376589DF9021BC56D7Y1K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Казагачева</cp:lastModifiedBy>
  <cp:revision>7</cp:revision>
  <cp:lastPrinted>2018-03-02T06:41:00Z</cp:lastPrinted>
  <dcterms:created xsi:type="dcterms:W3CDTF">2018-03-02T10:51:00Z</dcterms:created>
  <dcterms:modified xsi:type="dcterms:W3CDTF">2018-03-06T08:24:00Z</dcterms:modified>
</cp:coreProperties>
</file>