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Алтай от 12.10.2023 N 373</w:t>
              <w:br/>
              <w:t xml:space="preserve">(ред. от 30.01.2024)</w:t>
              <w:br/>
              <w:t xml:space="preserve">"Об утверждении государственной программы Республики Алтай "Управление государственными финансами"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12 октября 2023 г. N 373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РЕСПУБЛИКИ АЛТАЙ</w:t>
      </w:r>
    </w:p>
    <w:p>
      <w:pPr>
        <w:pStyle w:val="2"/>
        <w:jc w:val="center"/>
      </w:pPr>
      <w:r>
        <w:rPr>
          <w:sz w:val="20"/>
        </w:rPr>
        <w:t xml:space="preserve">"УПРАВЛЕНИЕ ГОСУДАРСТВЕННЫМИ ФИНАНСАМИ"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еспублики Алтай от 30.01.2024 N 21 &quot;О внесении изменения в абзац первый пункта 12 приложения к государственной программе Республики Алтай &quot;Управление государственными финансами&quot;, утвержденной постановлением Правительства Республики Алтай от 12 октября 2023 г. N 37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30.01.2024 N 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еспублики Алтай от 22.06.2023 N 248 (ред. от 27.02.2024) &quot;О системе управления государственными программами Республики Алтай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системе управления государственными программами Республики Алтай, утвержденным постановлением Правительства Республики Алтай от 22 июня 2023 г. N 248, Правительство Республики Алтай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1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Алтай "Управление государственными финансами".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О.Л.ХОРОХОРДИН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Алтай</w:t>
      </w:r>
    </w:p>
    <w:p>
      <w:pPr>
        <w:pStyle w:val="0"/>
        <w:jc w:val="right"/>
      </w:pPr>
      <w:r>
        <w:rPr>
          <w:sz w:val="20"/>
        </w:rPr>
        <w:t xml:space="preserve">от 12 октября 2023 г. N 373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АЛТАЙ "УПРАВЛЕНИЕ ГОСУДАРСТВЕННЫМИ ФИНАНСАМИ"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Республики Алтай от 30.01.2024 N 21 &quot;О внесении изменения в абзац первый пункта 12 приложения к государственной программе Республики Алтай &quot;Управление государственными финансами&quot;, утвержденной постановлением Правительства Республики Алтай от 12 октября 2023 г. N 37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30.01.2024 N 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Стратегические приоритеты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"Управление государственными финансами"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состояния сферы управления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государственными финансами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период реализации государственной </w:t>
      </w:r>
      <w:hyperlink w:history="0" r:id="rId10" w:tooltip="Постановление Правительства Республики Алтай от 30.07.2018 N 244 (ред. от 26.12.2023) &quot;Об утверждении государственной программы Республики Алтай &quot;Управление государственными финансами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"Управление государственными финансами" (далее - государственная программа) в 2013 - 2023 годах осуществлялось обеспечение долгосрочной сбалансированности республиканского бюджета Республики Алтай и повышение качества управления общественными финансами при безусловном исполнении принятых расходных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Благодаря реализованным за прошедший период мероприятиям государственной программы по итогам 2022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динамика налоговых и неналоговых доходов консолидированного бюджета Республики Алтай составила 111,8%;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выравнивания бюджетной обеспеченности муниципальных образований в Республике Алтай составила 2,2 раза;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отношение объема государственного долга Республики Алтай к общему годовому объему доходов республиканского бюджета Республики Алтай, без учета объема безвозмездных поступлений в отчетном финансовом году, составило 28,7%.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в ходе реализации мероприятий государственной программы по итогам 2022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обеспечено сокращение разрыва уровня бюджетной обеспеченности между муниципальными образованиями (городским округом)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отношение дефицита республиканского бюджета Республики Алтай к общему объему доходов республиканского бюджета Республики Алтай, без учета безвозмездных поступлений, за исключением поступлений от продажи акций и иных форм участия в капитале, находящихся в собственности Республики Алтай, и (или) снижения остатков средств на счетах по учету средств республиканского бюджета Республики Алтай, составило 5,8%;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отношение объема расходов на обслуживание государственного долга Республики Алтай к объему расходов республиканского бюджета Республики Алтай, за исключением объема расходов, осуществляемых за счет субвенций, предоставляемых из других бюджетов бюджетной системы Российской Федерации, составило 0,02%;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расходов республиканского бюджета Республики Алтай, исполняемых в рамках проектной деятельности Республики Алтай, в общем объеме расходов республиканского бюджета Республики Алтай составил 28,4%;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обеспечено проведение оценки качества управления муниципальными финансами в муниципальных образованиях в Республике Алтай, а также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обеспечено включение элементов финансовой грамотности в образовательный процесс общеобразовательных и профессиональных образовательных организаций, осуществляющих свою деятельность на территории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обеспечено проведение тематических мероприятий по финансовой грамотности для разных целевых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 высокий уровень открытости бюджетных данных в рейтинге субъектов Российской Федерации, составляемого Научно-исследовательским финансовым институтом Министерства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Описание приоритетов и целей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Республики Алтай в сфере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и цели государственной политики в сфере управления государственными финансами Республики Алтай определены с учетом следующих стратегических документов:</w:t>
      </w:r>
    </w:p>
    <w:p>
      <w:pPr>
        <w:pStyle w:val="0"/>
        <w:spacing w:before="200" w:line-rule="auto"/>
        <w:ind w:firstLine="540"/>
        <w:jc w:val="both"/>
      </w:pPr>
      <w:hyperlink w:history="0" r:id="rId11" w:tooltip="Распоряжение Правительства РФ от 25.09.2017 N 2039-р &lt;Об утверждении Стратегии повышения финансовой грамотности в Российской Федерации на 2017 - 2023 годы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25 сентября 2017 г. N 2039-р "Об утверждении Стратегии повышения финансовой грамотности в Российской Федерации на 2017 - 2023 годы";</w:t>
      </w:r>
    </w:p>
    <w:p>
      <w:pPr>
        <w:pStyle w:val="0"/>
        <w:spacing w:before="200" w:line-rule="auto"/>
        <w:ind w:firstLine="540"/>
        <w:jc w:val="both"/>
      </w:pPr>
      <w:hyperlink w:history="0" r:id="rId12" w:tooltip="&quot;Перечень поручений по итогам заседания Совета по развитию местного самоуправления&quot; (утв. Президентом РФ 01.03.2020 N Пр-354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поручений Президента Российской Федерации по итогам заседания Совета по развитию местного самоуправления от 1 марта 2020 г. N Пр-354;</w:t>
      </w:r>
    </w:p>
    <w:p>
      <w:pPr>
        <w:pStyle w:val="0"/>
        <w:spacing w:before="200" w:line-rule="auto"/>
        <w:ind w:firstLine="540"/>
        <w:jc w:val="both"/>
      </w:pPr>
      <w:hyperlink w:history="0" r:id="rId13" w:tooltip="Распоряжение Правительства РФ от 31.01.2019 N 117-р &lt;Об утверждении Концепции повышения эффективности бюджетных расходов в 2019 - 2024 годах&gt;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повышения эффективности бюджетных расходов в 2019 - 2024 годах, утвержденная распоряжением Правительства Российской Федерации от 31 января 2019 г. N 117-р;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</w:t>
      </w:r>
      <w:hyperlink w:history="0" r:id="rId14" w:tooltip="Постановление Правительства РФ от 15.04.2014 N 320 (ред. от 26.08.2023) &quot;Об утверждении государственной программы Российской Федерации &quot;Управление государственными финансами и регулирование финансовых рынков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Российской Федерации "Управление государственными финансами и регулирование финансовых рынков", утвержденная постановлением Правительства Российской Федерации от 15 апреля 2014 г. N 320;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</w:t>
      </w:r>
      <w:hyperlink w:history="0" r:id="rId15" w:tooltip="Постановление Правительства РФ от 18.05.2016 N 445 (ред. от 26.08.2023) &quot;Об утверждении государственной программы Российской Федерации &quot;Развитие федеративных отношений и создание условий для эффективного и ответственного управления региональными и муниципальными финансами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финансами", утвержденная постановлением Правительства Российской Федерации от 18 мая 2016 г. N 445;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Ф от 27.12.2022 N 2457 (ред. от 29.12.2023) &quot;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27 декабря 2022 г. N 2457 "О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риказ Минфина России от 03.12.2010 N 552 (ред. от 31.07.2023) &quot;О Порядке осуществления мониторинга и оценки качества управления региональными финансами&quot; (с изм. и доп., вступ. в силу с 01.01.202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финансов Российской Федерации от 3 декабря 2010 г. N 552 "О Порядке осуществления мониторинга и оценки качества управления региональными финансами";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бюджетный прогноз Республики Алтай на период до 2035 года, утвержденный распоряжением Правительства Республики Алтай от 1 февраля 2019 г. N 36-р;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направления бюджетной и налоговой политики Республики Алтай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приоритетами государственной политики в сфере управления государственными финансами Республики Алтай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управления финансами;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принятых расходных обязательств региона, приоритизация бюджетных расходов исходя из целей и задач, поставленных в указах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эффективное управление государственным долгом Республики Алтай, в том числе через своевременное и полное исполнение долговых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финансовой поддержки местным бюджетам в Республике Алтай в целях обеспечения исполнения переданных органам местного самоуправления в Республике Алтай государственных полномочий Российской Федерации и Республики Алтай, а также софинансирования расходных обязательств муниципальных образований в Республике Алтай по исполнению вопросов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прозрачности и открытости бюджетных данных, а также повышение финансовой грамотности населения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государственной программы является проведение эффективной государственной политики в области управления государственными финансами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цели государственной программы будет осуществляться посредством реализации ее структурных элементов: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ведомственного проекта "Повышение информированности населения в области финансовой грамотности";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ведомственного проекта "Повышение охвата финансового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комплекса процессных мероприятий "Организация и управление бюджетным процессом";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комплекса процессных мероприятий "Создание условий для реализации государственной программы Республики Алтай "Управление государственными финансами".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Сведения о взаимосвязи с национальными целями развития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на период до 2030 года, стратегическими</w:t>
      </w:r>
    </w:p>
    <w:p>
      <w:pPr>
        <w:pStyle w:val="2"/>
        <w:jc w:val="center"/>
      </w:pPr>
      <w:r>
        <w:rPr>
          <w:sz w:val="20"/>
        </w:rPr>
        <w:t xml:space="preserve">приоритетами, целями и показателями государственных программ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программа непосредственно не связана с достижением определенных целевых показателей, характеризующих достижение национальных целей развития Российской Федерации на период до 2030 года, но обеспечивает значительный вклад в достижение практически всех национальных целей, в том числе путем создания и поддержания благоприятных условий для экономического роста за счет обеспечения финансово-экономической стабильности, а также путем реализации следующих типов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правоустанавливающей - нормативное правовое регулирование;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правоприменительной - непосредственное администрирование и управление, в том числе разработка проекта республиканского бюджета Республики Алтай, организация его исполнения, межбюджетные отношения, управление государственным долгом.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Задачи государственного управления Республики Алтай,</w:t>
      </w:r>
    </w:p>
    <w:p>
      <w:pPr>
        <w:pStyle w:val="2"/>
        <w:jc w:val="center"/>
      </w:pPr>
      <w:r>
        <w:rPr>
          <w:sz w:val="20"/>
        </w:rPr>
        <w:t xml:space="preserve">способы их эффективного решения в сфере управления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государственными финансами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цели государственной программы требует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интересов Республики Алтай как заемщика и гаранта;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повышения устойчивости местных бюджетов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обеспечения выполнения функций и текущих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ведения учета и составления отчетности на основе единой методологии, позволяющей стандартизировать учетные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функционирования программных комплексов управления бюджетным процессом Республики Алтай и государственной информационной системы автоматизации финансово-хозяйственной деятельности органов государственной власти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финансовой грамотности граждан Республики Алтай всех возрастов путем создания системы и инфраструктуры непрерывного образования и просвещения населения в сфере финансовой грамотности.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решения вышеуказанных задач запланирована система мероприятий, отраженных в паспортах структурных элементов.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Предоставление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Алтай субсидии местным бюджетам в рамках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12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субсидий муниципальным образованиям в Республике Алтай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приведен в приложении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"Управление государственными финансами"</w:t>
      </w:r>
    </w:p>
    <w:p>
      <w:pPr>
        <w:pStyle w:val="0"/>
        <w:jc w:val="both"/>
      </w:pPr>
      <w:r>
        <w:rPr>
          <w:sz w:val="20"/>
        </w:rPr>
      </w:r>
    </w:p>
    <w:bookmarkStart w:id="122" w:name="P122"/>
    <w:bookmarkEnd w:id="12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МУНИЦИПАЛЬНЫМ</w:t>
      </w:r>
    </w:p>
    <w:p>
      <w:pPr>
        <w:pStyle w:val="2"/>
        <w:jc w:val="center"/>
      </w:pPr>
      <w:r>
        <w:rPr>
          <w:sz w:val="20"/>
        </w:rPr>
        <w:t xml:space="preserve">ОБРАЗОВАНИЯМ В РЕСПУБЛИКЕ АЛТАЙ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АЛТАЙ НА СОФИНАНСИРОВАНИЕ РАСХОДОВ МЕСТНЫХ</w:t>
      </w:r>
    </w:p>
    <w:p>
      <w:pPr>
        <w:pStyle w:val="2"/>
        <w:jc w:val="center"/>
      </w:pPr>
      <w:r>
        <w:rPr>
          <w:sz w:val="20"/>
        </w:rPr>
        <w:t xml:space="preserve">БЮДЖЕТОВ НА ОПЛАТУ ТРУДА И НАЧИСЛЕНИЯ НА ВЫПЛАТЫ ПО ОПЛАТЕ</w:t>
      </w:r>
    </w:p>
    <w:p>
      <w:pPr>
        <w:pStyle w:val="2"/>
        <w:jc w:val="center"/>
      </w:pPr>
      <w:r>
        <w:rPr>
          <w:sz w:val="20"/>
        </w:rPr>
        <w:t xml:space="preserve">ТРУДА РАБОТНИКОВ БЮДЖЕТНОЙ СФЕРЫ В РЕСПУБЛИКЕ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Правительства Республики Алтай от 30.01.2024 N 21 &quot;О внесении изменения в абзац первый пункта 12 приложения к государственной программе Республики Алтай &quot;Управление государственными финансами&quot;, утвержденной постановлением Правительства Республики Алтай от 12 октября 2023 г. N 37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30.01.2024 N 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цели, условия предоставления и распределения субсидий муниципальным районам и городскому округу в Республике Алтай (далее - муниципальные образования)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(далее - субсидии), в том числе на предоставление межбюджетных трансфертов бюджетам сельских поселений в Республике Алтай на указанные цели.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муниципальным образованиям в целях обеспечения повышения устойчивости местных бюджетов в Республике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муниципального правового акта, предусматривающего перечень мероприятий (результатов), при реализации которых возникают расходные обязательства муниципального образования, в целях софинансирования которых предоставляются субсидии, и принятого в соответствии с нормативными правовыми актами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бюджета, включающих размер планируемой к предоставлению из республиканского бюджета субсидии, если иное не установлено актами Президента Российской Федерации или Правительства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заключение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в пределах бюджетных ассигнований, предусмотренных Министерству финансов Республики Алтай (далее - Министерство) сводной бюджетной росписью республиканского бюджета Республики Алтай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Распределение субсидии между муниципальными образованиями осуществляется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V x (Р</w:t>
      </w:r>
      <w:r>
        <w:rPr>
          <w:sz w:val="20"/>
          <w:vertAlign w:val="subscript"/>
        </w:rPr>
        <w:t xml:space="preserve">фотi</w:t>
      </w:r>
      <w:r>
        <w:rPr>
          <w:sz w:val="20"/>
        </w:rPr>
        <w:t xml:space="preserve"> x 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SUM (Р</w:t>
      </w:r>
      <w:r>
        <w:rPr>
          <w:sz w:val="20"/>
          <w:vertAlign w:val="subscript"/>
        </w:rPr>
        <w:t xml:space="preserve">фотi</w:t>
      </w:r>
      <w:r>
        <w:rPr>
          <w:sz w:val="20"/>
        </w:rPr>
        <w:t xml:space="preserve"> x Yi)),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субсидии бюджету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объем субсидии, предусмотренный в республиканском бюджете Республики Алтай на соответствующий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фотi</w:t>
      </w:r>
      <w:r>
        <w:rPr>
          <w:sz w:val="20"/>
        </w:rPr>
        <w:t xml:space="preserve"> - расчетная потребность i-го муниципального образования на исполнение расходных обязательств на проведение мероприятия (результата), указанного в </w:t>
      </w:r>
      <w:hyperlink w:history="0" w:anchor="P154" w:tooltip="12. Результатом использования субсидии является - &quot;Обеспечено отсутствие просроченной кредиторской задолженности местного бюджета по оплате труда работников бюджетной сферы в Республике Алтай&quot;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уровень софинансирования расходного обязательства муниципального образования из республиканского бюджета Республики Алтай i-го муниципального образования на очередной финансовый год и на плановый период, который утверждается Правительством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Распределение дополнительно выделенных в течение текущего финансового года бюджетных ассигнований республиканского бюджета Республики Алтай на предоставление субсидий осуществляется Министерством исходя из расчетной потребности муниципальных образований на исполнение расходных обязательств, указанных в </w:t>
      </w:r>
      <w:hyperlink w:history="0" w:anchor="P133" w:tooltip="2. Субсидии предоставляются муниципальным образованиям в целях обеспечения повышения устойчивости местных бюджетов в Республике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 учетом показателей исполнения бюджетов соответствующих муниципальных образований по доходам и расходам, имеющихся в распоряжении Министерства на отчетную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Министерство заключает с муниципальными образованиями соглашение о предоставлении субсидии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Алтай, на срок действия доведенных до него лимитов бюджетных обязательств средств республиканского бюджета Республики Алтай в соответствии с типовой формой, утвержденной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обеспечивает заключение соглашений с муниципальными образованиями в срок, установленный </w:t>
      </w:r>
      <w:hyperlink w:history="0" r:id="rId19" w:tooltip="Постановление Правительства Республики Алтай от 11.08.2017 N 189 (ред. от 26.12.2023) &quot;Об утверждении Правил формирования, предоставления и распределения субсидий из республиканского бюджета Республики Алтай местным бюджетам в Республике Алтай&quot; {КонсультантПлюс}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г. N 189 (далее - Правила).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нормативный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мероприятия (результата), в целях софинансирования реализации которых предоставляется субсидия, в соглашение вносятся соответствующие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Перечисление субсидии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Муниципальные образования представляют Министерству отчет об использовании субсидии из республиканского бюджета Республики Алтай на реализацию мероприятия (результата), указанного в пункте 12 настоящего Порядка по форме и в сроки, установленные Министерством.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Результатом использования субсидии является - "Обеспечено отсутствие просроченной кредиторской задолженности местного бюджета по оплате труда работников бюджетной сферы в Республике Алтай".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еспублики Алтай от 30.01.2024 N 21 &quot;О внесении изменения в абзац первый пункта 12 приложения к государственной программе Республики Алтай &quot;Управление государственными финансами&quot;, утвержденной постановлением Правительства Республики Алтай от 12 октября 2023 г. N 37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30.01.2024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использования муниципальным образованием субсидии осуществляется Министерством путем сравнения установленного соглашением планового значения результата использования субсидии и фактически достигнутого значения результата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Ответственность за достоверность представляемых в Министерство сведений и целевое использование субсидии несут муниципальные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Субсидии перераспределяются Министерством между муниципальными образованиями, имеющими право на получение субсидий в соответствии с настоящим Порядком, на основании письменного обращения муниципального образования в Министерство об увеличении размера субсидии на текущий год с учетом фактического освоения средств, предусмотренных соглашениями, за отчетный период и выполнения условий, указанных в </w:t>
      </w:r>
      <w:hyperlink w:history="0" w:anchor="P134" w:tooltip="3. Условиями предоставления субсидии являютс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Субсидии, перечисленные муниципальным образованиям, подлежат возврату в республиканский бюджет Республики Алтай в порядке, установленном федеральным законодательством и законодательством Республики Алтай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неиспользованного остатка субсидии в отчетном финансовом году, предусмотренной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нарушения условий (в том числе нецелевое использование субсидии), установленных соглашением, заключенным между Министерством и муниципальным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w:history="0" r:id="rId2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статьей 242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порядке, установленном </w:t>
      </w:r>
      <w:hyperlink w:history="0" r:id="rId22" w:tooltip="Постановление Правительства Республики Алтай от 11.08.2017 N 189 (ред. от 26.12.2023) &quot;Об утверждении Правил формирования, предоставления и распределения субсидий из республиканского бюджета Республики Алтай местным бюджетам в Республике Алтай&quot; {КонсультантПлюс}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- </w:t>
      </w:r>
      <w:hyperlink w:history="0" r:id="rId23" w:tooltip="Постановление Правительства Республики Алтай от 11.08.2017 N 189 (ред. от 26.12.2023) &quot;Об утверждении Правил формирования, предоставления и распределения субсидий из республиканского бюджета Республики Алтай местным бюджетам в Республике Алтай&quot;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нецелевого использования субсидии и (или) нарушения муниципальным образованием условий ее предоставления и расходования, в том числе не возврата муниципальным образованием средств в республиканский бюджет Республики Алтай в соответствии с </w:t>
      </w:r>
      <w:hyperlink w:history="0" w:anchor="P163" w:tooltip="17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порядке, установленном пунктами 17 - 19 Правил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Контроль за соблюдением муниципальными образованиями условий, целей и порядка предоставления субсидий осуществляют Министерство и органы государственного финансового контроля в порядке, установленном бюджетным законодательством Российской Федерации и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Алтай от 12.10.2023 N 373</w:t>
            <w:br/>
            <w:t>(ред. от 30.01.2024)</w:t>
            <w:br/>
            <w:t>"Об утверждении государственной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16&amp;n=56584&amp;dst=100006" TargetMode = "External"/>
	<Relationship Id="rId8" Type="http://schemas.openxmlformats.org/officeDocument/2006/relationships/hyperlink" Target="https://login.consultant.ru/link/?req=doc&amp;base=RLAW916&amp;n=56904&amp;dst=100030" TargetMode = "External"/>
	<Relationship Id="rId9" Type="http://schemas.openxmlformats.org/officeDocument/2006/relationships/hyperlink" Target="https://login.consultant.ru/link/?req=doc&amp;base=RLAW916&amp;n=56584&amp;dst=100006" TargetMode = "External"/>
	<Relationship Id="rId10" Type="http://schemas.openxmlformats.org/officeDocument/2006/relationships/hyperlink" Target="https://login.consultant.ru/link/?req=doc&amp;base=RLAW916&amp;n=56184&amp;dst=100010" TargetMode = "External"/>
	<Relationship Id="rId11" Type="http://schemas.openxmlformats.org/officeDocument/2006/relationships/hyperlink" Target="https://login.consultant.ru/link/?req=doc&amp;base=LAW&amp;n=278903" TargetMode = "External"/>
	<Relationship Id="rId12" Type="http://schemas.openxmlformats.org/officeDocument/2006/relationships/hyperlink" Target="https://login.consultant.ru/link/?req=doc&amp;base=LAW&amp;n=346891" TargetMode = "External"/>
	<Relationship Id="rId13" Type="http://schemas.openxmlformats.org/officeDocument/2006/relationships/hyperlink" Target="https://login.consultant.ru/link/?req=doc&amp;base=LAW&amp;n=317187&amp;dst=100008" TargetMode = "External"/>
	<Relationship Id="rId14" Type="http://schemas.openxmlformats.org/officeDocument/2006/relationships/hyperlink" Target="https://login.consultant.ru/link/?req=doc&amp;base=LAW&amp;n=456198&amp;dst=19969" TargetMode = "External"/>
	<Relationship Id="rId15" Type="http://schemas.openxmlformats.org/officeDocument/2006/relationships/hyperlink" Target="https://login.consultant.ru/link/?req=doc&amp;base=LAW&amp;n=455812&amp;dst=22000" TargetMode = "External"/>
	<Relationship Id="rId16" Type="http://schemas.openxmlformats.org/officeDocument/2006/relationships/hyperlink" Target="https://login.consultant.ru/link/?req=doc&amp;base=LAW&amp;n=468575" TargetMode = "External"/>
	<Relationship Id="rId17" Type="http://schemas.openxmlformats.org/officeDocument/2006/relationships/hyperlink" Target="https://login.consultant.ru/link/?req=doc&amp;base=LAW&amp;n=453960" TargetMode = "External"/>
	<Relationship Id="rId18" Type="http://schemas.openxmlformats.org/officeDocument/2006/relationships/hyperlink" Target="https://login.consultant.ru/link/?req=doc&amp;base=RLAW916&amp;n=56584&amp;dst=100006" TargetMode = "External"/>
	<Relationship Id="rId19" Type="http://schemas.openxmlformats.org/officeDocument/2006/relationships/hyperlink" Target="https://login.consultant.ru/link/?req=doc&amp;base=RLAW916&amp;n=56179&amp;dst=100149" TargetMode = "External"/>
	<Relationship Id="rId20" Type="http://schemas.openxmlformats.org/officeDocument/2006/relationships/hyperlink" Target="https://login.consultant.ru/link/?req=doc&amp;base=RLAW916&amp;n=56584&amp;dst=100006" TargetMode = "External"/>
	<Relationship Id="rId21" Type="http://schemas.openxmlformats.org/officeDocument/2006/relationships/hyperlink" Target="https://login.consultant.ru/link/?req=doc&amp;base=LAW&amp;n=470713&amp;dst=2657" TargetMode = "External"/>
	<Relationship Id="rId22" Type="http://schemas.openxmlformats.org/officeDocument/2006/relationships/hyperlink" Target="https://login.consultant.ru/link/?req=doc&amp;base=RLAW916&amp;n=56179&amp;dst=100105" TargetMode = "External"/>
	<Relationship Id="rId23" Type="http://schemas.openxmlformats.org/officeDocument/2006/relationships/hyperlink" Target="https://login.consultant.ru/link/?req=doc&amp;base=RLAW916&amp;n=56179&amp;dst=1001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Алтай от 12.10.2023 N 373
(ред. от 30.01.2024)
"Об утверждении государственной программы Республики Алтай "Управление государственными финансами"</dc:title>
  <dcterms:created xsi:type="dcterms:W3CDTF">2024-04-22T03:12:34Z</dcterms:created>
</cp:coreProperties>
</file>