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B16" w:rsidRDefault="00A52DA2" w:rsidP="00A52DA2">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2714625</wp:posOffset>
            </wp:positionH>
            <wp:positionV relativeFrom="paragraph">
              <wp:posOffset>-81915</wp:posOffset>
            </wp:positionV>
            <wp:extent cx="651600" cy="651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600" cy="651600"/>
                    </a:xfrm>
                    <a:prstGeom prst="rect">
                      <a:avLst/>
                    </a:prstGeom>
                    <a:noFill/>
                  </pic:spPr>
                </pic:pic>
              </a:graphicData>
            </a:graphic>
            <wp14:sizeRelH relativeFrom="page">
              <wp14:pctWidth>0</wp14:pctWidth>
            </wp14:sizeRelH>
            <wp14:sizeRelV relativeFrom="page">
              <wp14:pctHeight>0</wp14:pctHeight>
            </wp14:sizeRelV>
          </wp:anchor>
        </w:drawing>
      </w:r>
    </w:p>
    <w:p w:rsidR="00A52DA2" w:rsidRDefault="00A52DA2" w:rsidP="00A52DA2">
      <w:pPr>
        <w:spacing w:after="0" w:line="240" w:lineRule="auto"/>
        <w:rPr>
          <w:rFonts w:ascii="Times New Roman" w:hAnsi="Times New Roman" w:cs="Times New Roman"/>
          <w:sz w:val="28"/>
          <w:szCs w:val="28"/>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709"/>
        <w:gridCol w:w="4535"/>
      </w:tblGrid>
      <w:tr w:rsidR="00E457A4" w:rsidRPr="00E457A4" w:rsidTr="00FB3C56">
        <w:tc>
          <w:tcPr>
            <w:tcW w:w="4390" w:type="dxa"/>
          </w:tcPr>
          <w:p w:rsidR="00A52DA2" w:rsidRPr="00E457A4" w:rsidRDefault="00A52DA2" w:rsidP="00A52DA2">
            <w:pPr>
              <w:rPr>
                <w:rFonts w:ascii="Times New Roman" w:hAnsi="Times New Roman" w:cs="Times New Roman"/>
                <w:color w:val="0070C0"/>
                <w:sz w:val="20"/>
                <w:szCs w:val="20"/>
              </w:rPr>
            </w:pPr>
          </w:p>
          <w:p w:rsidR="00A52DA2" w:rsidRPr="00E457A4" w:rsidRDefault="00A52DA2" w:rsidP="00A52DA2">
            <w:pPr>
              <w:rPr>
                <w:rFonts w:ascii="Times New Roman" w:hAnsi="Times New Roman" w:cs="Times New Roman"/>
                <w:color w:val="0070C0"/>
                <w:sz w:val="12"/>
                <w:szCs w:val="12"/>
              </w:rPr>
            </w:pPr>
          </w:p>
          <w:p w:rsidR="00A52DA2" w:rsidRPr="00A21809" w:rsidRDefault="00A52DA2" w:rsidP="00A52DA2">
            <w:pPr>
              <w:jc w:val="center"/>
              <w:rPr>
                <w:rFonts w:ascii="Times New Roman" w:hAnsi="Times New Roman" w:cs="Times New Roman"/>
                <w:b/>
                <w:color w:val="0070C0"/>
                <w:w w:val="110"/>
                <w:sz w:val="24"/>
                <w:szCs w:val="24"/>
              </w:rPr>
            </w:pPr>
            <w:r w:rsidRPr="00A21809">
              <w:rPr>
                <w:rFonts w:ascii="Times New Roman" w:hAnsi="Times New Roman" w:cs="Times New Roman"/>
                <w:b/>
                <w:color w:val="0070C0"/>
                <w:w w:val="110"/>
                <w:sz w:val="24"/>
                <w:szCs w:val="24"/>
              </w:rPr>
              <w:t>Министерство финансов</w:t>
            </w:r>
          </w:p>
          <w:p w:rsidR="00A52DA2" w:rsidRPr="00A21809" w:rsidRDefault="00A52DA2" w:rsidP="00A52DA2">
            <w:pPr>
              <w:jc w:val="center"/>
              <w:rPr>
                <w:rFonts w:ascii="Times New Roman" w:hAnsi="Times New Roman" w:cs="Times New Roman"/>
                <w:b/>
                <w:color w:val="0070C0"/>
                <w:w w:val="110"/>
                <w:sz w:val="24"/>
                <w:szCs w:val="24"/>
              </w:rPr>
            </w:pPr>
            <w:r w:rsidRPr="00A21809">
              <w:rPr>
                <w:rFonts w:ascii="Times New Roman" w:hAnsi="Times New Roman" w:cs="Times New Roman"/>
                <w:b/>
                <w:color w:val="0070C0"/>
                <w:w w:val="110"/>
                <w:sz w:val="24"/>
                <w:szCs w:val="24"/>
              </w:rPr>
              <w:t>Республики Алтай</w:t>
            </w:r>
          </w:p>
          <w:p w:rsidR="00A52DA2" w:rsidRPr="00E457A4" w:rsidRDefault="00A52DA2" w:rsidP="00A52DA2">
            <w:pPr>
              <w:rPr>
                <w:rFonts w:ascii="Times New Roman" w:hAnsi="Times New Roman" w:cs="Times New Roman"/>
                <w:color w:val="0070C0"/>
                <w:sz w:val="20"/>
                <w:szCs w:val="20"/>
              </w:rPr>
            </w:pPr>
            <w:proofErr w:type="spellStart"/>
            <w:r w:rsidRPr="00E457A4">
              <w:rPr>
                <w:rFonts w:ascii="Times New Roman" w:hAnsi="Times New Roman" w:cs="Times New Roman"/>
                <w:color w:val="0070C0"/>
                <w:sz w:val="20"/>
                <w:szCs w:val="20"/>
              </w:rPr>
              <w:t>Чаптынова</w:t>
            </w:r>
            <w:proofErr w:type="spellEnd"/>
            <w:r w:rsidRPr="00E457A4">
              <w:rPr>
                <w:rFonts w:ascii="Times New Roman" w:hAnsi="Times New Roman" w:cs="Times New Roman"/>
                <w:color w:val="0070C0"/>
                <w:sz w:val="20"/>
                <w:szCs w:val="20"/>
              </w:rPr>
              <w:t xml:space="preserve"> ул., д.24, г. Горно-Алтайск, 649000</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тел. (388-22) 2-26-21, факс (388-22) 2-32-95</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E-</w:t>
            </w:r>
            <w:proofErr w:type="spellStart"/>
            <w:r w:rsidRPr="00E457A4">
              <w:rPr>
                <w:rFonts w:ascii="Times New Roman" w:hAnsi="Times New Roman" w:cs="Times New Roman"/>
                <w:color w:val="0070C0"/>
                <w:sz w:val="20"/>
                <w:szCs w:val="20"/>
              </w:rPr>
              <w:t>mail</w:t>
            </w:r>
            <w:proofErr w:type="spellEnd"/>
            <w:r w:rsidRPr="00E457A4">
              <w:rPr>
                <w:rFonts w:ascii="Times New Roman" w:hAnsi="Times New Roman" w:cs="Times New Roman"/>
                <w:color w:val="0070C0"/>
                <w:sz w:val="20"/>
                <w:szCs w:val="20"/>
              </w:rPr>
              <w:t>: info@mf.altaigov.ru</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www.minfin-altay.ru</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ОКПО 00078212, ОГРН 1020400753438</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ИНН/КПП 0411005460/041101001</w:t>
            </w:r>
          </w:p>
          <w:p w:rsidR="009B4CC3" w:rsidRPr="00E457A4" w:rsidRDefault="00E457A4" w:rsidP="00A52DA2">
            <w:pPr>
              <w:rPr>
                <w:rFonts w:ascii="Times New Roman" w:hAnsi="Times New Roman" w:cs="Times New Roman"/>
                <w:color w:val="0070C0"/>
                <w:sz w:val="24"/>
                <w:szCs w:val="24"/>
              </w:rPr>
            </w:pPr>
            <w:r w:rsidRPr="00E457A4">
              <w:rPr>
                <w:rFonts w:ascii="Times New Roman" w:hAnsi="Times New Roman" w:cs="Times New Roman"/>
                <w:noProof/>
                <w:color w:val="0070C0"/>
                <w:sz w:val="28"/>
                <w:szCs w:val="28"/>
                <w:lang w:eastAsia="ru-RU"/>
              </w:rPr>
              <mc:AlternateContent>
                <mc:Choice Requires="wps">
                  <w:drawing>
                    <wp:anchor distT="4294967295" distB="4294967295" distL="114300" distR="114300" simplePos="0" relativeHeight="251661312" behindDoc="0" locked="0" layoutInCell="1" allowOverlap="1" wp14:anchorId="5B5B64D0" wp14:editId="5C375488">
                      <wp:simplePos x="0" y="0"/>
                      <wp:positionH relativeFrom="column">
                        <wp:posOffset>-1270</wp:posOffset>
                      </wp:positionH>
                      <wp:positionV relativeFrom="paragraph">
                        <wp:posOffset>55880</wp:posOffset>
                      </wp:positionV>
                      <wp:extent cx="6084570" cy="0"/>
                      <wp:effectExtent l="0" t="0" r="3048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4570" cy="0"/>
                              </a:xfrm>
                              <a:prstGeom prst="line">
                                <a:avLst/>
                              </a:prstGeom>
                              <a:ln w="12700">
                                <a:solidFill>
                                  <a:srgbClr val="3465A4"/>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332EAD2B" id="Прямая соединительная линия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4.4pt" to="47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" strokecolor="#3465a4" strokeweight="1pt">
                      <o:lock v:ext="edit" shapetype="f"/>
                    </v:line>
                  </w:pict>
                </mc:Fallback>
              </mc:AlternateContent>
            </w:r>
            <w:r w:rsidRPr="00E457A4">
              <w:rPr>
                <w:rFonts w:ascii="Times New Roman" w:hAnsi="Times New Roman" w:cs="Times New Roman"/>
                <w:noProof/>
                <w:color w:val="0070C0"/>
                <w:sz w:val="28"/>
                <w:szCs w:val="28"/>
                <w:lang w:eastAsia="ru-RU"/>
              </w:rPr>
              <mc:AlternateContent>
                <mc:Choice Requires="wps">
                  <w:drawing>
                    <wp:anchor distT="4294967295" distB="4294967295" distL="114300" distR="114300" simplePos="0" relativeHeight="251660288" behindDoc="0" locked="0" layoutInCell="1" allowOverlap="1" wp14:anchorId="51B2BE7F" wp14:editId="5142E6DA">
                      <wp:simplePos x="0" y="0"/>
                      <wp:positionH relativeFrom="column">
                        <wp:posOffset>-1270</wp:posOffset>
                      </wp:positionH>
                      <wp:positionV relativeFrom="paragraph">
                        <wp:posOffset>100065</wp:posOffset>
                      </wp:positionV>
                      <wp:extent cx="6084570" cy="0"/>
                      <wp:effectExtent l="0" t="0" r="3048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4570" cy="0"/>
                              </a:xfrm>
                              <a:prstGeom prst="line">
                                <a:avLst/>
                              </a:prstGeom>
                              <a:ln w="12700">
                                <a:solidFill>
                                  <a:srgbClr val="3465A4"/>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60451032" id="Прямая соединительная линия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7.9pt" to="47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" strokecolor="#3465a4" strokeweight="1pt">
                      <o:lock v:ext="edit" shapetype="f"/>
                    </v:line>
                  </w:pict>
                </mc:Fallback>
              </mc:AlternateContent>
            </w:r>
          </w:p>
        </w:tc>
        <w:tc>
          <w:tcPr>
            <w:tcW w:w="709" w:type="dxa"/>
          </w:tcPr>
          <w:p w:rsidR="00A52DA2" w:rsidRPr="00E457A4" w:rsidRDefault="00A52DA2" w:rsidP="00E867FD">
            <w:pPr>
              <w:rPr>
                <w:rFonts w:ascii="Times New Roman" w:hAnsi="Times New Roman" w:cs="Times New Roman"/>
                <w:color w:val="0070C0"/>
                <w:sz w:val="20"/>
                <w:szCs w:val="20"/>
              </w:rPr>
            </w:pPr>
          </w:p>
        </w:tc>
        <w:tc>
          <w:tcPr>
            <w:tcW w:w="4535" w:type="dxa"/>
          </w:tcPr>
          <w:p w:rsidR="00A52DA2" w:rsidRPr="00E457A4" w:rsidRDefault="00A52DA2" w:rsidP="00A52DA2">
            <w:pPr>
              <w:rPr>
                <w:rFonts w:ascii="Times New Roman" w:hAnsi="Times New Roman" w:cs="Times New Roman"/>
                <w:color w:val="0070C0"/>
                <w:sz w:val="20"/>
                <w:szCs w:val="20"/>
              </w:rPr>
            </w:pPr>
          </w:p>
          <w:p w:rsidR="009B4CC3" w:rsidRPr="00E457A4" w:rsidRDefault="009B4CC3" w:rsidP="009B4CC3">
            <w:pPr>
              <w:rPr>
                <w:rFonts w:ascii="Times New Roman" w:hAnsi="Times New Roman" w:cs="Times New Roman"/>
                <w:color w:val="0070C0"/>
                <w:sz w:val="12"/>
                <w:szCs w:val="12"/>
              </w:rPr>
            </w:pPr>
          </w:p>
          <w:p w:rsidR="00D56B25" w:rsidRPr="00A21809" w:rsidRDefault="00D56B25" w:rsidP="00D56B25">
            <w:pPr>
              <w:jc w:val="center"/>
              <w:rPr>
                <w:rFonts w:ascii="Times New Roman" w:hAnsi="Times New Roman" w:cs="Times New Roman"/>
                <w:b/>
                <w:color w:val="0070C0"/>
                <w:w w:val="110"/>
                <w:sz w:val="24"/>
                <w:szCs w:val="24"/>
              </w:rPr>
            </w:pPr>
            <w:r w:rsidRPr="00A21809">
              <w:rPr>
                <w:rFonts w:ascii="Times New Roman" w:hAnsi="Times New Roman" w:cs="Times New Roman"/>
                <w:b/>
                <w:color w:val="0070C0"/>
                <w:w w:val="110"/>
                <w:sz w:val="24"/>
                <w:szCs w:val="24"/>
              </w:rPr>
              <w:t xml:space="preserve">Алтай </w:t>
            </w:r>
            <w:proofErr w:type="spellStart"/>
            <w:r w:rsidRPr="00A21809">
              <w:rPr>
                <w:rFonts w:ascii="Times New Roman" w:hAnsi="Times New Roman" w:cs="Times New Roman"/>
                <w:b/>
                <w:color w:val="0070C0"/>
                <w:w w:val="110"/>
                <w:sz w:val="24"/>
                <w:szCs w:val="24"/>
              </w:rPr>
              <w:t>Республиканыҥ</w:t>
            </w:r>
            <w:proofErr w:type="spellEnd"/>
            <w:r w:rsidRPr="00A21809">
              <w:rPr>
                <w:rFonts w:ascii="Times New Roman" w:hAnsi="Times New Roman" w:cs="Times New Roman"/>
                <w:b/>
                <w:color w:val="0070C0"/>
                <w:w w:val="110"/>
                <w:sz w:val="24"/>
                <w:szCs w:val="24"/>
              </w:rPr>
              <w:t xml:space="preserve"> </w:t>
            </w:r>
          </w:p>
          <w:p w:rsidR="00A52DA2" w:rsidRPr="00A21809" w:rsidRDefault="00D56B25" w:rsidP="00D56B25">
            <w:pPr>
              <w:jc w:val="center"/>
              <w:rPr>
                <w:rFonts w:ascii="Times New Roman" w:hAnsi="Times New Roman" w:cs="Times New Roman"/>
                <w:b/>
                <w:color w:val="0070C0"/>
                <w:w w:val="110"/>
                <w:sz w:val="24"/>
                <w:szCs w:val="24"/>
              </w:rPr>
            </w:pPr>
            <w:proofErr w:type="spellStart"/>
            <w:r w:rsidRPr="00A21809">
              <w:rPr>
                <w:rFonts w:ascii="Times New Roman" w:hAnsi="Times New Roman" w:cs="Times New Roman"/>
                <w:b/>
                <w:color w:val="0070C0"/>
                <w:w w:val="110"/>
                <w:sz w:val="24"/>
                <w:szCs w:val="24"/>
              </w:rPr>
              <w:t>акча-манат</w:t>
            </w:r>
            <w:proofErr w:type="spellEnd"/>
            <w:r w:rsidRPr="00A21809">
              <w:rPr>
                <w:rFonts w:ascii="Times New Roman" w:hAnsi="Times New Roman" w:cs="Times New Roman"/>
                <w:b/>
                <w:color w:val="0070C0"/>
                <w:w w:val="110"/>
                <w:sz w:val="24"/>
                <w:szCs w:val="24"/>
              </w:rPr>
              <w:t xml:space="preserve"> </w:t>
            </w:r>
            <w:proofErr w:type="spellStart"/>
            <w:r w:rsidRPr="00A21809">
              <w:rPr>
                <w:rFonts w:ascii="Times New Roman" w:hAnsi="Times New Roman" w:cs="Times New Roman"/>
                <w:b/>
                <w:color w:val="0070C0"/>
                <w:w w:val="110"/>
                <w:sz w:val="24"/>
                <w:szCs w:val="24"/>
              </w:rPr>
              <w:t>министерствозы</w:t>
            </w:r>
            <w:proofErr w:type="spellEnd"/>
          </w:p>
          <w:p w:rsidR="00A52DA2" w:rsidRPr="00E457A4" w:rsidRDefault="00A52DA2" w:rsidP="00A52DA2">
            <w:pPr>
              <w:rPr>
                <w:rFonts w:ascii="Times New Roman" w:hAnsi="Times New Roman" w:cs="Times New Roman"/>
                <w:color w:val="0070C0"/>
                <w:sz w:val="20"/>
                <w:szCs w:val="20"/>
              </w:rPr>
            </w:pPr>
            <w:proofErr w:type="spellStart"/>
            <w:r w:rsidRPr="00E457A4">
              <w:rPr>
                <w:rFonts w:ascii="Times New Roman" w:hAnsi="Times New Roman" w:cs="Times New Roman"/>
                <w:color w:val="0070C0"/>
                <w:sz w:val="20"/>
                <w:szCs w:val="20"/>
              </w:rPr>
              <w:t>Чаптыновтыҥ</w:t>
            </w:r>
            <w:proofErr w:type="spellEnd"/>
            <w:r w:rsidRPr="00E457A4">
              <w:rPr>
                <w:rFonts w:ascii="Times New Roman" w:hAnsi="Times New Roman" w:cs="Times New Roman"/>
                <w:color w:val="0070C0"/>
                <w:sz w:val="20"/>
                <w:szCs w:val="20"/>
              </w:rPr>
              <w:t xml:space="preserve"> ор., т.24, Горно-Алтайск к., 649000</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тел. (388-22) 2-26-21, факс (388-22) 2-32-95</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E-</w:t>
            </w:r>
            <w:proofErr w:type="spellStart"/>
            <w:r w:rsidRPr="00E457A4">
              <w:rPr>
                <w:rFonts w:ascii="Times New Roman" w:hAnsi="Times New Roman" w:cs="Times New Roman"/>
                <w:color w:val="0070C0"/>
                <w:sz w:val="20"/>
                <w:szCs w:val="20"/>
              </w:rPr>
              <w:t>mail</w:t>
            </w:r>
            <w:proofErr w:type="spellEnd"/>
            <w:r w:rsidRPr="00E457A4">
              <w:rPr>
                <w:rFonts w:ascii="Times New Roman" w:hAnsi="Times New Roman" w:cs="Times New Roman"/>
                <w:color w:val="0070C0"/>
                <w:sz w:val="20"/>
                <w:szCs w:val="20"/>
              </w:rPr>
              <w:t>: info@mf.altaigov.ru</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www.minfin-altay.ru</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ОКПО 00078212, ОГРН 1020400753438</w:t>
            </w:r>
          </w:p>
          <w:p w:rsidR="00A52DA2" w:rsidRPr="00E457A4" w:rsidRDefault="00A52DA2" w:rsidP="00A52DA2">
            <w:pPr>
              <w:rPr>
                <w:rFonts w:ascii="Times New Roman" w:hAnsi="Times New Roman" w:cs="Times New Roman"/>
                <w:color w:val="0070C0"/>
                <w:sz w:val="20"/>
                <w:szCs w:val="20"/>
              </w:rPr>
            </w:pPr>
            <w:r w:rsidRPr="00E457A4">
              <w:rPr>
                <w:rFonts w:ascii="Times New Roman" w:hAnsi="Times New Roman" w:cs="Times New Roman"/>
                <w:color w:val="0070C0"/>
                <w:sz w:val="20"/>
                <w:szCs w:val="20"/>
              </w:rPr>
              <w:t>ИНН/КПП 0411005460/041101001</w:t>
            </w:r>
          </w:p>
        </w:tc>
      </w:tr>
    </w:tbl>
    <w:p w:rsidR="00A52DA2" w:rsidRDefault="00A52DA2" w:rsidP="002D3865">
      <w:pPr>
        <w:spacing w:after="0" w:line="240" w:lineRule="auto"/>
        <w:jc w:val="both"/>
        <w:rPr>
          <w:rFonts w:ascii="Times New Roman" w:hAnsi="Times New Roman" w:cs="Times New Roman"/>
          <w:sz w:val="28"/>
          <w:szCs w:val="28"/>
        </w:rPr>
      </w:pPr>
    </w:p>
    <w:p w:rsidR="007B4331" w:rsidRPr="007B4331" w:rsidRDefault="007B4331" w:rsidP="007B4331">
      <w:pPr>
        <w:spacing w:after="0" w:line="240" w:lineRule="auto"/>
        <w:jc w:val="center"/>
        <w:rPr>
          <w:rFonts w:ascii="Times New Roman" w:eastAsia="Times New Roman" w:hAnsi="Times New Roman" w:cs="Times New Roman"/>
          <w:b/>
          <w:sz w:val="28"/>
          <w:szCs w:val="28"/>
          <w:lang w:eastAsia="ru-RU"/>
        </w:rPr>
      </w:pPr>
      <w:r w:rsidRPr="007B4331">
        <w:rPr>
          <w:rFonts w:ascii="Times New Roman" w:eastAsia="Times New Roman" w:hAnsi="Times New Roman" w:cs="Times New Roman"/>
          <w:b/>
          <w:sz w:val="28"/>
          <w:szCs w:val="28"/>
          <w:lang w:eastAsia="ru-RU"/>
        </w:rPr>
        <w:t>П Р И К А З</w:t>
      </w:r>
    </w:p>
    <w:p w:rsidR="007B4331" w:rsidRPr="007B4331" w:rsidRDefault="007B4331" w:rsidP="007B4331">
      <w:pPr>
        <w:spacing w:after="0" w:line="240" w:lineRule="auto"/>
        <w:jc w:val="center"/>
        <w:rPr>
          <w:rFonts w:ascii="Times New Roman" w:eastAsia="Times New Roman" w:hAnsi="Times New Roman" w:cs="Times New Roman"/>
          <w:b/>
          <w:sz w:val="28"/>
          <w:szCs w:val="28"/>
          <w:lang w:eastAsia="ru-RU"/>
        </w:rPr>
      </w:pPr>
    </w:p>
    <w:p w:rsidR="007B4331" w:rsidRPr="007B4331" w:rsidRDefault="007B4331" w:rsidP="007B4331">
      <w:pPr>
        <w:spacing w:after="0" w:line="240" w:lineRule="auto"/>
        <w:jc w:val="center"/>
        <w:rPr>
          <w:rFonts w:ascii="Times New Roman" w:eastAsia="Times New Roman" w:hAnsi="Times New Roman" w:cs="Times New Roman"/>
          <w:b/>
          <w:sz w:val="28"/>
          <w:szCs w:val="28"/>
          <w:lang w:eastAsia="ru-RU"/>
        </w:rPr>
      </w:pPr>
    </w:p>
    <w:p w:rsidR="007B4331" w:rsidRPr="007B4331" w:rsidRDefault="007B4331" w:rsidP="007B4331">
      <w:pPr>
        <w:spacing w:after="0" w:line="480" w:lineRule="auto"/>
        <w:jc w:val="center"/>
        <w:rPr>
          <w:rFonts w:ascii="Times New Roman" w:eastAsia="Times New Roman" w:hAnsi="Times New Roman" w:cs="Times New Roman"/>
          <w:sz w:val="28"/>
          <w:szCs w:val="28"/>
          <w:lang w:eastAsia="ru-RU"/>
        </w:rPr>
      </w:pPr>
      <w:r w:rsidRPr="007B4331">
        <w:rPr>
          <w:rFonts w:ascii="Times New Roman" w:eastAsia="Times New Roman" w:hAnsi="Times New Roman" w:cs="Times New Roman"/>
          <w:sz w:val="28"/>
          <w:szCs w:val="28"/>
          <w:lang w:eastAsia="ru-RU"/>
        </w:rPr>
        <w:t xml:space="preserve">от «___» __________ 2023 </w:t>
      </w:r>
      <w:r w:rsidR="004A7051">
        <w:rPr>
          <w:rFonts w:ascii="Times New Roman" w:eastAsia="Times New Roman" w:hAnsi="Times New Roman" w:cs="Times New Roman"/>
          <w:sz w:val="28"/>
          <w:szCs w:val="28"/>
          <w:lang w:eastAsia="ru-RU"/>
        </w:rPr>
        <w:t>г.</w:t>
      </w:r>
      <w:r w:rsidRPr="007B4331">
        <w:rPr>
          <w:rFonts w:ascii="Times New Roman" w:eastAsia="Times New Roman" w:hAnsi="Times New Roman" w:cs="Times New Roman"/>
          <w:sz w:val="28"/>
          <w:szCs w:val="28"/>
          <w:lang w:eastAsia="ru-RU"/>
        </w:rPr>
        <w:t xml:space="preserve"> № __________</w:t>
      </w:r>
    </w:p>
    <w:p w:rsidR="007B4331" w:rsidRPr="007B4331" w:rsidRDefault="007B4331" w:rsidP="007B4331">
      <w:pPr>
        <w:spacing w:after="0" w:line="240" w:lineRule="auto"/>
        <w:jc w:val="center"/>
        <w:rPr>
          <w:rFonts w:ascii="Times New Roman" w:eastAsia="Times New Roman" w:hAnsi="Times New Roman" w:cs="Times New Roman"/>
          <w:sz w:val="28"/>
          <w:szCs w:val="28"/>
          <w:lang w:eastAsia="ru-RU"/>
        </w:rPr>
      </w:pPr>
      <w:r w:rsidRPr="007B4331">
        <w:rPr>
          <w:rFonts w:ascii="Times New Roman" w:eastAsia="Times New Roman" w:hAnsi="Times New Roman" w:cs="Times New Roman"/>
          <w:sz w:val="28"/>
          <w:szCs w:val="28"/>
          <w:lang w:eastAsia="ru-RU"/>
        </w:rPr>
        <w:t>г. Горно-Алтайск</w:t>
      </w:r>
    </w:p>
    <w:p w:rsidR="007B4331" w:rsidRPr="007B4331" w:rsidRDefault="007B4331" w:rsidP="002345EF">
      <w:pPr>
        <w:spacing w:after="0" w:line="240" w:lineRule="auto"/>
        <w:jc w:val="center"/>
        <w:rPr>
          <w:rFonts w:ascii="Times New Roman" w:eastAsia="Times New Roman" w:hAnsi="Times New Roman" w:cs="Times New Roman"/>
          <w:sz w:val="28"/>
          <w:szCs w:val="28"/>
          <w:lang w:eastAsia="ru-RU"/>
        </w:rPr>
      </w:pPr>
    </w:p>
    <w:p w:rsidR="007B4331" w:rsidRPr="002345EF" w:rsidRDefault="00AF0AB0" w:rsidP="009B534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napToGrid w:val="0"/>
          <w:sz w:val="28"/>
          <w:szCs w:val="28"/>
          <w:lang w:eastAsia="ru-RU"/>
        </w:rPr>
        <w:t>О внесении изменения</w:t>
      </w:r>
      <w:r w:rsidR="007B4331" w:rsidRPr="007B4331">
        <w:rPr>
          <w:rFonts w:ascii="Times New Roman" w:eastAsia="Times New Roman" w:hAnsi="Times New Roman" w:cs="Times New Roman"/>
          <w:b/>
          <w:snapToGrid w:val="0"/>
          <w:sz w:val="28"/>
          <w:szCs w:val="28"/>
          <w:lang w:eastAsia="ru-RU"/>
        </w:rPr>
        <w:t xml:space="preserve"> в</w:t>
      </w:r>
      <w:r w:rsidR="004F22CE">
        <w:rPr>
          <w:rFonts w:ascii="Times New Roman" w:eastAsia="Times New Roman" w:hAnsi="Times New Roman" w:cs="Times New Roman"/>
          <w:b/>
          <w:snapToGrid w:val="0"/>
          <w:sz w:val="28"/>
          <w:szCs w:val="28"/>
          <w:lang w:eastAsia="ru-RU"/>
        </w:rPr>
        <w:t xml:space="preserve"> </w:t>
      </w:r>
      <w:r w:rsidR="00CE2D11">
        <w:rPr>
          <w:rFonts w:ascii="Times New Roman" w:eastAsia="Times New Roman" w:hAnsi="Times New Roman" w:cs="Times New Roman"/>
          <w:b/>
          <w:sz w:val="28"/>
          <w:szCs w:val="28"/>
          <w:lang w:eastAsia="ru-RU"/>
        </w:rPr>
        <w:t>Поряд</w:t>
      </w:r>
      <w:r w:rsidR="00265F75">
        <w:rPr>
          <w:rFonts w:ascii="Times New Roman" w:eastAsia="Times New Roman" w:hAnsi="Times New Roman" w:cs="Times New Roman"/>
          <w:b/>
          <w:sz w:val="28"/>
          <w:szCs w:val="28"/>
          <w:lang w:eastAsia="ru-RU"/>
        </w:rPr>
        <w:t>ок</w:t>
      </w:r>
      <w:r w:rsidR="00A31B93" w:rsidRPr="00CE2D11">
        <w:rPr>
          <w:rFonts w:ascii="Times New Roman" w:eastAsia="Times New Roman" w:hAnsi="Times New Roman" w:cs="Times New Roman"/>
          <w:b/>
          <w:sz w:val="28"/>
          <w:szCs w:val="28"/>
          <w:lang w:eastAsia="ru-RU"/>
        </w:rPr>
        <w:t xml:space="preserve"> составления и ведения кассового плана исполнения республиканского бюджета Республики Алтай</w:t>
      </w:r>
      <w:r w:rsidR="002345EF">
        <w:rPr>
          <w:rFonts w:ascii="Times New Roman" w:eastAsia="Times New Roman" w:hAnsi="Times New Roman" w:cs="Times New Roman"/>
          <w:b/>
          <w:sz w:val="28"/>
          <w:szCs w:val="28"/>
          <w:lang w:eastAsia="ru-RU"/>
        </w:rPr>
        <w:t xml:space="preserve"> </w:t>
      </w:r>
      <w:r w:rsidR="00A31B93" w:rsidRPr="00CE2D11">
        <w:rPr>
          <w:rFonts w:ascii="Times New Roman" w:eastAsia="Times New Roman" w:hAnsi="Times New Roman" w:cs="Times New Roman"/>
          <w:b/>
          <w:sz w:val="28"/>
          <w:szCs w:val="28"/>
          <w:lang w:eastAsia="ru-RU"/>
        </w:rPr>
        <w:t>в текуще</w:t>
      </w:r>
      <w:r w:rsidR="004F22CE">
        <w:rPr>
          <w:rFonts w:ascii="Times New Roman" w:eastAsia="Times New Roman" w:hAnsi="Times New Roman" w:cs="Times New Roman"/>
          <w:b/>
          <w:sz w:val="28"/>
          <w:szCs w:val="28"/>
          <w:lang w:eastAsia="ru-RU"/>
        </w:rPr>
        <w:t>м финансовом году, утвержденн</w:t>
      </w:r>
      <w:r w:rsidR="00265F75">
        <w:rPr>
          <w:rFonts w:ascii="Times New Roman" w:eastAsia="Times New Roman" w:hAnsi="Times New Roman" w:cs="Times New Roman"/>
          <w:b/>
          <w:sz w:val="28"/>
          <w:szCs w:val="28"/>
          <w:lang w:eastAsia="ru-RU"/>
        </w:rPr>
        <w:t>ый</w:t>
      </w:r>
      <w:r w:rsidR="00BF2E84">
        <w:rPr>
          <w:rFonts w:ascii="Times New Roman" w:eastAsia="Times New Roman" w:hAnsi="Times New Roman" w:cs="Times New Roman"/>
          <w:b/>
          <w:sz w:val="28"/>
          <w:szCs w:val="28"/>
          <w:lang w:eastAsia="ru-RU"/>
        </w:rPr>
        <w:t xml:space="preserve"> п</w:t>
      </w:r>
      <w:r w:rsidR="00A31B93" w:rsidRPr="00CE2D11">
        <w:rPr>
          <w:rFonts w:ascii="Times New Roman" w:eastAsia="Times New Roman" w:hAnsi="Times New Roman" w:cs="Times New Roman"/>
          <w:b/>
          <w:sz w:val="28"/>
          <w:szCs w:val="28"/>
          <w:lang w:eastAsia="ru-RU"/>
        </w:rPr>
        <w:t>риказом</w:t>
      </w:r>
      <w:r w:rsidR="00A31B93" w:rsidRPr="007B4331">
        <w:rPr>
          <w:rFonts w:ascii="Times New Roman" w:eastAsia="Times New Roman" w:hAnsi="Times New Roman" w:cs="Times New Roman"/>
          <w:b/>
          <w:snapToGrid w:val="0"/>
          <w:sz w:val="28"/>
          <w:szCs w:val="28"/>
          <w:lang w:eastAsia="ru-RU"/>
        </w:rPr>
        <w:t xml:space="preserve"> </w:t>
      </w:r>
      <w:r w:rsidR="007B4331" w:rsidRPr="007B4331">
        <w:rPr>
          <w:rFonts w:ascii="Times New Roman" w:eastAsia="Times New Roman" w:hAnsi="Times New Roman" w:cs="Times New Roman"/>
          <w:b/>
          <w:snapToGrid w:val="0"/>
          <w:sz w:val="28"/>
          <w:szCs w:val="28"/>
          <w:lang w:eastAsia="ru-RU"/>
        </w:rPr>
        <w:t>Министерства финансов Республики Алтай от 27 июня 2022 г. № 134-п</w:t>
      </w:r>
    </w:p>
    <w:p w:rsidR="007B4331" w:rsidRPr="007B4331" w:rsidRDefault="007B4331" w:rsidP="002345E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B4331" w:rsidRPr="007B4331" w:rsidRDefault="007B4331" w:rsidP="007B433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B4331" w:rsidRPr="00AF0AB0" w:rsidRDefault="007B4331" w:rsidP="007B43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AB0">
        <w:rPr>
          <w:rFonts w:ascii="Times New Roman" w:eastAsia="Times New Roman" w:hAnsi="Times New Roman" w:cs="Times New Roman"/>
          <w:b/>
          <w:sz w:val="28"/>
          <w:szCs w:val="28"/>
          <w:lang w:eastAsia="ru-RU"/>
        </w:rPr>
        <w:t xml:space="preserve">П р и </w:t>
      </w:r>
      <w:proofErr w:type="gramStart"/>
      <w:r w:rsidRPr="00AF0AB0">
        <w:rPr>
          <w:rFonts w:ascii="Times New Roman" w:eastAsia="Times New Roman" w:hAnsi="Times New Roman" w:cs="Times New Roman"/>
          <w:b/>
          <w:sz w:val="28"/>
          <w:szCs w:val="28"/>
          <w:lang w:eastAsia="ru-RU"/>
        </w:rPr>
        <w:t>к</w:t>
      </w:r>
      <w:proofErr w:type="gramEnd"/>
      <w:r w:rsidRPr="00AF0AB0">
        <w:rPr>
          <w:rFonts w:ascii="Times New Roman" w:eastAsia="Times New Roman" w:hAnsi="Times New Roman" w:cs="Times New Roman"/>
          <w:b/>
          <w:sz w:val="28"/>
          <w:szCs w:val="28"/>
          <w:lang w:eastAsia="ru-RU"/>
        </w:rPr>
        <w:t xml:space="preserve"> а з ы в а ю</w:t>
      </w:r>
      <w:r w:rsidRPr="00AF0AB0">
        <w:rPr>
          <w:rFonts w:ascii="Times New Roman" w:eastAsia="Times New Roman" w:hAnsi="Times New Roman" w:cs="Times New Roman"/>
          <w:sz w:val="28"/>
          <w:szCs w:val="28"/>
          <w:lang w:eastAsia="ru-RU"/>
        </w:rPr>
        <w:t>:</w:t>
      </w:r>
    </w:p>
    <w:p w:rsidR="00BD5E98" w:rsidRPr="00191296" w:rsidRDefault="00265F75" w:rsidP="00191296">
      <w:pPr>
        <w:pStyle w:val="aa"/>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eastAsia="ru-RU"/>
        </w:rPr>
      </w:pPr>
      <w:r w:rsidRPr="00191296">
        <w:rPr>
          <w:rFonts w:ascii="Times New Roman" w:eastAsia="Times New Roman" w:hAnsi="Times New Roman" w:cs="Times New Roman"/>
          <w:sz w:val="28"/>
          <w:szCs w:val="28"/>
          <w:lang w:eastAsia="ru-RU"/>
        </w:rPr>
        <w:t xml:space="preserve">Внести в </w:t>
      </w:r>
      <w:r w:rsidR="004F22CE" w:rsidRPr="00191296">
        <w:rPr>
          <w:rFonts w:ascii="Times New Roman" w:eastAsia="Times New Roman" w:hAnsi="Times New Roman" w:cs="Times New Roman"/>
          <w:sz w:val="28"/>
          <w:szCs w:val="28"/>
          <w:lang w:eastAsia="ru-RU"/>
        </w:rPr>
        <w:t>Поряд</w:t>
      </w:r>
      <w:r w:rsidRPr="00191296">
        <w:rPr>
          <w:rFonts w:ascii="Times New Roman" w:eastAsia="Times New Roman" w:hAnsi="Times New Roman" w:cs="Times New Roman"/>
          <w:sz w:val="28"/>
          <w:szCs w:val="28"/>
          <w:lang w:eastAsia="ru-RU"/>
        </w:rPr>
        <w:t>о</w:t>
      </w:r>
      <w:r w:rsidR="004F22CE" w:rsidRPr="00191296">
        <w:rPr>
          <w:rFonts w:ascii="Times New Roman" w:eastAsia="Times New Roman" w:hAnsi="Times New Roman" w:cs="Times New Roman"/>
          <w:sz w:val="28"/>
          <w:szCs w:val="28"/>
          <w:lang w:eastAsia="ru-RU"/>
        </w:rPr>
        <w:t>к</w:t>
      </w:r>
      <w:r w:rsidR="002539E8" w:rsidRPr="00191296">
        <w:rPr>
          <w:rFonts w:ascii="Times New Roman" w:eastAsia="Times New Roman" w:hAnsi="Times New Roman" w:cs="Times New Roman"/>
          <w:sz w:val="28"/>
          <w:szCs w:val="28"/>
          <w:lang w:eastAsia="ru-RU"/>
        </w:rPr>
        <w:t xml:space="preserve"> составления и ведения кассового плана исполнения республиканского бюджета Республики Алтай в текущ</w:t>
      </w:r>
      <w:r w:rsidR="004F22CE" w:rsidRPr="00191296">
        <w:rPr>
          <w:rFonts w:ascii="Times New Roman" w:eastAsia="Times New Roman" w:hAnsi="Times New Roman" w:cs="Times New Roman"/>
          <w:sz w:val="28"/>
          <w:szCs w:val="28"/>
          <w:lang w:eastAsia="ru-RU"/>
        </w:rPr>
        <w:t>ем финансовом году, утвержденн</w:t>
      </w:r>
      <w:r w:rsidRPr="00191296">
        <w:rPr>
          <w:rFonts w:ascii="Times New Roman" w:eastAsia="Times New Roman" w:hAnsi="Times New Roman" w:cs="Times New Roman"/>
          <w:sz w:val="28"/>
          <w:szCs w:val="28"/>
          <w:lang w:eastAsia="ru-RU"/>
        </w:rPr>
        <w:t>ый</w:t>
      </w:r>
      <w:r w:rsidR="00FA45E0" w:rsidRPr="00191296">
        <w:rPr>
          <w:rFonts w:ascii="Times New Roman" w:eastAsia="Times New Roman" w:hAnsi="Times New Roman" w:cs="Times New Roman"/>
          <w:sz w:val="28"/>
          <w:szCs w:val="28"/>
          <w:lang w:eastAsia="ru-RU"/>
        </w:rPr>
        <w:t xml:space="preserve"> п</w:t>
      </w:r>
      <w:r w:rsidR="002539E8" w:rsidRPr="00191296">
        <w:rPr>
          <w:rFonts w:ascii="Times New Roman" w:eastAsia="Times New Roman" w:hAnsi="Times New Roman" w:cs="Times New Roman"/>
          <w:sz w:val="28"/>
          <w:szCs w:val="28"/>
          <w:lang w:eastAsia="ru-RU"/>
        </w:rPr>
        <w:t>риказом Министерства финансов Республики Алтай от 27 июня 2022 г. № 134-п</w:t>
      </w:r>
      <w:r w:rsidRPr="00191296">
        <w:rPr>
          <w:rFonts w:ascii="Times New Roman" w:eastAsia="Times New Roman" w:hAnsi="Times New Roman" w:cs="Times New Roman"/>
          <w:sz w:val="28"/>
          <w:szCs w:val="28"/>
          <w:lang w:eastAsia="ru-RU"/>
        </w:rPr>
        <w:t>, следующие изменения:</w:t>
      </w:r>
    </w:p>
    <w:p w:rsidR="00265F75" w:rsidRPr="00191296" w:rsidRDefault="00191296" w:rsidP="00191296">
      <w:pPr>
        <w:pStyle w:val="aa"/>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в</w:t>
      </w:r>
      <w:r w:rsidR="007C1D2A" w:rsidRPr="00191296">
        <w:rPr>
          <w:rFonts w:ascii="Times New Roman" w:eastAsia="Times New Roman" w:hAnsi="Times New Roman" w:cs="Times New Roman"/>
          <w:snapToGrid w:val="0"/>
          <w:sz w:val="28"/>
          <w:szCs w:val="28"/>
          <w:lang w:eastAsia="ru-RU"/>
        </w:rPr>
        <w:t xml:space="preserve"> разделе </w:t>
      </w:r>
      <w:r w:rsidR="007C1D2A" w:rsidRPr="00191296">
        <w:rPr>
          <w:rFonts w:ascii="Times New Roman" w:eastAsia="Times New Roman" w:hAnsi="Times New Roman" w:cs="Times New Roman"/>
          <w:snapToGrid w:val="0"/>
          <w:sz w:val="28"/>
          <w:szCs w:val="28"/>
          <w:lang w:val="en-US" w:eastAsia="ru-RU"/>
        </w:rPr>
        <w:t>II</w:t>
      </w:r>
      <w:r w:rsidR="007C1D2A" w:rsidRPr="00191296">
        <w:rPr>
          <w:rFonts w:ascii="Times New Roman" w:eastAsia="Times New Roman" w:hAnsi="Times New Roman" w:cs="Times New Roman"/>
          <w:snapToGrid w:val="0"/>
          <w:sz w:val="28"/>
          <w:szCs w:val="28"/>
          <w:lang w:eastAsia="ru-RU"/>
        </w:rPr>
        <w:t>:</w:t>
      </w:r>
    </w:p>
    <w:p w:rsidR="007C1D2A" w:rsidRPr="00191296" w:rsidRDefault="007C1D2A" w:rsidP="00191296">
      <w:pPr>
        <w:pStyle w:val="aa"/>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eastAsia="ru-RU"/>
        </w:rPr>
      </w:pPr>
      <w:r w:rsidRPr="00191296">
        <w:rPr>
          <w:rFonts w:ascii="Times New Roman" w:eastAsia="Times New Roman" w:hAnsi="Times New Roman" w:cs="Times New Roman"/>
          <w:snapToGrid w:val="0"/>
          <w:sz w:val="28"/>
          <w:szCs w:val="28"/>
          <w:lang w:eastAsia="ru-RU"/>
        </w:rPr>
        <w:t>в пункте 12 слово «формируется» заменить словом «формируются»;</w:t>
      </w:r>
    </w:p>
    <w:p w:rsidR="007C1D2A" w:rsidRPr="00191296" w:rsidRDefault="00C44A57" w:rsidP="00191296">
      <w:pPr>
        <w:pStyle w:val="aa"/>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eastAsia="ru-RU"/>
        </w:rPr>
      </w:pPr>
      <w:r w:rsidRPr="00191296">
        <w:rPr>
          <w:rFonts w:ascii="Times New Roman" w:eastAsia="Times New Roman" w:hAnsi="Times New Roman" w:cs="Times New Roman"/>
          <w:snapToGrid w:val="0"/>
          <w:sz w:val="28"/>
          <w:szCs w:val="28"/>
          <w:lang w:eastAsia="ru-RU"/>
        </w:rPr>
        <w:t>в пункте 13:</w:t>
      </w:r>
    </w:p>
    <w:p w:rsidR="00C44A57" w:rsidRPr="00191296" w:rsidRDefault="00C44A57" w:rsidP="00191296">
      <w:pPr>
        <w:pStyle w:val="aa"/>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eastAsia="ru-RU"/>
        </w:rPr>
      </w:pPr>
      <w:r w:rsidRPr="00191296">
        <w:rPr>
          <w:rFonts w:ascii="Times New Roman" w:eastAsia="Times New Roman" w:hAnsi="Times New Roman" w:cs="Times New Roman"/>
          <w:snapToGrid w:val="0"/>
          <w:sz w:val="28"/>
          <w:szCs w:val="28"/>
          <w:lang w:eastAsia="ru-RU"/>
        </w:rPr>
        <w:t>в абзаце первом слова «на текущий» заменить словами «на очередной»;</w:t>
      </w:r>
    </w:p>
    <w:p w:rsidR="00C44A57" w:rsidRPr="00191296" w:rsidRDefault="00C44A57" w:rsidP="00191296">
      <w:pPr>
        <w:pStyle w:val="aa"/>
        <w:autoSpaceDE w:val="0"/>
        <w:autoSpaceDN w:val="0"/>
        <w:adjustRightInd w:val="0"/>
        <w:spacing w:after="0" w:line="240" w:lineRule="auto"/>
        <w:ind w:left="0" w:firstLine="709"/>
        <w:jc w:val="both"/>
        <w:rPr>
          <w:rFonts w:ascii="Times New Roman" w:eastAsia="Times New Roman" w:hAnsi="Times New Roman" w:cs="Times New Roman"/>
          <w:snapToGrid w:val="0"/>
          <w:sz w:val="28"/>
          <w:szCs w:val="28"/>
          <w:lang w:eastAsia="ru-RU"/>
        </w:rPr>
      </w:pPr>
      <w:r w:rsidRPr="00191296">
        <w:rPr>
          <w:rFonts w:ascii="Times New Roman" w:eastAsia="Times New Roman" w:hAnsi="Times New Roman" w:cs="Times New Roman"/>
          <w:snapToGrid w:val="0"/>
          <w:sz w:val="28"/>
          <w:szCs w:val="28"/>
          <w:lang w:eastAsia="ru-RU"/>
        </w:rPr>
        <w:t>абзац третий изложить в следующей редакции:</w:t>
      </w:r>
    </w:p>
    <w:p w:rsidR="00C44A57" w:rsidRPr="00191296" w:rsidRDefault="00C44A57" w:rsidP="00191296">
      <w:pPr>
        <w:pStyle w:val="ConsPlusNormal"/>
        <w:ind w:firstLine="709"/>
        <w:jc w:val="both"/>
        <w:rPr>
          <w:rFonts w:ascii="Times New Roman" w:hAnsi="Times New Roman" w:cs="Times New Roman"/>
          <w:sz w:val="28"/>
          <w:szCs w:val="28"/>
        </w:rPr>
      </w:pPr>
      <w:r w:rsidRPr="00191296">
        <w:rPr>
          <w:rFonts w:ascii="Times New Roman" w:eastAsia="Times New Roman" w:hAnsi="Times New Roman" w:cs="Times New Roman"/>
          <w:snapToGrid w:val="0"/>
          <w:sz w:val="28"/>
          <w:szCs w:val="28"/>
        </w:rPr>
        <w:t>«</w:t>
      </w:r>
      <w:hyperlink w:anchor="P2423">
        <w:r w:rsidRPr="00191296">
          <w:rPr>
            <w:rFonts w:ascii="Times New Roman" w:hAnsi="Times New Roman" w:cs="Times New Roman"/>
            <w:sz w:val="28"/>
            <w:szCs w:val="28"/>
          </w:rPr>
          <w:t>Сведения</w:t>
        </w:r>
      </w:hyperlink>
      <w:r w:rsidRPr="00191296">
        <w:rPr>
          <w:rFonts w:ascii="Times New Roman" w:hAnsi="Times New Roman" w:cs="Times New Roman"/>
          <w:sz w:val="28"/>
          <w:szCs w:val="28"/>
        </w:rPr>
        <w:t xml:space="preserve"> по рабочим дням на январь очередного финансового года с детализацией по рабочим дням по форме согласно приложению </w:t>
      </w:r>
      <w:r w:rsidR="002C3918">
        <w:rPr>
          <w:rFonts w:ascii="Times New Roman" w:hAnsi="Times New Roman" w:cs="Times New Roman"/>
          <w:sz w:val="28"/>
          <w:szCs w:val="28"/>
        </w:rPr>
        <w:t>№</w:t>
      </w:r>
      <w:r w:rsidRPr="00191296">
        <w:rPr>
          <w:rFonts w:ascii="Times New Roman" w:hAnsi="Times New Roman" w:cs="Times New Roman"/>
          <w:sz w:val="28"/>
          <w:szCs w:val="28"/>
        </w:rPr>
        <w:t xml:space="preserve"> 11 к настоящему Порядку.</w:t>
      </w:r>
      <w:r w:rsidR="00076A33" w:rsidRPr="00191296">
        <w:rPr>
          <w:rFonts w:ascii="Times New Roman" w:hAnsi="Times New Roman" w:cs="Times New Roman"/>
          <w:sz w:val="28"/>
          <w:szCs w:val="28"/>
        </w:rPr>
        <w:t>»;</w:t>
      </w:r>
    </w:p>
    <w:p w:rsidR="00076A33" w:rsidRPr="00191296" w:rsidRDefault="00076A33" w:rsidP="00191296">
      <w:pPr>
        <w:pStyle w:val="ConsPlusNormal"/>
        <w:ind w:firstLine="709"/>
        <w:jc w:val="both"/>
        <w:rPr>
          <w:rFonts w:ascii="Times New Roman" w:hAnsi="Times New Roman" w:cs="Times New Roman"/>
          <w:sz w:val="28"/>
          <w:szCs w:val="28"/>
        </w:rPr>
      </w:pPr>
      <w:r w:rsidRPr="00191296">
        <w:rPr>
          <w:rFonts w:ascii="Times New Roman" w:hAnsi="Times New Roman" w:cs="Times New Roman"/>
          <w:sz w:val="28"/>
          <w:szCs w:val="28"/>
        </w:rPr>
        <w:t xml:space="preserve">в абзаце пятом слова «и </w:t>
      </w:r>
      <w:r w:rsidRPr="00191296">
        <w:rPr>
          <w:rFonts w:ascii="Times New Roman" w:hAnsi="Times New Roman" w:cs="Times New Roman"/>
          <w:sz w:val="28"/>
          <w:szCs w:val="28"/>
        </w:rPr>
        <w:t>Уточненным сведениям по безвозмездным поступлениям за соответствующий месяц</w:t>
      </w:r>
      <w:r w:rsidRPr="00191296">
        <w:rPr>
          <w:rFonts w:ascii="Times New Roman" w:hAnsi="Times New Roman" w:cs="Times New Roman"/>
          <w:sz w:val="28"/>
          <w:szCs w:val="28"/>
        </w:rPr>
        <w:t>» исключить;</w:t>
      </w:r>
    </w:p>
    <w:p w:rsidR="00076A33" w:rsidRPr="00191296" w:rsidRDefault="00076A33" w:rsidP="00191296">
      <w:pPr>
        <w:pStyle w:val="ConsPlusNormal"/>
        <w:ind w:firstLine="709"/>
        <w:jc w:val="both"/>
        <w:rPr>
          <w:rFonts w:ascii="Times New Roman" w:hAnsi="Times New Roman" w:cs="Times New Roman"/>
          <w:sz w:val="28"/>
          <w:szCs w:val="28"/>
        </w:rPr>
      </w:pPr>
      <w:r w:rsidRPr="00191296">
        <w:rPr>
          <w:rFonts w:ascii="Times New Roman" w:hAnsi="Times New Roman" w:cs="Times New Roman"/>
          <w:sz w:val="28"/>
          <w:szCs w:val="28"/>
        </w:rPr>
        <w:t>пункт 14 изложить в следующей редакции:</w:t>
      </w:r>
      <w:bookmarkStart w:id="0" w:name="_GoBack"/>
      <w:bookmarkEnd w:id="0"/>
    </w:p>
    <w:p w:rsidR="00076A33" w:rsidRPr="00191296" w:rsidRDefault="00076A33" w:rsidP="00191296">
      <w:pPr>
        <w:pStyle w:val="ConsPlusNormal"/>
        <w:ind w:firstLine="709"/>
        <w:jc w:val="both"/>
        <w:rPr>
          <w:rFonts w:ascii="Times New Roman" w:hAnsi="Times New Roman" w:cs="Times New Roman"/>
          <w:sz w:val="28"/>
          <w:szCs w:val="28"/>
        </w:rPr>
      </w:pPr>
      <w:r w:rsidRPr="00191296">
        <w:rPr>
          <w:rFonts w:ascii="Times New Roman" w:hAnsi="Times New Roman" w:cs="Times New Roman"/>
          <w:sz w:val="28"/>
          <w:szCs w:val="28"/>
        </w:rPr>
        <w:t>«</w:t>
      </w:r>
      <w:r w:rsidRPr="00191296">
        <w:rPr>
          <w:rFonts w:ascii="Times New Roman" w:hAnsi="Times New Roman" w:cs="Times New Roman"/>
          <w:sz w:val="28"/>
          <w:szCs w:val="28"/>
        </w:rPr>
        <w:t>14. Планируемый объем безвозмездных поступлений в Сведениях по безвозмездным поступлениям на очередной финансовый год подлежит отражению главными администраторами доходов:</w:t>
      </w:r>
    </w:p>
    <w:p w:rsidR="00076A33" w:rsidRPr="00191296" w:rsidRDefault="00076A33" w:rsidP="00191296">
      <w:pPr>
        <w:pStyle w:val="ConsPlusNormal"/>
        <w:ind w:firstLine="709"/>
        <w:jc w:val="both"/>
        <w:rPr>
          <w:rFonts w:ascii="Times New Roman" w:hAnsi="Times New Roman" w:cs="Times New Roman"/>
          <w:sz w:val="28"/>
          <w:szCs w:val="28"/>
        </w:rPr>
      </w:pPr>
      <w:r w:rsidRPr="00191296">
        <w:rPr>
          <w:rFonts w:ascii="Times New Roman" w:hAnsi="Times New Roman" w:cs="Times New Roman"/>
          <w:sz w:val="28"/>
          <w:szCs w:val="28"/>
        </w:rPr>
        <w:t>по дотации бюджетам субъектов Российской Федерации на выравнивание бюджетной обеспеченности, дотации бюджетам субъектов Российской Федерации на поддержку мер по обеспечению сбалансированности бюджетов, 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дотации на иные цели с помесячной детализацией</w:t>
      </w:r>
      <w:r w:rsidRPr="00191296">
        <w:rPr>
          <w:rFonts w:ascii="Times New Roman" w:hAnsi="Times New Roman" w:cs="Times New Roman"/>
          <w:sz w:val="28"/>
          <w:szCs w:val="28"/>
        </w:rPr>
        <w:t>;</w:t>
      </w:r>
      <w:r w:rsidRPr="00191296">
        <w:rPr>
          <w:rFonts w:ascii="Times New Roman" w:hAnsi="Times New Roman" w:cs="Times New Roman"/>
          <w:sz w:val="28"/>
          <w:szCs w:val="28"/>
        </w:rPr>
        <w:t xml:space="preserve"> </w:t>
      </w:r>
    </w:p>
    <w:p w:rsidR="00076A33" w:rsidRPr="00191296" w:rsidRDefault="00076A33" w:rsidP="00191296">
      <w:pPr>
        <w:pStyle w:val="ConsPlusNormal"/>
        <w:ind w:firstLine="709"/>
        <w:jc w:val="both"/>
        <w:rPr>
          <w:rFonts w:ascii="Times New Roman" w:hAnsi="Times New Roman" w:cs="Times New Roman"/>
          <w:sz w:val="28"/>
          <w:szCs w:val="28"/>
        </w:rPr>
      </w:pPr>
      <w:r w:rsidRPr="00191296">
        <w:rPr>
          <w:rFonts w:ascii="Times New Roman" w:hAnsi="Times New Roman" w:cs="Times New Roman"/>
          <w:sz w:val="28"/>
          <w:szCs w:val="28"/>
        </w:rPr>
        <w:t xml:space="preserve">по безвозмездным поступлениям, по которым федеральным органами государственной власти доведены предельные объемы финансирования с квартальной (помесячной) детализацией, в соответствии с указанной детализацией;  </w:t>
      </w:r>
    </w:p>
    <w:p w:rsidR="00076A33" w:rsidRPr="00191296" w:rsidRDefault="00076A33" w:rsidP="00191296">
      <w:pPr>
        <w:pStyle w:val="ConsPlusNormal"/>
        <w:ind w:firstLine="709"/>
        <w:jc w:val="both"/>
        <w:rPr>
          <w:rFonts w:ascii="Times New Roman" w:hAnsi="Times New Roman" w:cs="Times New Roman"/>
          <w:sz w:val="28"/>
          <w:szCs w:val="28"/>
        </w:rPr>
      </w:pPr>
      <w:r w:rsidRPr="00191296">
        <w:rPr>
          <w:rFonts w:ascii="Times New Roman" w:hAnsi="Times New Roman" w:cs="Times New Roman"/>
          <w:sz w:val="28"/>
          <w:szCs w:val="28"/>
        </w:rPr>
        <w:t xml:space="preserve">по </w:t>
      </w:r>
      <w:r w:rsidRPr="00191296">
        <w:rPr>
          <w:rFonts w:ascii="Times New Roman" w:hAnsi="Times New Roman" w:cs="Times New Roman"/>
          <w:sz w:val="28"/>
          <w:szCs w:val="28"/>
        </w:rPr>
        <w:t>безвозмездным</w:t>
      </w:r>
      <w:r w:rsidRPr="00191296">
        <w:rPr>
          <w:rFonts w:ascii="Times New Roman" w:hAnsi="Times New Roman" w:cs="Times New Roman"/>
          <w:sz w:val="28"/>
          <w:szCs w:val="28"/>
        </w:rPr>
        <w:t xml:space="preserve"> поступлениям, не указанным в абзацах втором и третьем настоящего пункта -  на декабрь очередного финансового года.</w:t>
      </w:r>
    </w:p>
    <w:p w:rsidR="00076A33" w:rsidRPr="00191296" w:rsidRDefault="00076A33" w:rsidP="00191296">
      <w:pPr>
        <w:pStyle w:val="ConsPlusNormal"/>
        <w:ind w:firstLine="709"/>
        <w:jc w:val="both"/>
        <w:rPr>
          <w:rFonts w:ascii="Times New Roman" w:hAnsi="Times New Roman" w:cs="Times New Roman"/>
          <w:sz w:val="28"/>
          <w:szCs w:val="28"/>
        </w:rPr>
      </w:pPr>
      <w:r w:rsidRPr="00191296">
        <w:rPr>
          <w:rFonts w:ascii="Times New Roman" w:hAnsi="Times New Roman" w:cs="Times New Roman"/>
          <w:sz w:val="28"/>
          <w:szCs w:val="28"/>
        </w:rPr>
        <w:t>в пункте 19:</w:t>
      </w:r>
    </w:p>
    <w:p w:rsidR="00076A33" w:rsidRPr="00191296" w:rsidRDefault="00076A33" w:rsidP="00191296">
      <w:pPr>
        <w:pStyle w:val="ConsPlusNormal"/>
        <w:ind w:firstLine="709"/>
        <w:jc w:val="both"/>
        <w:rPr>
          <w:rFonts w:ascii="Times New Roman" w:hAnsi="Times New Roman" w:cs="Times New Roman"/>
          <w:sz w:val="28"/>
          <w:szCs w:val="28"/>
        </w:rPr>
      </w:pPr>
      <w:r w:rsidRPr="00191296">
        <w:rPr>
          <w:rFonts w:ascii="Times New Roman" w:hAnsi="Times New Roman" w:cs="Times New Roman"/>
          <w:sz w:val="28"/>
          <w:szCs w:val="28"/>
        </w:rPr>
        <w:t>в абзаце первом слова «</w:t>
      </w:r>
      <w:r w:rsidRPr="00191296">
        <w:rPr>
          <w:rFonts w:ascii="Times New Roman" w:hAnsi="Times New Roman" w:cs="Times New Roman"/>
          <w:sz w:val="28"/>
          <w:szCs w:val="28"/>
        </w:rPr>
        <w:t xml:space="preserve">, по форме согласно </w:t>
      </w:r>
      <w:hyperlink w:anchor="P3224">
        <w:r w:rsidRPr="00191296">
          <w:rPr>
            <w:rFonts w:ascii="Times New Roman" w:hAnsi="Times New Roman" w:cs="Times New Roman"/>
            <w:sz w:val="28"/>
            <w:szCs w:val="28"/>
          </w:rPr>
          <w:t xml:space="preserve">приложению </w:t>
        </w:r>
        <w:r w:rsidRPr="00191296">
          <w:rPr>
            <w:rFonts w:ascii="Times New Roman" w:hAnsi="Times New Roman" w:cs="Times New Roman"/>
            <w:sz w:val="28"/>
            <w:szCs w:val="28"/>
          </w:rPr>
          <w:t>№</w:t>
        </w:r>
        <w:r w:rsidRPr="00191296">
          <w:rPr>
            <w:rFonts w:ascii="Times New Roman" w:hAnsi="Times New Roman" w:cs="Times New Roman"/>
            <w:sz w:val="28"/>
            <w:szCs w:val="28"/>
          </w:rPr>
          <w:t xml:space="preserve"> 13</w:t>
        </w:r>
      </w:hyperlink>
      <w:r w:rsidRPr="00191296">
        <w:rPr>
          <w:rFonts w:ascii="Times New Roman" w:hAnsi="Times New Roman" w:cs="Times New Roman"/>
          <w:sz w:val="28"/>
          <w:szCs w:val="28"/>
        </w:rPr>
        <w:t xml:space="preserve"> к настоящему Порядку</w:t>
      </w:r>
      <w:r w:rsidRPr="00191296">
        <w:rPr>
          <w:rFonts w:ascii="Times New Roman" w:hAnsi="Times New Roman" w:cs="Times New Roman"/>
          <w:sz w:val="28"/>
          <w:szCs w:val="28"/>
        </w:rPr>
        <w:t>» исключить;</w:t>
      </w:r>
    </w:p>
    <w:p w:rsidR="00076A33" w:rsidRPr="00191296" w:rsidRDefault="00076A33" w:rsidP="00191296">
      <w:pPr>
        <w:pStyle w:val="ConsPlusNormal"/>
        <w:ind w:firstLine="709"/>
        <w:jc w:val="both"/>
        <w:rPr>
          <w:rFonts w:ascii="Times New Roman" w:hAnsi="Times New Roman" w:cs="Times New Roman"/>
          <w:sz w:val="28"/>
          <w:szCs w:val="28"/>
        </w:rPr>
      </w:pPr>
      <w:r w:rsidRPr="00191296">
        <w:rPr>
          <w:rFonts w:ascii="Times New Roman" w:hAnsi="Times New Roman" w:cs="Times New Roman"/>
          <w:sz w:val="28"/>
          <w:szCs w:val="28"/>
        </w:rPr>
        <w:t xml:space="preserve">в абзаце </w:t>
      </w:r>
      <w:r w:rsidR="00191296" w:rsidRPr="00191296">
        <w:rPr>
          <w:rFonts w:ascii="Times New Roman" w:hAnsi="Times New Roman" w:cs="Times New Roman"/>
          <w:sz w:val="28"/>
          <w:szCs w:val="28"/>
        </w:rPr>
        <w:t>третьем слова «</w:t>
      </w:r>
      <w:r w:rsidR="00191296" w:rsidRPr="00191296">
        <w:rPr>
          <w:rFonts w:ascii="Times New Roman" w:hAnsi="Times New Roman" w:cs="Times New Roman"/>
          <w:sz w:val="28"/>
          <w:szCs w:val="28"/>
        </w:rPr>
        <w:t>, и отражаться главными администраторами доходов в Уточненных сведениях по безвозмездным поступлениям на декабрь текущего финансового года</w:t>
      </w:r>
      <w:r w:rsidR="00191296" w:rsidRPr="00191296">
        <w:rPr>
          <w:rFonts w:ascii="Times New Roman" w:hAnsi="Times New Roman" w:cs="Times New Roman"/>
          <w:sz w:val="28"/>
          <w:szCs w:val="28"/>
        </w:rPr>
        <w:t>» исключить;</w:t>
      </w:r>
    </w:p>
    <w:p w:rsidR="00191296" w:rsidRPr="00191296" w:rsidRDefault="00191296" w:rsidP="00191296">
      <w:pPr>
        <w:pStyle w:val="ConsPlusNormal"/>
        <w:ind w:firstLine="709"/>
        <w:jc w:val="both"/>
        <w:rPr>
          <w:rFonts w:ascii="Times New Roman" w:hAnsi="Times New Roman" w:cs="Times New Roman"/>
          <w:sz w:val="28"/>
          <w:szCs w:val="28"/>
        </w:rPr>
      </w:pPr>
      <w:r w:rsidRPr="00191296">
        <w:rPr>
          <w:rFonts w:ascii="Times New Roman" w:hAnsi="Times New Roman" w:cs="Times New Roman"/>
          <w:sz w:val="28"/>
          <w:szCs w:val="28"/>
        </w:rPr>
        <w:t>абзацы пятый, шестой изложить в следующей редакции:</w:t>
      </w:r>
    </w:p>
    <w:p w:rsidR="00191296" w:rsidRPr="00191296" w:rsidRDefault="00191296" w:rsidP="00191296">
      <w:pPr>
        <w:pStyle w:val="ConsPlusNormal"/>
        <w:ind w:firstLine="709"/>
        <w:jc w:val="both"/>
        <w:rPr>
          <w:rFonts w:ascii="Times New Roman" w:hAnsi="Times New Roman" w:cs="Times New Roman"/>
          <w:sz w:val="28"/>
          <w:szCs w:val="28"/>
        </w:rPr>
      </w:pPr>
      <w:r w:rsidRPr="00191296">
        <w:rPr>
          <w:rFonts w:ascii="Times New Roman" w:hAnsi="Times New Roman" w:cs="Times New Roman"/>
          <w:sz w:val="28"/>
          <w:szCs w:val="28"/>
        </w:rPr>
        <w:t>«</w:t>
      </w:r>
      <w:r w:rsidRPr="00191296">
        <w:rPr>
          <w:rFonts w:ascii="Times New Roman" w:hAnsi="Times New Roman" w:cs="Times New Roman"/>
          <w:sz w:val="28"/>
          <w:szCs w:val="28"/>
        </w:rPr>
        <w:t xml:space="preserve">Уточненные </w:t>
      </w:r>
      <w:hyperlink w:anchor="P2078">
        <w:r w:rsidRPr="00191296">
          <w:rPr>
            <w:rFonts w:ascii="Times New Roman" w:hAnsi="Times New Roman" w:cs="Times New Roman"/>
            <w:sz w:val="28"/>
            <w:szCs w:val="28"/>
          </w:rPr>
          <w:t>сведения</w:t>
        </w:r>
      </w:hyperlink>
      <w:r w:rsidRPr="00191296">
        <w:rPr>
          <w:rFonts w:ascii="Times New Roman" w:hAnsi="Times New Roman" w:cs="Times New Roman"/>
          <w:sz w:val="28"/>
          <w:szCs w:val="28"/>
        </w:rPr>
        <w:t xml:space="preserve"> по безвозмездным поступлениям на текущий финансовый год предоставляются главными администраторами доходов</w:t>
      </w:r>
      <w:r w:rsidRPr="00191296">
        <w:rPr>
          <w:rFonts w:ascii="Times New Roman" w:hAnsi="Times New Roman" w:cs="Times New Roman"/>
          <w:sz w:val="28"/>
          <w:szCs w:val="28"/>
        </w:rPr>
        <w:t xml:space="preserve"> </w:t>
      </w:r>
      <w:r w:rsidRPr="00191296">
        <w:rPr>
          <w:rFonts w:ascii="Times New Roman" w:hAnsi="Times New Roman" w:cs="Times New Roman"/>
          <w:sz w:val="28"/>
          <w:szCs w:val="28"/>
        </w:rPr>
        <w:t xml:space="preserve">в Министерство, начиная с февраля текущего финансового года, ежемесячно в течение первых 2 рабочих дней месяца, следующего за отчетным, с учетом фактически сложившихся поступлений за истекшие месяцы текущего финансового года в электронном виде с использованием программного продукта "Бюджет-Смарт" по форме согласно приложению </w:t>
      </w:r>
      <w:r w:rsidRPr="00191296">
        <w:rPr>
          <w:rFonts w:ascii="Times New Roman" w:hAnsi="Times New Roman" w:cs="Times New Roman"/>
          <w:sz w:val="28"/>
          <w:szCs w:val="28"/>
        </w:rPr>
        <w:t>№</w:t>
      </w:r>
      <w:r w:rsidRPr="00191296">
        <w:rPr>
          <w:rFonts w:ascii="Times New Roman" w:hAnsi="Times New Roman" w:cs="Times New Roman"/>
          <w:sz w:val="28"/>
          <w:szCs w:val="28"/>
        </w:rPr>
        <w:t xml:space="preserve"> 10 к настоящему Порядку, а при отсутствии технической возможности только на бумажном носителе</w:t>
      </w:r>
      <w:r w:rsidRPr="00191296">
        <w:rPr>
          <w:rFonts w:ascii="Times New Roman" w:hAnsi="Times New Roman" w:cs="Times New Roman"/>
          <w:sz w:val="28"/>
          <w:szCs w:val="28"/>
        </w:rPr>
        <w:t>.</w:t>
      </w:r>
    </w:p>
    <w:p w:rsidR="00191296" w:rsidRPr="00191296" w:rsidRDefault="00191296" w:rsidP="00191296">
      <w:pPr>
        <w:pStyle w:val="ConsPlusNormal"/>
        <w:ind w:firstLine="709"/>
        <w:jc w:val="both"/>
        <w:rPr>
          <w:rFonts w:ascii="Times New Roman" w:hAnsi="Times New Roman" w:cs="Times New Roman"/>
          <w:sz w:val="28"/>
          <w:szCs w:val="28"/>
        </w:rPr>
      </w:pPr>
      <w:r w:rsidRPr="00191296">
        <w:rPr>
          <w:rFonts w:ascii="Times New Roman" w:hAnsi="Times New Roman" w:cs="Times New Roman"/>
          <w:sz w:val="28"/>
          <w:szCs w:val="28"/>
        </w:rPr>
        <w:t>Сведения по рабочим дням предоставляются главными администраторами доходов</w:t>
      </w:r>
      <w:r w:rsidRPr="00191296">
        <w:rPr>
          <w:rFonts w:ascii="Times New Roman" w:hAnsi="Times New Roman" w:cs="Times New Roman"/>
          <w:sz w:val="28"/>
          <w:szCs w:val="28"/>
        </w:rPr>
        <w:t xml:space="preserve"> </w:t>
      </w:r>
      <w:r w:rsidRPr="00191296">
        <w:rPr>
          <w:rFonts w:ascii="Times New Roman" w:hAnsi="Times New Roman" w:cs="Times New Roman"/>
          <w:sz w:val="28"/>
          <w:szCs w:val="28"/>
        </w:rPr>
        <w:t xml:space="preserve">в Министерство, начиная с февраля текущего финансового года, ежемесячно в течение первых 2 рабочих дней текущего месяца, на который формируются </w:t>
      </w:r>
      <w:hyperlink w:anchor="P2423">
        <w:r w:rsidRPr="00191296">
          <w:rPr>
            <w:rFonts w:ascii="Times New Roman" w:hAnsi="Times New Roman" w:cs="Times New Roman"/>
            <w:sz w:val="28"/>
            <w:szCs w:val="28"/>
          </w:rPr>
          <w:t>Сведения</w:t>
        </w:r>
      </w:hyperlink>
      <w:r w:rsidRPr="00191296">
        <w:rPr>
          <w:rFonts w:ascii="Times New Roman" w:hAnsi="Times New Roman" w:cs="Times New Roman"/>
          <w:sz w:val="28"/>
          <w:szCs w:val="28"/>
        </w:rPr>
        <w:t xml:space="preserve"> по рабочим дням, в электронном виде с использованием программного продукта "Бюджет-Смарт" по форме согласно приложению </w:t>
      </w:r>
      <w:r w:rsidRPr="00191296">
        <w:rPr>
          <w:rFonts w:ascii="Times New Roman" w:hAnsi="Times New Roman" w:cs="Times New Roman"/>
          <w:sz w:val="28"/>
          <w:szCs w:val="28"/>
        </w:rPr>
        <w:t>№</w:t>
      </w:r>
      <w:r w:rsidRPr="00191296">
        <w:rPr>
          <w:rFonts w:ascii="Times New Roman" w:hAnsi="Times New Roman" w:cs="Times New Roman"/>
          <w:sz w:val="28"/>
          <w:szCs w:val="28"/>
        </w:rPr>
        <w:t xml:space="preserve"> 11 к настоящему Порядку, а при отсутствии технической возможности только на бумажном носителе.</w:t>
      </w:r>
      <w:r w:rsidRPr="00191296">
        <w:rPr>
          <w:rFonts w:ascii="Times New Roman" w:hAnsi="Times New Roman" w:cs="Times New Roman"/>
          <w:sz w:val="28"/>
          <w:szCs w:val="28"/>
        </w:rPr>
        <w:t>»;</w:t>
      </w:r>
    </w:p>
    <w:p w:rsidR="00191296" w:rsidRPr="00191296" w:rsidRDefault="00191296" w:rsidP="001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191296">
        <w:rPr>
          <w:rFonts w:ascii="Times New Roman" w:hAnsi="Times New Roman" w:cs="Times New Roman"/>
          <w:sz w:val="28"/>
          <w:szCs w:val="28"/>
        </w:rPr>
        <w:t>ополнить абзацами седьмым, восьмым следующего содержания:</w:t>
      </w:r>
    </w:p>
    <w:p w:rsidR="00191296" w:rsidRPr="00191296" w:rsidRDefault="00191296" w:rsidP="00191296">
      <w:pPr>
        <w:pStyle w:val="ConsPlusNormal"/>
        <w:ind w:firstLine="709"/>
        <w:jc w:val="both"/>
        <w:rPr>
          <w:rFonts w:ascii="Times New Roman" w:hAnsi="Times New Roman" w:cs="Times New Roman"/>
          <w:sz w:val="28"/>
          <w:szCs w:val="28"/>
        </w:rPr>
      </w:pPr>
      <w:r w:rsidRPr="00191296">
        <w:rPr>
          <w:rFonts w:ascii="Times New Roman" w:hAnsi="Times New Roman" w:cs="Times New Roman"/>
          <w:sz w:val="28"/>
          <w:szCs w:val="28"/>
        </w:rPr>
        <w:t>«У</w:t>
      </w:r>
      <w:r w:rsidRPr="00191296">
        <w:rPr>
          <w:rFonts w:ascii="Times New Roman" w:hAnsi="Times New Roman" w:cs="Times New Roman"/>
          <w:sz w:val="28"/>
          <w:szCs w:val="28"/>
        </w:rPr>
        <w:t xml:space="preserve">точненные сведения по безвозмездным поступлениям на основании </w:t>
      </w:r>
      <w:hyperlink w:anchor="P140">
        <w:r w:rsidRPr="00191296">
          <w:rPr>
            <w:rFonts w:ascii="Times New Roman" w:hAnsi="Times New Roman" w:cs="Times New Roman"/>
            <w:sz w:val="28"/>
            <w:szCs w:val="28"/>
          </w:rPr>
          <w:t>абзаца второго пункта 18</w:t>
        </w:r>
      </w:hyperlink>
      <w:r w:rsidRPr="00191296">
        <w:rPr>
          <w:rFonts w:ascii="Times New Roman" w:hAnsi="Times New Roman" w:cs="Times New Roman"/>
          <w:sz w:val="28"/>
          <w:szCs w:val="28"/>
        </w:rPr>
        <w:t xml:space="preserve"> настоящего Порядка предоставляются главными администраторами доходов в течение 10 рабочих дней со дня принятия закона о внесении изменений в бюджет в случае, если указанным законом предусмотрены изменения объема администрируемых безвозмездных поступлений.</w:t>
      </w:r>
    </w:p>
    <w:p w:rsidR="00191296" w:rsidRPr="00191296" w:rsidRDefault="00191296" w:rsidP="00191296">
      <w:pPr>
        <w:pStyle w:val="ConsPlusNormal"/>
        <w:ind w:firstLine="709"/>
        <w:jc w:val="both"/>
        <w:rPr>
          <w:rFonts w:ascii="Times New Roman" w:hAnsi="Times New Roman" w:cs="Times New Roman"/>
          <w:sz w:val="28"/>
          <w:szCs w:val="28"/>
        </w:rPr>
      </w:pPr>
      <w:r w:rsidRPr="00191296">
        <w:rPr>
          <w:rFonts w:ascii="Times New Roman" w:hAnsi="Times New Roman" w:cs="Times New Roman"/>
          <w:sz w:val="28"/>
          <w:szCs w:val="28"/>
        </w:rPr>
        <w:t xml:space="preserve">Сведения, предусмотренные </w:t>
      </w:r>
      <w:hyperlink w:anchor="P2078">
        <w:r w:rsidRPr="00191296">
          <w:rPr>
            <w:rFonts w:ascii="Times New Roman" w:hAnsi="Times New Roman" w:cs="Times New Roman"/>
            <w:sz w:val="28"/>
            <w:szCs w:val="28"/>
          </w:rPr>
          <w:t xml:space="preserve">приложениями </w:t>
        </w:r>
        <w:r w:rsidRPr="00191296">
          <w:rPr>
            <w:rFonts w:ascii="Times New Roman" w:hAnsi="Times New Roman" w:cs="Times New Roman"/>
            <w:sz w:val="28"/>
            <w:szCs w:val="28"/>
          </w:rPr>
          <w:t>№</w:t>
        </w:r>
        <w:r w:rsidRPr="00191296">
          <w:rPr>
            <w:rFonts w:ascii="Times New Roman" w:hAnsi="Times New Roman" w:cs="Times New Roman"/>
            <w:sz w:val="28"/>
            <w:szCs w:val="28"/>
          </w:rPr>
          <w:t xml:space="preserve"> 10</w:t>
        </w:r>
      </w:hyperlink>
      <w:r w:rsidRPr="00191296">
        <w:rPr>
          <w:rFonts w:ascii="Times New Roman" w:hAnsi="Times New Roman" w:cs="Times New Roman"/>
          <w:sz w:val="28"/>
          <w:szCs w:val="28"/>
        </w:rPr>
        <w:t xml:space="preserve"> и </w:t>
      </w:r>
      <w:hyperlink w:anchor="P2423">
        <w:r w:rsidRPr="00191296">
          <w:rPr>
            <w:rFonts w:ascii="Times New Roman" w:hAnsi="Times New Roman" w:cs="Times New Roman"/>
            <w:sz w:val="28"/>
            <w:szCs w:val="28"/>
          </w:rPr>
          <w:t>№</w:t>
        </w:r>
      </w:hyperlink>
      <w:r w:rsidRPr="00191296">
        <w:rPr>
          <w:rFonts w:ascii="Times New Roman" w:hAnsi="Times New Roman" w:cs="Times New Roman"/>
          <w:sz w:val="28"/>
          <w:szCs w:val="28"/>
        </w:rPr>
        <w:t xml:space="preserve"> в части безвозмездных поступлений, главным администратором доходов которых является Министерство, подписывает заместитель министра, курирующий соответствующее направление деятельности Министерства в соответствии с распределением обязанностей между первым заместителем, заместителями министра финансов Республики Алтай, утвержденным приказом Министерства.</w:t>
      </w:r>
      <w:r w:rsidRPr="00191296">
        <w:rPr>
          <w:rFonts w:ascii="Times New Roman" w:hAnsi="Times New Roman" w:cs="Times New Roman"/>
          <w:sz w:val="28"/>
          <w:szCs w:val="28"/>
        </w:rPr>
        <w:t>»;</w:t>
      </w:r>
    </w:p>
    <w:p w:rsidR="00191296" w:rsidRPr="00191296" w:rsidRDefault="00191296" w:rsidP="00191296">
      <w:pPr>
        <w:pStyle w:val="ConsPlusNormal"/>
        <w:ind w:firstLine="709"/>
        <w:jc w:val="both"/>
        <w:rPr>
          <w:rFonts w:ascii="Times New Roman" w:hAnsi="Times New Roman" w:cs="Times New Roman"/>
          <w:sz w:val="28"/>
          <w:szCs w:val="28"/>
        </w:rPr>
      </w:pPr>
      <w:r w:rsidRPr="00191296">
        <w:rPr>
          <w:rFonts w:ascii="Times New Roman" w:hAnsi="Times New Roman" w:cs="Times New Roman"/>
          <w:sz w:val="28"/>
          <w:szCs w:val="28"/>
        </w:rPr>
        <w:t>пункт 23 признать утратившим силу.</w:t>
      </w:r>
    </w:p>
    <w:p w:rsidR="00BD5E98" w:rsidRDefault="00BD5E98" w:rsidP="00AF0AB0">
      <w:pPr>
        <w:spacing w:after="0" w:line="240" w:lineRule="auto"/>
        <w:ind w:firstLine="709"/>
        <w:rPr>
          <w:rFonts w:ascii="Times New Roman" w:hAnsi="Times New Roman" w:cs="Times New Roman"/>
          <w:sz w:val="28"/>
          <w:szCs w:val="28"/>
        </w:rPr>
      </w:pPr>
    </w:p>
    <w:p w:rsidR="005540AC" w:rsidRDefault="005540AC" w:rsidP="00AF0AB0">
      <w:pPr>
        <w:spacing w:after="0" w:line="240" w:lineRule="auto"/>
        <w:ind w:firstLine="709"/>
        <w:rPr>
          <w:rFonts w:ascii="Times New Roman" w:hAnsi="Times New Roman" w:cs="Times New Roman"/>
          <w:sz w:val="28"/>
          <w:szCs w:val="28"/>
        </w:rPr>
      </w:pPr>
    </w:p>
    <w:p w:rsidR="005540AC" w:rsidRPr="00AF0AB0" w:rsidRDefault="005540AC" w:rsidP="005540AC">
      <w:pPr>
        <w:spacing w:after="0" w:line="240" w:lineRule="auto"/>
        <w:rPr>
          <w:rFonts w:ascii="Times New Roman" w:hAnsi="Times New Roman" w:cs="Times New Roman"/>
          <w:sz w:val="28"/>
          <w:szCs w:val="28"/>
        </w:rPr>
      </w:pPr>
    </w:p>
    <w:p w:rsidR="00BD5E98" w:rsidRPr="00AF0AB0" w:rsidRDefault="00BD5E98" w:rsidP="00BD5E98">
      <w:pPr>
        <w:spacing w:after="0" w:line="240" w:lineRule="auto"/>
        <w:rPr>
          <w:rFonts w:ascii="Times New Roman" w:hAnsi="Times New Roman" w:cs="Times New Roman"/>
          <w:sz w:val="28"/>
          <w:szCs w:val="28"/>
        </w:rPr>
      </w:pPr>
      <w:r w:rsidRPr="00AF0AB0">
        <w:rPr>
          <w:rFonts w:ascii="Times New Roman" w:hAnsi="Times New Roman" w:cs="Times New Roman"/>
          <w:sz w:val="28"/>
          <w:szCs w:val="28"/>
        </w:rPr>
        <w:t>Заместитель Председателя</w:t>
      </w:r>
    </w:p>
    <w:p w:rsidR="00BD5E98" w:rsidRPr="00AF0AB0" w:rsidRDefault="00BD5E98" w:rsidP="00BD5E98">
      <w:pPr>
        <w:spacing w:after="0" w:line="240" w:lineRule="auto"/>
        <w:rPr>
          <w:rFonts w:ascii="Times New Roman" w:hAnsi="Times New Roman" w:cs="Times New Roman"/>
          <w:sz w:val="28"/>
          <w:szCs w:val="28"/>
        </w:rPr>
      </w:pPr>
      <w:r w:rsidRPr="00AF0AB0">
        <w:rPr>
          <w:rFonts w:ascii="Times New Roman" w:hAnsi="Times New Roman" w:cs="Times New Roman"/>
          <w:sz w:val="28"/>
          <w:szCs w:val="28"/>
        </w:rPr>
        <w:t xml:space="preserve">Правительства Республики Алтай, </w:t>
      </w:r>
    </w:p>
    <w:p w:rsidR="00BD5E98" w:rsidRPr="00AF0AB0" w:rsidRDefault="00BD5E98" w:rsidP="00BD5E98">
      <w:pPr>
        <w:spacing w:after="0" w:line="240" w:lineRule="auto"/>
        <w:rPr>
          <w:rFonts w:ascii="Times New Roman" w:hAnsi="Times New Roman" w:cs="Times New Roman"/>
          <w:sz w:val="28"/>
          <w:szCs w:val="28"/>
        </w:rPr>
      </w:pPr>
      <w:r w:rsidRPr="00AF0AB0">
        <w:rPr>
          <w:rFonts w:ascii="Times New Roman" w:hAnsi="Times New Roman" w:cs="Times New Roman"/>
          <w:sz w:val="28"/>
          <w:szCs w:val="28"/>
        </w:rPr>
        <w:t xml:space="preserve">министр                                                                                             О.В. Завьялова  </w:t>
      </w:r>
    </w:p>
    <w:sectPr w:rsidR="00BD5E98" w:rsidRPr="00AF0AB0" w:rsidSect="003509A5">
      <w:headerReference w:type="default" r:id="rId8"/>
      <w:headerReference w:type="firs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331" w:rsidRDefault="007B4331" w:rsidP="007B4331">
      <w:pPr>
        <w:spacing w:after="0" w:line="240" w:lineRule="auto"/>
      </w:pPr>
      <w:r>
        <w:separator/>
      </w:r>
    </w:p>
  </w:endnote>
  <w:endnote w:type="continuationSeparator" w:id="0">
    <w:p w:rsidR="007B4331" w:rsidRDefault="007B4331" w:rsidP="007B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331" w:rsidRDefault="007B4331" w:rsidP="007B4331">
      <w:pPr>
        <w:spacing w:after="0" w:line="240" w:lineRule="auto"/>
      </w:pPr>
      <w:r>
        <w:separator/>
      </w:r>
    </w:p>
  </w:footnote>
  <w:footnote w:type="continuationSeparator" w:id="0">
    <w:p w:rsidR="007B4331" w:rsidRDefault="007B4331" w:rsidP="007B4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629" w:rsidRPr="00802BCD" w:rsidRDefault="00802BCD" w:rsidP="00475629">
    <w:pPr>
      <w:pStyle w:val="a6"/>
      <w:jc w:val="center"/>
      <w:rPr>
        <w:rFonts w:ascii="Times New Roman" w:hAnsi="Times New Roman" w:cs="Times New Roman"/>
        <w:sz w:val="28"/>
        <w:szCs w:val="28"/>
      </w:rPr>
    </w:pPr>
    <w:r w:rsidRPr="00802BCD">
      <w:rPr>
        <w:rFonts w:ascii="Times New Roman" w:hAnsi="Times New Roman" w:cs="Times New Roman"/>
        <w:sz w:val="28"/>
        <w:szCs w:val="2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516418"/>
      <w:docPartObj>
        <w:docPartGallery w:val="Page Numbers (Top of Page)"/>
        <w:docPartUnique/>
      </w:docPartObj>
    </w:sdtPr>
    <w:sdtEndPr>
      <w:rPr>
        <w:rFonts w:ascii="Times New Roman" w:hAnsi="Times New Roman" w:cs="Times New Roman"/>
        <w:sz w:val="28"/>
        <w:szCs w:val="28"/>
      </w:rPr>
    </w:sdtEndPr>
    <w:sdtContent>
      <w:p w:rsidR="00C31CCD" w:rsidRPr="008D0E6E" w:rsidRDefault="00C31CCD">
        <w:pPr>
          <w:pStyle w:val="a6"/>
          <w:jc w:val="center"/>
          <w:rPr>
            <w:rFonts w:ascii="Times New Roman" w:hAnsi="Times New Roman" w:cs="Times New Roman"/>
            <w:sz w:val="28"/>
            <w:szCs w:val="28"/>
          </w:rPr>
        </w:pPr>
        <w:r w:rsidRPr="00802BCD">
          <w:rPr>
            <w:rFonts w:ascii="Times New Roman" w:hAnsi="Times New Roman" w:cs="Times New Roman"/>
            <w:sz w:val="28"/>
            <w:szCs w:val="28"/>
          </w:rPr>
          <w:fldChar w:fldCharType="begin"/>
        </w:r>
        <w:r w:rsidRPr="00802BCD">
          <w:rPr>
            <w:rFonts w:ascii="Times New Roman" w:hAnsi="Times New Roman" w:cs="Times New Roman"/>
            <w:sz w:val="28"/>
            <w:szCs w:val="28"/>
          </w:rPr>
          <w:instrText>PAGE   \* MERGEFORMAT</w:instrText>
        </w:r>
        <w:r w:rsidRPr="00802BCD">
          <w:rPr>
            <w:rFonts w:ascii="Times New Roman" w:hAnsi="Times New Roman" w:cs="Times New Roman"/>
            <w:sz w:val="28"/>
            <w:szCs w:val="28"/>
          </w:rPr>
          <w:fldChar w:fldCharType="separate"/>
        </w:r>
        <w:r w:rsidR="002C3918">
          <w:rPr>
            <w:rFonts w:ascii="Times New Roman" w:hAnsi="Times New Roman" w:cs="Times New Roman"/>
            <w:noProof/>
            <w:sz w:val="28"/>
            <w:szCs w:val="28"/>
          </w:rPr>
          <w:t>1</w:t>
        </w:r>
        <w:r w:rsidRPr="00802BCD">
          <w:rPr>
            <w:rFonts w:ascii="Times New Roman" w:hAnsi="Times New Roman" w:cs="Times New Roman"/>
            <w:sz w:val="28"/>
            <w:szCs w:val="28"/>
          </w:rPr>
          <w:fldChar w:fldCharType="end"/>
        </w:r>
      </w:p>
    </w:sdtContent>
  </w:sdt>
  <w:p w:rsidR="008E2284" w:rsidRPr="00491C9B" w:rsidRDefault="002C3918" w:rsidP="00C31CCD">
    <w:pPr>
      <w:pStyle w:val="a6"/>
      <w:tabs>
        <w:tab w:val="clear" w:pos="9355"/>
        <w:tab w:val="left" w:pos="3255"/>
        <w:tab w:val="left" w:pos="5580"/>
      </w:tabs>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8760E"/>
    <w:multiLevelType w:val="hybridMultilevel"/>
    <w:tmpl w:val="E0605752"/>
    <w:lvl w:ilvl="0" w:tplc="1E1A4F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99276D8"/>
    <w:multiLevelType w:val="hybridMultilevel"/>
    <w:tmpl w:val="CF1CF98A"/>
    <w:lvl w:ilvl="0" w:tplc="A026417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A2"/>
    <w:rsid w:val="00067E0F"/>
    <w:rsid w:val="00076A33"/>
    <w:rsid w:val="000A1D5F"/>
    <w:rsid w:val="000D182E"/>
    <w:rsid w:val="0012782D"/>
    <w:rsid w:val="00191296"/>
    <w:rsid w:val="001B15E8"/>
    <w:rsid w:val="001B1FD4"/>
    <w:rsid w:val="001C2D74"/>
    <w:rsid w:val="00201640"/>
    <w:rsid w:val="00222900"/>
    <w:rsid w:val="002345EF"/>
    <w:rsid w:val="002531A8"/>
    <w:rsid w:val="002539E8"/>
    <w:rsid w:val="00265F75"/>
    <w:rsid w:val="002C3918"/>
    <w:rsid w:val="002D3865"/>
    <w:rsid w:val="002E1B99"/>
    <w:rsid w:val="003509A5"/>
    <w:rsid w:val="00457507"/>
    <w:rsid w:val="00491C9B"/>
    <w:rsid w:val="004A7051"/>
    <w:rsid w:val="004F22CE"/>
    <w:rsid w:val="005510D0"/>
    <w:rsid w:val="005540AC"/>
    <w:rsid w:val="005D42B6"/>
    <w:rsid w:val="00622722"/>
    <w:rsid w:val="007061F7"/>
    <w:rsid w:val="0071717D"/>
    <w:rsid w:val="0076154D"/>
    <w:rsid w:val="007A5D06"/>
    <w:rsid w:val="007B4331"/>
    <w:rsid w:val="007C1D2A"/>
    <w:rsid w:val="007C5460"/>
    <w:rsid w:val="00802BCD"/>
    <w:rsid w:val="00890FC7"/>
    <w:rsid w:val="008D0E6E"/>
    <w:rsid w:val="009606A4"/>
    <w:rsid w:val="00971C34"/>
    <w:rsid w:val="009A1624"/>
    <w:rsid w:val="009B4CC3"/>
    <w:rsid w:val="009B5347"/>
    <w:rsid w:val="00A05A74"/>
    <w:rsid w:val="00A21809"/>
    <w:rsid w:val="00A31B93"/>
    <w:rsid w:val="00A52DA2"/>
    <w:rsid w:val="00A749E5"/>
    <w:rsid w:val="00AF0AB0"/>
    <w:rsid w:val="00BD5E98"/>
    <w:rsid w:val="00BF2E84"/>
    <w:rsid w:val="00C31CCD"/>
    <w:rsid w:val="00C37AF7"/>
    <w:rsid w:val="00C44A57"/>
    <w:rsid w:val="00C87B30"/>
    <w:rsid w:val="00CE04DA"/>
    <w:rsid w:val="00CE2D11"/>
    <w:rsid w:val="00D56B25"/>
    <w:rsid w:val="00D95B16"/>
    <w:rsid w:val="00DA218E"/>
    <w:rsid w:val="00E06D6E"/>
    <w:rsid w:val="00E457A4"/>
    <w:rsid w:val="00E97A45"/>
    <w:rsid w:val="00F57C32"/>
    <w:rsid w:val="00FA45E0"/>
    <w:rsid w:val="00FB3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424D50"/>
  <w15:chartTrackingRefBased/>
  <w15:docId w15:val="{5105BEF6-3E2A-4451-8A1F-EEBE011B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4C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4CC3"/>
    <w:rPr>
      <w:rFonts w:ascii="Segoe UI" w:hAnsi="Segoe UI" w:cs="Segoe UI"/>
      <w:sz w:val="18"/>
      <w:szCs w:val="18"/>
    </w:rPr>
  </w:style>
  <w:style w:type="paragraph" w:styleId="a6">
    <w:name w:val="header"/>
    <w:basedOn w:val="a"/>
    <w:link w:val="a7"/>
    <w:uiPriority w:val="99"/>
    <w:unhideWhenUsed/>
    <w:rsid w:val="007B43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4331"/>
  </w:style>
  <w:style w:type="paragraph" w:styleId="a8">
    <w:name w:val="footer"/>
    <w:basedOn w:val="a"/>
    <w:link w:val="a9"/>
    <w:uiPriority w:val="99"/>
    <w:unhideWhenUsed/>
    <w:rsid w:val="007B43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4331"/>
  </w:style>
  <w:style w:type="paragraph" w:styleId="aa">
    <w:name w:val="List Paragraph"/>
    <w:basedOn w:val="a"/>
    <w:uiPriority w:val="34"/>
    <w:qFormat/>
    <w:rsid w:val="00AF0AB0"/>
    <w:pPr>
      <w:ind w:left="720"/>
      <w:contextualSpacing/>
    </w:pPr>
  </w:style>
  <w:style w:type="paragraph" w:customStyle="1" w:styleId="ConsPlusNormal">
    <w:name w:val="ConsPlusNormal"/>
    <w:rsid w:val="00C44A57"/>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754</Words>
  <Characters>4302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Pryadko</cp:lastModifiedBy>
  <cp:revision>3</cp:revision>
  <cp:lastPrinted>2023-06-08T11:26:00Z</cp:lastPrinted>
  <dcterms:created xsi:type="dcterms:W3CDTF">2024-02-08T06:48:00Z</dcterms:created>
  <dcterms:modified xsi:type="dcterms:W3CDTF">2024-02-09T04:46:00Z</dcterms:modified>
</cp:coreProperties>
</file>