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63" w:rsidRPr="004D79F4" w:rsidRDefault="003357B8" w:rsidP="007E7863">
      <w:pPr>
        <w:spacing w:before="100" w:beforeAutospacing="1" w:after="100" w:afterAutospacing="1"/>
        <w:ind w:right="279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7863" w:rsidRPr="008D6071" w:rsidRDefault="007E7863" w:rsidP="009F1898">
      <w:pPr>
        <w:spacing w:before="100" w:beforeAutospacing="1" w:after="100" w:afterAutospacing="1" w:line="240" w:lineRule="auto"/>
        <w:ind w:right="279" w:firstLine="709"/>
        <w:jc w:val="both"/>
        <w:rPr>
          <w:bCs/>
          <w:sz w:val="28"/>
          <w:szCs w:val="28"/>
        </w:rPr>
      </w:pPr>
    </w:p>
    <w:p w:rsidR="007E7863" w:rsidRDefault="007E7863" w:rsidP="009F1898">
      <w:pPr>
        <w:spacing w:before="100" w:beforeAutospacing="1" w:after="100" w:afterAutospacing="1" w:line="240" w:lineRule="auto"/>
        <w:ind w:right="279" w:firstLine="709"/>
        <w:jc w:val="both"/>
        <w:rPr>
          <w:bCs/>
          <w:sz w:val="28"/>
          <w:szCs w:val="28"/>
        </w:rPr>
      </w:pPr>
    </w:p>
    <w:p w:rsidR="004D79F4" w:rsidRPr="008D6071" w:rsidRDefault="004D79F4" w:rsidP="009F1898">
      <w:pPr>
        <w:spacing w:before="100" w:beforeAutospacing="1" w:after="100" w:afterAutospacing="1" w:line="240" w:lineRule="auto"/>
        <w:ind w:right="279" w:firstLine="709"/>
        <w:jc w:val="both"/>
        <w:rPr>
          <w:bCs/>
          <w:sz w:val="28"/>
          <w:szCs w:val="28"/>
        </w:rPr>
      </w:pPr>
    </w:p>
    <w:p w:rsidR="007E7863" w:rsidRPr="007E7863" w:rsidRDefault="007E7863" w:rsidP="004D79F4">
      <w:pPr>
        <w:pStyle w:val="a4"/>
        <w:spacing w:after="480"/>
        <w:jc w:val="center"/>
        <w:rPr>
          <w:b/>
          <w:sz w:val="28"/>
          <w:szCs w:val="28"/>
        </w:rPr>
      </w:pPr>
      <w:proofErr w:type="gramStart"/>
      <w:r w:rsidRPr="007E7863">
        <w:rPr>
          <w:b/>
          <w:sz w:val="28"/>
          <w:szCs w:val="28"/>
        </w:rPr>
        <w:t>П</w:t>
      </w:r>
      <w:proofErr w:type="gramEnd"/>
      <w:r w:rsidRPr="007E7863">
        <w:rPr>
          <w:b/>
          <w:sz w:val="28"/>
          <w:szCs w:val="28"/>
        </w:rPr>
        <w:t xml:space="preserve"> Р И К А З</w:t>
      </w:r>
    </w:p>
    <w:p w:rsidR="007E7863" w:rsidRPr="007E7863" w:rsidRDefault="00415982" w:rsidP="004D79F4">
      <w:pPr>
        <w:pStyle w:val="a4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от «___» апреля</w:t>
      </w:r>
      <w:r w:rsidR="007E7863" w:rsidRPr="007E7863">
        <w:rPr>
          <w:sz w:val="28"/>
          <w:szCs w:val="28"/>
        </w:rPr>
        <w:t xml:space="preserve"> 201</w:t>
      </w:r>
      <w:r w:rsidR="0052572B">
        <w:rPr>
          <w:sz w:val="28"/>
          <w:szCs w:val="28"/>
        </w:rPr>
        <w:t>8</w:t>
      </w:r>
      <w:r w:rsidR="007E7863" w:rsidRPr="007E7863">
        <w:rPr>
          <w:sz w:val="28"/>
          <w:szCs w:val="28"/>
        </w:rPr>
        <w:t xml:space="preserve"> г. № __</w:t>
      </w:r>
      <w:proofErr w:type="gramStart"/>
      <w:r w:rsidR="007E7863" w:rsidRPr="007E7863">
        <w:rPr>
          <w:sz w:val="28"/>
          <w:szCs w:val="28"/>
        </w:rPr>
        <w:t>_-</w:t>
      </w:r>
      <w:proofErr w:type="gramEnd"/>
      <w:r w:rsidR="007E7863" w:rsidRPr="007E7863">
        <w:rPr>
          <w:sz w:val="28"/>
          <w:szCs w:val="28"/>
        </w:rPr>
        <w:t>п</w:t>
      </w:r>
    </w:p>
    <w:p w:rsidR="007E7863" w:rsidRDefault="007E7863" w:rsidP="004D79F4">
      <w:pPr>
        <w:pStyle w:val="a4"/>
        <w:jc w:val="center"/>
        <w:rPr>
          <w:sz w:val="28"/>
          <w:szCs w:val="28"/>
        </w:rPr>
      </w:pPr>
      <w:r w:rsidRPr="007E7863">
        <w:rPr>
          <w:sz w:val="28"/>
          <w:szCs w:val="28"/>
        </w:rPr>
        <w:t>г. Горно-Алтайск</w:t>
      </w:r>
    </w:p>
    <w:p w:rsidR="004D79F4" w:rsidRPr="007E7863" w:rsidRDefault="004D79F4" w:rsidP="004D79F4">
      <w:pPr>
        <w:pStyle w:val="a4"/>
        <w:jc w:val="center"/>
        <w:rPr>
          <w:sz w:val="28"/>
          <w:szCs w:val="28"/>
        </w:rPr>
      </w:pPr>
    </w:p>
    <w:p w:rsidR="00415982" w:rsidRDefault="00415982" w:rsidP="0041598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приказов Министерства финансов Республики Алтай</w:t>
      </w:r>
    </w:p>
    <w:p w:rsidR="00415982" w:rsidRPr="0020151E" w:rsidRDefault="00415982" w:rsidP="0041598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4D79F4" w:rsidRDefault="00CC3C76" w:rsidP="004D79F4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П</w:t>
      </w:r>
      <w:r w:rsidR="007F2341" w:rsidRPr="007E7863">
        <w:rPr>
          <w:rFonts w:ascii="Times New Roman" w:hAnsi="Times New Roman" w:cs="Times New Roman"/>
          <w:b/>
          <w:spacing w:val="60"/>
          <w:sz w:val="28"/>
          <w:szCs w:val="28"/>
        </w:rPr>
        <w:t>риказываю:</w:t>
      </w:r>
    </w:p>
    <w:p w:rsidR="00415982" w:rsidRDefault="00415982" w:rsidP="00415982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</w:p>
    <w:p w:rsidR="00CC3C76" w:rsidRDefault="00F04513" w:rsidP="006D6FB5">
      <w:pPr>
        <w:pStyle w:val="a3"/>
        <w:autoSpaceDE w:val="0"/>
        <w:autoSpaceDN w:val="0"/>
        <w:adjustRightInd w:val="0"/>
        <w:ind w:left="709" w:right="5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863110" w:rsidRPr="008D762A">
        <w:rPr>
          <w:sz w:val="28"/>
          <w:szCs w:val="28"/>
        </w:rPr>
        <w:t xml:space="preserve"> силу:</w:t>
      </w:r>
    </w:p>
    <w:p w:rsidR="006D6FB5" w:rsidRDefault="006D6FB5" w:rsidP="006D6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финансов Республики Алтай от 18 апреля 2012 года № 62-п «О порядке разработки ведомственных планов оптимизации бюджетных расходов»;</w:t>
      </w:r>
    </w:p>
    <w:p w:rsidR="006D6FB5" w:rsidRPr="006D6FB5" w:rsidRDefault="006D6FB5" w:rsidP="006D6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B5">
        <w:rPr>
          <w:rFonts w:ascii="Times New Roman" w:hAnsi="Times New Roman" w:cs="Times New Roman"/>
          <w:sz w:val="28"/>
          <w:szCs w:val="28"/>
        </w:rPr>
        <w:t>приказ Министерства финансов Республики Алтай от 9 октября 2012 года № 150-п «Об утверждении формы ежеквартальной отчетности о реализации ведомственного плана оптимизации бюджетных расходов»;</w:t>
      </w:r>
    </w:p>
    <w:p w:rsidR="00A00EF0" w:rsidRDefault="00A00EF0" w:rsidP="00A00EF0">
      <w:pPr>
        <w:pStyle w:val="ConsPlusTitle"/>
        <w:widowControl/>
        <w:tabs>
          <w:tab w:val="left" w:pos="5387"/>
        </w:tabs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A00EF0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приказ Министерства финансов Республики Алтай от 11 июня 2013 года № 77-п «</w:t>
      </w:r>
      <w:r w:rsidRPr="00A00EF0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Порядок разработки ведомственных планов оптимизации бюджетных расходов, утвержденный приказом Министерства финансов Республики Алтай от 18 апреля 2012 г. № 62-п</w:t>
      </w:r>
      <w:r w:rsidRPr="00A00EF0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;</w:t>
      </w:r>
    </w:p>
    <w:p w:rsidR="006D6FB5" w:rsidRDefault="006D6FB5" w:rsidP="006D6FB5">
      <w:pPr>
        <w:pStyle w:val="ConsPlusTitle"/>
        <w:widowControl/>
        <w:tabs>
          <w:tab w:val="left" w:pos="5387"/>
        </w:tabs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A00EF0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приказ Министерства финансов Республики Алтай от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28 апреля 2014 года  № 58-п «</w:t>
      </w:r>
      <w:r w:rsidRPr="00F0451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 внесении изменений в приказ Министерства финансов Республики Алтай от 18 апреля 2012 года № 62-п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»;</w:t>
      </w:r>
    </w:p>
    <w:p w:rsidR="00A00EF0" w:rsidRDefault="00A00EF0" w:rsidP="00A00EF0">
      <w:pPr>
        <w:pStyle w:val="ConsPlusTitle"/>
        <w:widowControl/>
        <w:tabs>
          <w:tab w:val="left" w:pos="5387"/>
        </w:tabs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A00EF0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приказ Министерства финансов Республики Алтай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от 12 февраля 2015 года № 19-п «О внесении изменений в приказ Министерства финансов Республики Алтай</w:t>
      </w:r>
      <w:r w:rsidR="00F0451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от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18 апреля 2012 года № 62-п»;</w:t>
      </w:r>
    </w:p>
    <w:p w:rsidR="00F04513" w:rsidRDefault="00A00EF0" w:rsidP="00F04513">
      <w:pPr>
        <w:pStyle w:val="ConsPlusTitle"/>
        <w:widowControl/>
        <w:tabs>
          <w:tab w:val="left" w:pos="5387"/>
        </w:tabs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A00EF0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приказ Министерства финансов Республики Алтай от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12 мая 2015 года № 84-п «О внесении изменений в приказ Министерства финансов Республики Алтай от 18 апреля 2012 года № 62-п»;</w:t>
      </w:r>
    </w:p>
    <w:p w:rsidR="007F2341" w:rsidRDefault="006734B7" w:rsidP="008D7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63110">
        <w:rPr>
          <w:rFonts w:ascii="Times New Roman" w:hAnsi="Times New Roman" w:cs="Times New Roman"/>
          <w:sz w:val="28"/>
          <w:szCs w:val="28"/>
        </w:rPr>
        <w:t>риказ Министерства финансов Республики Алтай от 11 марта 2016 года № 44-п «Об утверждении формы отчета о соблюдении условий Соглашения о мерах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признании утратившим силу приказа Министерства финансов Республики Алтай от 17 апреля 2015 года № 73-п»;</w:t>
      </w:r>
      <w:proofErr w:type="gramEnd"/>
    </w:p>
    <w:p w:rsidR="007E7863" w:rsidRDefault="007E7863" w:rsidP="007E7863">
      <w:pPr>
        <w:pStyle w:val="a3"/>
        <w:autoSpaceDE w:val="0"/>
        <w:autoSpaceDN w:val="0"/>
        <w:adjustRightInd w:val="0"/>
        <w:ind w:left="1069" w:right="279" w:firstLine="567"/>
        <w:jc w:val="both"/>
        <w:outlineLvl w:val="0"/>
        <w:rPr>
          <w:sz w:val="28"/>
          <w:szCs w:val="28"/>
        </w:rPr>
      </w:pPr>
    </w:p>
    <w:p w:rsidR="00793644" w:rsidRDefault="00793644" w:rsidP="007E7863">
      <w:pPr>
        <w:pStyle w:val="a3"/>
        <w:autoSpaceDE w:val="0"/>
        <w:autoSpaceDN w:val="0"/>
        <w:adjustRightInd w:val="0"/>
        <w:ind w:left="1069" w:right="279" w:firstLine="567"/>
        <w:jc w:val="both"/>
        <w:outlineLvl w:val="0"/>
        <w:rPr>
          <w:sz w:val="28"/>
          <w:szCs w:val="28"/>
        </w:rPr>
      </w:pPr>
    </w:p>
    <w:p w:rsidR="00793644" w:rsidRDefault="00793644" w:rsidP="007E7863">
      <w:pPr>
        <w:pStyle w:val="a3"/>
        <w:autoSpaceDE w:val="0"/>
        <w:autoSpaceDN w:val="0"/>
        <w:adjustRightInd w:val="0"/>
        <w:ind w:left="1069" w:right="279" w:firstLine="567"/>
        <w:jc w:val="both"/>
        <w:outlineLvl w:val="0"/>
        <w:rPr>
          <w:sz w:val="28"/>
          <w:szCs w:val="28"/>
        </w:rPr>
      </w:pPr>
    </w:p>
    <w:tbl>
      <w:tblPr>
        <w:tblStyle w:val="ab"/>
        <w:tblW w:w="968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4"/>
        <w:gridCol w:w="4272"/>
      </w:tblGrid>
      <w:tr w:rsidR="004D79F4" w:rsidTr="00DB3D46">
        <w:trPr>
          <w:trHeight w:val="991"/>
        </w:trPr>
        <w:tc>
          <w:tcPr>
            <w:tcW w:w="5414" w:type="dxa"/>
          </w:tcPr>
          <w:p w:rsidR="004D79F4" w:rsidRDefault="00415982" w:rsidP="004D79F4">
            <w:pPr>
              <w:pStyle w:val="a3"/>
              <w:autoSpaceDE w:val="0"/>
              <w:autoSpaceDN w:val="0"/>
              <w:adjustRightInd w:val="0"/>
              <w:ind w:left="0" w:right="279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rFonts w:eastAsia="BatangChe"/>
                <w:sz w:val="28"/>
                <w:szCs w:val="28"/>
              </w:rPr>
              <w:t>Исполняющий</w:t>
            </w:r>
            <w:proofErr w:type="gramEnd"/>
            <w:r>
              <w:rPr>
                <w:rFonts w:eastAsia="BatangChe"/>
                <w:sz w:val="28"/>
                <w:szCs w:val="28"/>
              </w:rPr>
              <w:t xml:space="preserve"> обязанности министра</w:t>
            </w:r>
          </w:p>
        </w:tc>
        <w:tc>
          <w:tcPr>
            <w:tcW w:w="4272" w:type="dxa"/>
          </w:tcPr>
          <w:p w:rsidR="004D79F4" w:rsidRDefault="00465BF5" w:rsidP="00415982">
            <w:pPr>
              <w:pStyle w:val="a3"/>
              <w:autoSpaceDE w:val="0"/>
              <w:autoSpaceDN w:val="0"/>
              <w:adjustRightInd w:val="0"/>
              <w:ind w:left="0" w:right="-145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415982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</w:t>
            </w:r>
            <w:r w:rsidR="00DB3D46">
              <w:rPr>
                <w:sz w:val="28"/>
                <w:szCs w:val="28"/>
              </w:rPr>
              <w:t xml:space="preserve">  </w:t>
            </w:r>
            <w:r w:rsidR="00415982">
              <w:rPr>
                <w:sz w:val="28"/>
                <w:szCs w:val="28"/>
              </w:rPr>
              <w:t xml:space="preserve">Н.К. </w:t>
            </w:r>
            <w:proofErr w:type="spellStart"/>
            <w:r w:rsidR="00415982">
              <w:rPr>
                <w:sz w:val="28"/>
                <w:szCs w:val="28"/>
              </w:rPr>
              <w:t>Табаева</w:t>
            </w:r>
            <w:proofErr w:type="spellEnd"/>
          </w:p>
        </w:tc>
      </w:tr>
    </w:tbl>
    <w:p w:rsidR="00793644" w:rsidRDefault="00793644">
      <w:pPr>
        <w:rPr>
          <w:rFonts w:ascii="Times New Roman" w:hAnsi="Times New Roman" w:cs="Times New Roman"/>
          <w:sz w:val="28"/>
          <w:szCs w:val="28"/>
        </w:rPr>
      </w:pPr>
    </w:p>
    <w:p w:rsidR="00045AD8" w:rsidRDefault="00045AD8">
      <w:pPr>
        <w:rPr>
          <w:rFonts w:ascii="Times New Roman" w:hAnsi="Times New Roman" w:cs="Times New Roman"/>
          <w:sz w:val="28"/>
          <w:szCs w:val="28"/>
        </w:rPr>
      </w:pPr>
    </w:p>
    <w:p w:rsidR="00045AD8" w:rsidRDefault="00045AD8">
      <w:pPr>
        <w:rPr>
          <w:rFonts w:ascii="Times New Roman" w:hAnsi="Times New Roman" w:cs="Times New Roman"/>
          <w:sz w:val="28"/>
          <w:szCs w:val="28"/>
        </w:rPr>
      </w:pPr>
    </w:p>
    <w:p w:rsidR="00045AD8" w:rsidRDefault="00045AD8">
      <w:pPr>
        <w:rPr>
          <w:rFonts w:ascii="Times New Roman" w:hAnsi="Times New Roman" w:cs="Times New Roman"/>
          <w:sz w:val="28"/>
          <w:szCs w:val="28"/>
        </w:rPr>
      </w:pPr>
    </w:p>
    <w:p w:rsidR="00045AD8" w:rsidRDefault="00045AD8">
      <w:pPr>
        <w:rPr>
          <w:rFonts w:ascii="Times New Roman" w:hAnsi="Times New Roman" w:cs="Times New Roman"/>
          <w:sz w:val="28"/>
          <w:szCs w:val="28"/>
        </w:rPr>
      </w:pPr>
    </w:p>
    <w:p w:rsidR="00045AD8" w:rsidRDefault="00045AD8">
      <w:pPr>
        <w:rPr>
          <w:rFonts w:ascii="Times New Roman" w:hAnsi="Times New Roman" w:cs="Times New Roman"/>
          <w:sz w:val="28"/>
          <w:szCs w:val="28"/>
        </w:rPr>
      </w:pPr>
    </w:p>
    <w:p w:rsidR="00045AD8" w:rsidRDefault="00045AD8">
      <w:pPr>
        <w:rPr>
          <w:rFonts w:ascii="Times New Roman" w:hAnsi="Times New Roman" w:cs="Times New Roman"/>
          <w:sz w:val="28"/>
          <w:szCs w:val="28"/>
        </w:rPr>
      </w:pPr>
    </w:p>
    <w:p w:rsidR="00045AD8" w:rsidRDefault="00045AD8">
      <w:pPr>
        <w:rPr>
          <w:rFonts w:ascii="Times New Roman" w:hAnsi="Times New Roman" w:cs="Times New Roman"/>
          <w:sz w:val="28"/>
          <w:szCs w:val="28"/>
        </w:rPr>
      </w:pPr>
    </w:p>
    <w:p w:rsidR="00045AD8" w:rsidRDefault="00045AD8">
      <w:pPr>
        <w:rPr>
          <w:rFonts w:ascii="Times New Roman" w:hAnsi="Times New Roman" w:cs="Times New Roman"/>
          <w:sz w:val="28"/>
          <w:szCs w:val="28"/>
        </w:rPr>
      </w:pPr>
    </w:p>
    <w:p w:rsidR="00045AD8" w:rsidRDefault="00045AD8">
      <w:pPr>
        <w:rPr>
          <w:rFonts w:ascii="Times New Roman" w:hAnsi="Times New Roman" w:cs="Times New Roman"/>
          <w:sz w:val="28"/>
          <w:szCs w:val="28"/>
        </w:rPr>
      </w:pPr>
    </w:p>
    <w:p w:rsidR="00045AD8" w:rsidRDefault="00045AD8">
      <w:pPr>
        <w:rPr>
          <w:rFonts w:ascii="Times New Roman" w:hAnsi="Times New Roman" w:cs="Times New Roman"/>
          <w:sz w:val="28"/>
          <w:szCs w:val="28"/>
        </w:rPr>
      </w:pPr>
    </w:p>
    <w:p w:rsidR="00045AD8" w:rsidRDefault="00045AD8">
      <w:pPr>
        <w:rPr>
          <w:rFonts w:ascii="Times New Roman" w:hAnsi="Times New Roman" w:cs="Times New Roman"/>
          <w:sz w:val="28"/>
          <w:szCs w:val="28"/>
        </w:rPr>
      </w:pPr>
    </w:p>
    <w:p w:rsidR="00045AD8" w:rsidRDefault="00045AD8">
      <w:pPr>
        <w:rPr>
          <w:rFonts w:ascii="Times New Roman" w:hAnsi="Times New Roman" w:cs="Times New Roman"/>
          <w:sz w:val="28"/>
          <w:szCs w:val="28"/>
        </w:rPr>
      </w:pPr>
    </w:p>
    <w:p w:rsidR="00045AD8" w:rsidRDefault="00045AD8">
      <w:pPr>
        <w:rPr>
          <w:rFonts w:ascii="Times New Roman" w:hAnsi="Times New Roman" w:cs="Times New Roman"/>
          <w:sz w:val="28"/>
          <w:szCs w:val="28"/>
        </w:rPr>
      </w:pPr>
    </w:p>
    <w:p w:rsidR="00045AD8" w:rsidRDefault="00045AD8">
      <w:pPr>
        <w:rPr>
          <w:rFonts w:ascii="Times New Roman" w:hAnsi="Times New Roman" w:cs="Times New Roman"/>
          <w:sz w:val="28"/>
          <w:szCs w:val="28"/>
        </w:rPr>
      </w:pPr>
    </w:p>
    <w:p w:rsidR="00045AD8" w:rsidRDefault="00045AD8">
      <w:pPr>
        <w:rPr>
          <w:rFonts w:ascii="Times New Roman" w:hAnsi="Times New Roman" w:cs="Times New Roman"/>
          <w:sz w:val="28"/>
          <w:szCs w:val="28"/>
        </w:rPr>
      </w:pPr>
    </w:p>
    <w:p w:rsidR="00045AD8" w:rsidRDefault="00045AD8">
      <w:pPr>
        <w:rPr>
          <w:rFonts w:ascii="Times New Roman" w:hAnsi="Times New Roman" w:cs="Times New Roman"/>
          <w:sz w:val="28"/>
          <w:szCs w:val="28"/>
        </w:rPr>
      </w:pPr>
    </w:p>
    <w:p w:rsidR="00045AD8" w:rsidRDefault="00045AD8">
      <w:pPr>
        <w:rPr>
          <w:rFonts w:ascii="Times New Roman" w:hAnsi="Times New Roman" w:cs="Times New Roman"/>
          <w:sz w:val="28"/>
          <w:szCs w:val="28"/>
        </w:rPr>
      </w:pPr>
    </w:p>
    <w:p w:rsidR="00045AD8" w:rsidRDefault="00045AD8">
      <w:pPr>
        <w:rPr>
          <w:rFonts w:ascii="Times New Roman" w:hAnsi="Times New Roman" w:cs="Times New Roman"/>
          <w:sz w:val="28"/>
          <w:szCs w:val="28"/>
        </w:rPr>
      </w:pPr>
    </w:p>
    <w:p w:rsidR="00045AD8" w:rsidRDefault="00045AD8">
      <w:pPr>
        <w:rPr>
          <w:rFonts w:ascii="Times New Roman" w:hAnsi="Times New Roman" w:cs="Times New Roman"/>
          <w:sz w:val="28"/>
          <w:szCs w:val="28"/>
        </w:rPr>
      </w:pPr>
    </w:p>
    <w:p w:rsidR="00D0078E" w:rsidRPr="00D0078E" w:rsidRDefault="00D0078E" w:rsidP="00D0078E">
      <w:pPr>
        <w:pStyle w:val="ae"/>
        <w:rPr>
          <w:b/>
          <w:szCs w:val="28"/>
        </w:rPr>
      </w:pPr>
      <w:r w:rsidRPr="00D0078E">
        <w:rPr>
          <w:b/>
          <w:szCs w:val="28"/>
        </w:rPr>
        <w:t>Лист согласования</w:t>
      </w:r>
    </w:p>
    <w:p w:rsidR="00D0078E" w:rsidRPr="00D0078E" w:rsidRDefault="00D0078E" w:rsidP="00D00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78E">
        <w:rPr>
          <w:rFonts w:ascii="Times New Roman" w:hAnsi="Times New Roman" w:cs="Times New Roman"/>
          <w:b/>
          <w:sz w:val="28"/>
          <w:szCs w:val="28"/>
        </w:rPr>
        <w:t>к приказу Министерства финансов Республики Алтай</w:t>
      </w:r>
    </w:p>
    <w:p w:rsidR="00D0078E" w:rsidRDefault="00D0078E" w:rsidP="00D0078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D0078E">
        <w:rPr>
          <w:rFonts w:ascii="Times New Roman" w:hAnsi="Times New Roman"/>
          <w:sz w:val="28"/>
          <w:szCs w:val="28"/>
        </w:rPr>
        <w:t xml:space="preserve">«О признании </w:t>
      </w:r>
      <w:proofErr w:type="gramStart"/>
      <w:r w:rsidRPr="00D0078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D0078E">
        <w:rPr>
          <w:rFonts w:ascii="Times New Roman" w:hAnsi="Times New Roman"/>
          <w:sz w:val="28"/>
          <w:szCs w:val="28"/>
        </w:rPr>
        <w:t xml:space="preserve"> силу некоторых приказов Министе</w:t>
      </w:r>
      <w:r>
        <w:rPr>
          <w:rFonts w:ascii="Times New Roman" w:hAnsi="Times New Roman"/>
          <w:sz w:val="28"/>
          <w:szCs w:val="28"/>
        </w:rPr>
        <w:t>рства финансов Республики Алтай</w:t>
      </w:r>
      <w:r w:rsidRPr="00D0078E">
        <w:rPr>
          <w:rFonts w:ascii="Times New Roman" w:hAnsi="Times New Roman"/>
          <w:sz w:val="28"/>
          <w:szCs w:val="28"/>
        </w:rPr>
        <w:t>»</w:t>
      </w:r>
    </w:p>
    <w:p w:rsidR="00D0078E" w:rsidRDefault="00D0078E" w:rsidP="00D0078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D0078E" w:rsidRPr="00D0078E" w:rsidRDefault="00D0078E" w:rsidP="00D0078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7024"/>
        <w:gridCol w:w="2546"/>
      </w:tblGrid>
      <w:tr w:rsidR="00D0078E" w:rsidRPr="00355417" w:rsidTr="00D0078E">
        <w:trPr>
          <w:trHeight w:val="125"/>
        </w:trPr>
        <w:tc>
          <w:tcPr>
            <w:tcW w:w="7024" w:type="dxa"/>
            <w:vAlign w:val="bottom"/>
          </w:tcPr>
          <w:p w:rsidR="00D0078E" w:rsidRPr="001223B4" w:rsidRDefault="00D0078E" w:rsidP="00D0078E">
            <w:pPr>
              <w:ind w:right="-6"/>
              <w:rPr>
                <w:sz w:val="27"/>
                <w:szCs w:val="27"/>
              </w:rPr>
            </w:pPr>
          </w:p>
        </w:tc>
        <w:tc>
          <w:tcPr>
            <w:tcW w:w="2546" w:type="dxa"/>
            <w:vAlign w:val="bottom"/>
          </w:tcPr>
          <w:p w:rsidR="00D0078E" w:rsidRDefault="00D0078E" w:rsidP="00D0078E">
            <w:pPr>
              <w:tabs>
                <w:tab w:val="left" w:pos="1104"/>
              </w:tabs>
              <w:ind w:right="-6"/>
              <w:rPr>
                <w:sz w:val="27"/>
                <w:szCs w:val="27"/>
              </w:rPr>
            </w:pPr>
          </w:p>
        </w:tc>
      </w:tr>
      <w:tr w:rsidR="00D0078E" w:rsidRPr="00355417" w:rsidTr="00D0078E">
        <w:tc>
          <w:tcPr>
            <w:tcW w:w="7024" w:type="dxa"/>
            <w:vAlign w:val="bottom"/>
          </w:tcPr>
          <w:p w:rsidR="00D0078E" w:rsidRPr="00D0078E" w:rsidRDefault="00D0078E" w:rsidP="00D0078E">
            <w:pPr>
              <w:spacing w:after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D0078E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</w:tc>
        <w:tc>
          <w:tcPr>
            <w:tcW w:w="2546" w:type="dxa"/>
            <w:vAlign w:val="bottom"/>
          </w:tcPr>
          <w:p w:rsidR="00D0078E" w:rsidRPr="00D0078E" w:rsidRDefault="00D0078E" w:rsidP="00D0078E">
            <w:pPr>
              <w:tabs>
                <w:tab w:val="left" w:pos="1104"/>
              </w:tabs>
              <w:spacing w:after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D0078E">
              <w:rPr>
                <w:rFonts w:ascii="Times New Roman" w:hAnsi="Times New Roman" w:cs="Times New Roman"/>
                <w:sz w:val="28"/>
                <w:szCs w:val="28"/>
              </w:rPr>
              <w:t xml:space="preserve">Г.В. </w:t>
            </w:r>
            <w:proofErr w:type="spellStart"/>
            <w:r w:rsidRPr="00D0078E">
              <w:rPr>
                <w:rFonts w:ascii="Times New Roman" w:hAnsi="Times New Roman" w:cs="Times New Roman"/>
                <w:sz w:val="28"/>
                <w:szCs w:val="28"/>
              </w:rPr>
              <w:t>Векессер</w:t>
            </w:r>
            <w:proofErr w:type="spellEnd"/>
          </w:p>
        </w:tc>
      </w:tr>
      <w:tr w:rsidR="00F04513" w:rsidRPr="00355417" w:rsidTr="00D0078E">
        <w:tc>
          <w:tcPr>
            <w:tcW w:w="7024" w:type="dxa"/>
            <w:vAlign w:val="bottom"/>
          </w:tcPr>
          <w:p w:rsidR="00F04513" w:rsidRPr="00D0078E" w:rsidRDefault="00F04513" w:rsidP="00D0078E">
            <w:pPr>
              <w:spacing w:after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bottom"/>
          </w:tcPr>
          <w:p w:rsidR="00F04513" w:rsidRPr="00D0078E" w:rsidRDefault="00F04513" w:rsidP="00D0078E">
            <w:pPr>
              <w:tabs>
                <w:tab w:val="left" w:pos="1104"/>
              </w:tabs>
              <w:spacing w:after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78E" w:rsidRPr="00355417" w:rsidTr="00D0078E">
        <w:tc>
          <w:tcPr>
            <w:tcW w:w="7024" w:type="dxa"/>
            <w:vAlign w:val="bottom"/>
          </w:tcPr>
          <w:p w:rsidR="00D0078E" w:rsidRPr="00D0078E" w:rsidRDefault="00D0078E" w:rsidP="00D0078E">
            <w:pPr>
              <w:spacing w:after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D0078E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546" w:type="dxa"/>
            <w:vAlign w:val="bottom"/>
          </w:tcPr>
          <w:p w:rsidR="00D0078E" w:rsidRPr="00D0078E" w:rsidRDefault="00D0078E" w:rsidP="00D0078E">
            <w:pPr>
              <w:tabs>
                <w:tab w:val="left" w:pos="1104"/>
              </w:tabs>
              <w:spacing w:after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D0078E">
              <w:rPr>
                <w:rFonts w:ascii="Times New Roman" w:hAnsi="Times New Roman" w:cs="Times New Roman"/>
                <w:sz w:val="28"/>
                <w:szCs w:val="28"/>
              </w:rPr>
              <w:t xml:space="preserve">А.К. </w:t>
            </w:r>
            <w:proofErr w:type="spellStart"/>
            <w:r w:rsidRPr="00D0078E"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</w:p>
        </w:tc>
      </w:tr>
      <w:tr w:rsidR="00F04513" w:rsidRPr="00355417" w:rsidTr="00D0078E">
        <w:tc>
          <w:tcPr>
            <w:tcW w:w="7024" w:type="dxa"/>
            <w:vAlign w:val="bottom"/>
          </w:tcPr>
          <w:p w:rsidR="00F04513" w:rsidRPr="00D0078E" w:rsidRDefault="00F04513" w:rsidP="00D0078E">
            <w:pPr>
              <w:spacing w:after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bottom"/>
          </w:tcPr>
          <w:p w:rsidR="00F04513" w:rsidRPr="00D0078E" w:rsidRDefault="00F04513" w:rsidP="00D0078E">
            <w:pPr>
              <w:tabs>
                <w:tab w:val="left" w:pos="1104"/>
              </w:tabs>
              <w:spacing w:after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78E" w:rsidRPr="00355417" w:rsidTr="00D0078E">
        <w:tc>
          <w:tcPr>
            <w:tcW w:w="7024" w:type="dxa"/>
            <w:vAlign w:val="bottom"/>
          </w:tcPr>
          <w:p w:rsidR="00D0078E" w:rsidRPr="00D0078E" w:rsidRDefault="00D0078E" w:rsidP="00D0078E">
            <w:pPr>
              <w:spacing w:after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D0078E">
              <w:rPr>
                <w:rFonts w:ascii="Times New Roman" w:hAnsi="Times New Roman" w:cs="Times New Roman"/>
                <w:sz w:val="28"/>
                <w:szCs w:val="28"/>
              </w:rPr>
              <w:t>начальник отдела методологии</w:t>
            </w:r>
          </w:p>
          <w:p w:rsidR="00D0078E" w:rsidRPr="00D0078E" w:rsidRDefault="00D0078E" w:rsidP="00D0078E">
            <w:pPr>
              <w:spacing w:after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D0078E">
              <w:rPr>
                <w:rFonts w:ascii="Times New Roman" w:hAnsi="Times New Roman" w:cs="Times New Roman"/>
                <w:sz w:val="28"/>
                <w:szCs w:val="28"/>
              </w:rPr>
              <w:t>и мониторинга</w:t>
            </w:r>
          </w:p>
        </w:tc>
        <w:tc>
          <w:tcPr>
            <w:tcW w:w="2546" w:type="dxa"/>
            <w:vAlign w:val="bottom"/>
          </w:tcPr>
          <w:p w:rsidR="00D0078E" w:rsidRPr="00D0078E" w:rsidRDefault="00D0078E" w:rsidP="00D0078E">
            <w:pPr>
              <w:tabs>
                <w:tab w:val="left" w:pos="1104"/>
              </w:tabs>
              <w:spacing w:after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D0078E">
              <w:rPr>
                <w:rFonts w:ascii="Times New Roman" w:hAnsi="Times New Roman" w:cs="Times New Roman"/>
                <w:sz w:val="28"/>
                <w:szCs w:val="28"/>
              </w:rPr>
              <w:t xml:space="preserve">К.В. </w:t>
            </w:r>
            <w:proofErr w:type="spellStart"/>
            <w:r w:rsidRPr="00D0078E">
              <w:rPr>
                <w:rFonts w:ascii="Times New Roman" w:hAnsi="Times New Roman" w:cs="Times New Roman"/>
                <w:sz w:val="28"/>
                <w:szCs w:val="28"/>
              </w:rPr>
              <w:t>Туюнчекова</w:t>
            </w:r>
            <w:proofErr w:type="spellEnd"/>
          </w:p>
        </w:tc>
      </w:tr>
      <w:tr w:rsidR="00D0078E" w:rsidRPr="00355417" w:rsidTr="00D0078E">
        <w:trPr>
          <w:trHeight w:val="113"/>
        </w:trPr>
        <w:tc>
          <w:tcPr>
            <w:tcW w:w="7024" w:type="dxa"/>
            <w:vAlign w:val="bottom"/>
          </w:tcPr>
          <w:p w:rsidR="00D0078E" w:rsidRPr="001223B4" w:rsidRDefault="00D0078E" w:rsidP="00D0078E">
            <w:pPr>
              <w:ind w:right="-6"/>
              <w:rPr>
                <w:sz w:val="27"/>
                <w:szCs w:val="27"/>
              </w:rPr>
            </w:pPr>
          </w:p>
        </w:tc>
        <w:tc>
          <w:tcPr>
            <w:tcW w:w="2546" w:type="dxa"/>
            <w:vAlign w:val="bottom"/>
          </w:tcPr>
          <w:p w:rsidR="00D0078E" w:rsidRPr="001223B4" w:rsidRDefault="00D0078E" w:rsidP="00D0078E">
            <w:pPr>
              <w:tabs>
                <w:tab w:val="left" w:pos="1104"/>
              </w:tabs>
              <w:ind w:right="-6"/>
              <w:rPr>
                <w:sz w:val="27"/>
                <w:szCs w:val="27"/>
              </w:rPr>
            </w:pPr>
          </w:p>
        </w:tc>
      </w:tr>
    </w:tbl>
    <w:p w:rsidR="00D0078E" w:rsidRDefault="00D0078E">
      <w:pPr>
        <w:rPr>
          <w:rFonts w:ascii="Times New Roman" w:hAnsi="Times New Roman" w:cs="Times New Roman"/>
          <w:sz w:val="28"/>
          <w:szCs w:val="28"/>
        </w:rPr>
      </w:pPr>
    </w:p>
    <w:sectPr w:rsidR="00D0078E" w:rsidSect="00045AD8">
      <w:pgSz w:w="11905" w:h="16838"/>
      <w:pgMar w:top="1134" w:right="850" w:bottom="1418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AD8" w:rsidRDefault="00045AD8" w:rsidP="00F129BB">
      <w:pPr>
        <w:spacing w:after="0" w:line="240" w:lineRule="auto"/>
      </w:pPr>
      <w:r>
        <w:separator/>
      </w:r>
    </w:p>
  </w:endnote>
  <w:endnote w:type="continuationSeparator" w:id="0">
    <w:p w:rsidR="00045AD8" w:rsidRDefault="00045AD8" w:rsidP="00F1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AD8" w:rsidRDefault="00045AD8" w:rsidP="00F129BB">
      <w:pPr>
        <w:spacing w:after="0" w:line="240" w:lineRule="auto"/>
      </w:pPr>
      <w:r>
        <w:separator/>
      </w:r>
    </w:p>
  </w:footnote>
  <w:footnote w:type="continuationSeparator" w:id="0">
    <w:p w:rsidR="00045AD8" w:rsidRDefault="00045AD8" w:rsidP="00F12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14C"/>
    <w:multiLevelType w:val="hybridMultilevel"/>
    <w:tmpl w:val="C4D0D4F0"/>
    <w:lvl w:ilvl="0" w:tplc="FF645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2C359D"/>
    <w:multiLevelType w:val="hybridMultilevel"/>
    <w:tmpl w:val="99942CAC"/>
    <w:lvl w:ilvl="0" w:tplc="239A1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7863"/>
    <w:rsid w:val="00010B83"/>
    <w:rsid w:val="00016AA7"/>
    <w:rsid w:val="00016CBA"/>
    <w:rsid w:val="00031FBA"/>
    <w:rsid w:val="00034224"/>
    <w:rsid w:val="00045AD8"/>
    <w:rsid w:val="00052F2B"/>
    <w:rsid w:val="00065AD3"/>
    <w:rsid w:val="00076C77"/>
    <w:rsid w:val="000809CF"/>
    <w:rsid w:val="000A6850"/>
    <w:rsid w:val="000A6FB4"/>
    <w:rsid w:val="000B4C2A"/>
    <w:rsid w:val="000B5856"/>
    <w:rsid w:val="00146963"/>
    <w:rsid w:val="00151436"/>
    <w:rsid w:val="0016712D"/>
    <w:rsid w:val="00172BFF"/>
    <w:rsid w:val="001A542E"/>
    <w:rsid w:val="001B59A4"/>
    <w:rsid w:val="001C39B7"/>
    <w:rsid w:val="001D7451"/>
    <w:rsid w:val="001E2279"/>
    <w:rsid w:val="001F0E6A"/>
    <w:rsid w:val="002415DF"/>
    <w:rsid w:val="0027358D"/>
    <w:rsid w:val="00276957"/>
    <w:rsid w:val="00281666"/>
    <w:rsid w:val="0028462D"/>
    <w:rsid w:val="00285B07"/>
    <w:rsid w:val="00286CED"/>
    <w:rsid w:val="0029571F"/>
    <w:rsid w:val="002A1874"/>
    <w:rsid w:val="002A243E"/>
    <w:rsid w:val="002E0E3B"/>
    <w:rsid w:val="002F1754"/>
    <w:rsid w:val="002F292C"/>
    <w:rsid w:val="002F30C0"/>
    <w:rsid w:val="002F54B2"/>
    <w:rsid w:val="00313B10"/>
    <w:rsid w:val="003354CC"/>
    <w:rsid w:val="003357B8"/>
    <w:rsid w:val="0034011A"/>
    <w:rsid w:val="0034595D"/>
    <w:rsid w:val="00350F9A"/>
    <w:rsid w:val="00361F2D"/>
    <w:rsid w:val="003B2160"/>
    <w:rsid w:val="003C566C"/>
    <w:rsid w:val="003F560B"/>
    <w:rsid w:val="00407278"/>
    <w:rsid w:val="00415982"/>
    <w:rsid w:val="00433B02"/>
    <w:rsid w:val="004367F3"/>
    <w:rsid w:val="00446F49"/>
    <w:rsid w:val="00450988"/>
    <w:rsid w:val="0046116D"/>
    <w:rsid w:val="00465BF5"/>
    <w:rsid w:val="0047525A"/>
    <w:rsid w:val="0048224E"/>
    <w:rsid w:val="00497163"/>
    <w:rsid w:val="004A775D"/>
    <w:rsid w:val="004C67F1"/>
    <w:rsid w:val="004C6F24"/>
    <w:rsid w:val="004D2B78"/>
    <w:rsid w:val="004D79F4"/>
    <w:rsid w:val="004E6CE4"/>
    <w:rsid w:val="00513058"/>
    <w:rsid w:val="0052572B"/>
    <w:rsid w:val="005304DF"/>
    <w:rsid w:val="005416D3"/>
    <w:rsid w:val="00547E5F"/>
    <w:rsid w:val="00553FC0"/>
    <w:rsid w:val="00575A78"/>
    <w:rsid w:val="0058257E"/>
    <w:rsid w:val="00583806"/>
    <w:rsid w:val="0058700B"/>
    <w:rsid w:val="00593173"/>
    <w:rsid w:val="005A1EDA"/>
    <w:rsid w:val="005A3242"/>
    <w:rsid w:val="005B0A71"/>
    <w:rsid w:val="006016D5"/>
    <w:rsid w:val="0063054F"/>
    <w:rsid w:val="0063223B"/>
    <w:rsid w:val="006734B7"/>
    <w:rsid w:val="006811A2"/>
    <w:rsid w:val="006A0E59"/>
    <w:rsid w:val="006B55A3"/>
    <w:rsid w:val="006C3718"/>
    <w:rsid w:val="006D3563"/>
    <w:rsid w:val="006D6FB5"/>
    <w:rsid w:val="006F24D8"/>
    <w:rsid w:val="00710EF9"/>
    <w:rsid w:val="00722FBC"/>
    <w:rsid w:val="0073052D"/>
    <w:rsid w:val="007504C4"/>
    <w:rsid w:val="00751C7B"/>
    <w:rsid w:val="00766A7D"/>
    <w:rsid w:val="00793644"/>
    <w:rsid w:val="007944D0"/>
    <w:rsid w:val="00796F67"/>
    <w:rsid w:val="007C156C"/>
    <w:rsid w:val="007E7863"/>
    <w:rsid w:val="007F2341"/>
    <w:rsid w:val="007F4660"/>
    <w:rsid w:val="007F772B"/>
    <w:rsid w:val="00811C49"/>
    <w:rsid w:val="008250AA"/>
    <w:rsid w:val="00825232"/>
    <w:rsid w:val="00831CFE"/>
    <w:rsid w:val="00837660"/>
    <w:rsid w:val="008551A4"/>
    <w:rsid w:val="008566C9"/>
    <w:rsid w:val="00863110"/>
    <w:rsid w:val="008729D7"/>
    <w:rsid w:val="008869DA"/>
    <w:rsid w:val="008D11F5"/>
    <w:rsid w:val="008D762A"/>
    <w:rsid w:val="008E3BC9"/>
    <w:rsid w:val="00903A2E"/>
    <w:rsid w:val="009143AA"/>
    <w:rsid w:val="00915722"/>
    <w:rsid w:val="009526A8"/>
    <w:rsid w:val="00960230"/>
    <w:rsid w:val="0096441E"/>
    <w:rsid w:val="0098797C"/>
    <w:rsid w:val="00992C70"/>
    <w:rsid w:val="009A3EA9"/>
    <w:rsid w:val="009B3FD1"/>
    <w:rsid w:val="009C0406"/>
    <w:rsid w:val="009C2F23"/>
    <w:rsid w:val="009D1AD6"/>
    <w:rsid w:val="009E0588"/>
    <w:rsid w:val="009F1898"/>
    <w:rsid w:val="009F3B05"/>
    <w:rsid w:val="00A00EF0"/>
    <w:rsid w:val="00A43E4E"/>
    <w:rsid w:val="00A515FE"/>
    <w:rsid w:val="00A538BC"/>
    <w:rsid w:val="00A53EB9"/>
    <w:rsid w:val="00A5529E"/>
    <w:rsid w:val="00A843CA"/>
    <w:rsid w:val="00A84467"/>
    <w:rsid w:val="00AA3422"/>
    <w:rsid w:val="00AB7E59"/>
    <w:rsid w:val="00AD76FB"/>
    <w:rsid w:val="00B04E8A"/>
    <w:rsid w:val="00B15BDC"/>
    <w:rsid w:val="00B15EBD"/>
    <w:rsid w:val="00B24844"/>
    <w:rsid w:val="00B3500A"/>
    <w:rsid w:val="00B53997"/>
    <w:rsid w:val="00B55572"/>
    <w:rsid w:val="00B632F1"/>
    <w:rsid w:val="00B76C6D"/>
    <w:rsid w:val="00B86A01"/>
    <w:rsid w:val="00B90C0D"/>
    <w:rsid w:val="00BC1BEF"/>
    <w:rsid w:val="00BE06FF"/>
    <w:rsid w:val="00C322CA"/>
    <w:rsid w:val="00C420C0"/>
    <w:rsid w:val="00C46945"/>
    <w:rsid w:val="00C52E0D"/>
    <w:rsid w:val="00C5773A"/>
    <w:rsid w:val="00C64A0B"/>
    <w:rsid w:val="00C67D03"/>
    <w:rsid w:val="00C74145"/>
    <w:rsid w:val="00C91CB7"/>
    <w:rsid w:val="00CB018A"/>
    <w:rsid w:val="00CC0FA4"/>
    <w:rsid w:val="00CC3C76"/>
    <w:rsid w:val="00CD0233"/>
    <w:rsid w:val="00CE4015"/>
    <w:rsid w:val="00CE75FB"/>
    <w:rsid w:val="00CF3C3F"/>
    <w:rsid w:val="00CF78E8"/>
    <w:rsid w:val="00D0078E"/>
    <w:rsid w:val="00D4313A"/>
    <w:rsid w:val="00D571F4"/>
    <w:rsid w:val="00D57284"/>
    <w:rsid w:val="00D804DA"/>
    <w:rsid w:val="00D83B90"/>
    <w:rsid w:val="00D844A9"/>
    <w:rsid w:val="00D92EC1"/>
    <w:rsid w:val="00D933DB"/>
    <w:rsid w:val="00DA2ABF"/>
    <w:rsid w:val="00DB3D46"/>
    <w:rsid w:val="00DD69F2"/>
    <w:rsid w:val="00DD7154"/>
    <w:rsid w:val="00DE4164"/>
    <w:rsid w:val="00DF33E1"/>
    <w:rsid w:val="00E029DA"/>
    <w:rsid w:val="00E23E76"/>
    <w:rsid w:val="00E309D9"/>
    <w:rsid w:val="00E51BE7"/>
    <w:rsid w:val="00E6629B"/>
    <w:rsid w:val="00E72B59"/>
    <w:rsid w:val="00E87B92"/>
    <w:rsid w:val="00E94EB0"/>
    <w:rsid w:val="00E962DF"/>
    <w:rsid w:val="00EB1B2C"/>
    <w:rsid w:val="00EC7094"/>
    <w:rsid w:val="00ED07C7"/>
    <w:rsid w:val="00ED60F0"/>
    <w:rsid w:val="00F000AE"/>
    <w:rsid w:val="00F00AE0"/>
    <w:rsid w:val="00F04513"/>
    <w:rsid w:val="00F129BB"/>
    <w:rsid w:val="00F20809"/>
    <w:rsid w:val="00F41AEE"/>
    <w:rsid w:val="00F65433"/>
    <w:rsid w:val="00F727D4"/>
    <w:rsid w:val="00F73ED3"/>
    <w:rsid w:val="00FA3324"/>
    <w:rsid w:val="00FA6F2E"/>
    <w:rsid w:val="00FB01EB"/>
    <w:rsid w:val="00FB0549"/>
    <w:rsid w:val="00FC4673"/>
    <w:rsid w:val="00FD53D3"/>
    <w:rsid w:val="00FE3183"/>
    <w:rsid w:val="00FF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8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E7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E786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54F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F129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29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129BB"/>
    <w:rPr>
      <w:vertAlign w:val="superscript"/>
    </w:rPr>
  </w:style>
  <w:style w:type="paragraph" w:customStyle="1" w:styleId="ConsNonformat">
    <w:name w:val="ConsNonformat"/>
    <w:rsid w:val="001B59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1B5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59A4"/>
    <w:pPr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sz w:val="28"/>
      <w:szCs w:val="28"/>
    </w:rPr>
  </w:style>
  <w:style w:type="paragraph" w:styleId="ac">
    <w:name w:val="header"/>
    <w:basedOn w:val="a"/>
    <w:link w:val="ad"/>
    <w:rsid w:val="00CB018A"/>
    <w:pP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Верхний колонтитул Знак"/>
    <w:basedOn w:val="a0"/>
    <w:link w:val="ac"/>
    <w:rsid w:val="00CB018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41598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e">
    <w:name w:val="Title"/>
    <w:basedOn w:val="a"/>
    <w:link w:val="af"/>
    <w:qFormat/>
    <w:rsid w:val="00D007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D0078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A00E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8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E7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E786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54F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F129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29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129BB"/>
    <w:rPr>
      <w:vertAlign w:val="superscript"/>
    </w:rPr>
  </w:style>
  <w:style w:type="paragraph" w:customStyle="1" w:styleId="ConsNonformat">
    <w:name w:val="ConsNonformat"/>
    <w:rsid w:val="001B59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rsid w:val="001B5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59A4"/>
    <w:pPr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54555-3DB3-473C-B395-70747F27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serebrennikov</dc:creator>
  <cp:lastModifiedBy>Стрелец</cp:lastModifiedBy>
  <cp:revision>49</cp:revision>
  <cp:lastPrinted>2018-04-23T11:00:00Z</cp:lastPrinted>
  <dcterms:created xsi:type="dcterms:W3CDTF">2017-12-07T10:26:00Z</dcterms:created>
  <dcterms:modified xsi:type="dcterms:W3CDTF">2018-04-23T11:01:00Z</dcterms:modified>
</cp:coreProperties>
</file>