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5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055F7D" w:rsidTr="00E73FC7">
        <w:tc>
          <w:tcPr>
            <w:tcW w:w="4358" w:type="dxa"/>
          </w:tcPr>
          <w:p w:rsidR="000E7E98" w:rsidRDefault="00055F7D" w:rsidP="000E7E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3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7C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055F7D" w:rsidRPr="00907CD1" w:rsidRDefault="000E7E98" w:rsidP="000E7E9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5F7D" w:rsidRPr="00907CD1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F7D" w:rsidRPr="00907CD1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Алтай</w:t>
            </w:r>
          </w:p>
          <w:p w:rsidR="00055F7D" w:rsidRDefault="00055F7D" w:rsidP="00657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C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 2018</w:t>
            </w:r>
            <w:r w:rsidRPr="00907CD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055F7D" w:rsidRDefault="00055F7D" w:rsidP="00657A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F7D" w:rsidRPr="0043135E" w:rsidRDefault="00055F7D" w:rsidP="00055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E98" w:rsidRDefault="000E7E98" w:rsidP="0005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55F7D" w:rsidRPr="0043135E" w:rsidRDefault="00055F7D" w:rsidP="0005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осуществления контроля за соблюдением Федерального закона</w:t>
      </w:r>
    </w:p>
    <w:p w:rsidR="00055F7D" w:rsidRPr="0043135E" w:rsidRDefault="00055F7D" w:rsidP="0005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апреля 2013 года №</w:t>
      </w:r>
      <w:r w:rsidRPr="0043135E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35E">
        <w:rPr>
          <w:rFonts w:ascii="Times New Roman" w:hAnsi="Times New Roman" w:cs="Times New Roman"/>
          <w:sz w:val="28"/>
          <w:szCs w:val="28"/>
        </w:rPr>
        <w:t>О контрактной системе</w:t>
      </w:r>
    </w:p>
    <w:p w:rsidR="00055F7D" w:rsidRPr="0043135E" w:rsidRDefault="00055F7D" w:rsidP="0005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055F7D" w:rsidRPr="0043135E" w:rsidRDefault="00055F7D" w:rsidP="0005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0E7E98">
        <w:rPr>
          <w:rFonts w:ascii="Times New Roman" w:hAnsi="Times New Roman" w:cs="Times New Roman"/>
          <w:sz w:val="28"/>
          <w:szCs w:val="28"/>
        </w:rPr>
        <w:t>о</w:t>
      </w:r>
      <w:r w:rsidR="00F6749E">
        <w:rPr>
          <w:rFonts w:ascii="Times New Roman" w:hAnsi="Times New Roman" w:cs="Times New Roman"/>
          <w:sz w:val="28"/>
          <w:szCs w:val="28"/>
        </w:rPr>
        <w:t>рган</w:t>
      </w:r>
      <w:r w:rsidRPr="0043135E">
        <w:rPr>
          <w:rFonts w:ascii="Times New Roman" w:hAnsi="Times New Roman" w:cs="Times New Roman"/>
          <w:sz w:val="28"/>
          <w:szCs w:val="28"/>
        </w:rPr>
        <w:t>ом</w:t>
      </w:r>
    </w:p>
    <w:p w:rsidR="00055F7D" w:rsidRPr="0043135E" w:rsidRDefault="00055F7D" w:rsidP="0005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055F7D" w:rsidRPr="0043135E" w:rsidRDefault="00055F7D" w:rsidP="00055F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055F7D" w:rsidRPr="0043135E" w:rsidRDefault="00055F7D" w:rsidP="00055F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7D" w:rsidRDefault="00055F7D" w:rsidP="000E7E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C3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E7E98" w:rsidRPr="0043135E" w:rsidRDefault="000E7E98" w:rsidP="000E7E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5F7D" w:rsidRPr="00416593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контроля за соблюдением Федерального </w:t>
      </w:r>
      <w:hyperlink r:id="rId8" w:history="1">
        <w:r w:rsidRPr="004313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3135E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3135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BB7EE7">
        <w:rPr>
          <w:rFonts w:ascii="Times New Roman" w:hAnsi="Times New Roman" w:cs="Times New Roman"/>
          <w:sz w:val="28"/>
          <w:szCs w:val="28"/>
        </w:rPr>
        <w:t>о</w:t>
      </w:r>
      <w:r w:rsidR="00F6749E">
        <w:rPr>
          <w:rFonts w:ascii="Times New Roman" w:hAnsi="Times New Roman" w:cs="Times New Roman"/>
          <w:sz w:val="28"/>
          <w:szCs w:val="28"/>
        </w:rPr>
        <w:t>рган</w:t>
      </w:r>
      <w:r w:rsidRPr="0043135E">
        <w:rPr>
          <w:rFonts w:ascii="Times New Roman" w:hAnsi="Times New Roman" w:cs="Times New Roman"/>
          <w:sz w:val="28"/>
          <w:szCs w:val="28"/>
        </w:rPr>
        <w:t xml:space="preserve">ом внутреннего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Республики Алтай (далее</w:t>
      </w:r>
      <w:r w:rsidRPr="0043135E">
        <w:rPr>
          <w:rFonts w:ascii="Times New Roman" w:hAnsi="Times New Roman" w:cs="Times New Roman"/>
          <w:sz w:val="28"/>
          <w:szCs w:val="28"/>
        </w:rPr>
        <w:t xml:space="preserve"> -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11</w:t>
      </w:r>
      <w:r w:rsidRPr="0043135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Pr="0043135E">
          <w:rPr>
            <w:rFonts w:ascii="Times New Roman" w:hAnsi="Times New Roman" w:cs="Times New Roman"/>
            <w:color w:val="0000FF"/>
            <w:sz w:val="28"/>
            <w:szCs w:val="28"/>
          </w:rPr>
          <w:t xml:space="preserve"> 99</w:t>
        </w:r>
      </w:hyperlink>
      <w:r w:rsidRPr="0043135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35E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35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35E">
        <w:rPr>
          <w:rFonts w:ascii="Times New Roman" w:hAnsi="Times New Roman" w:cs="Times New Roman"/>
          <w:sz w:val="28"/>
          <w:szCs w:val="28"/>
        </w:rPr>
        <w:t xml:space="preserve"> (далее - Федеральный закон в сфере закупок)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35E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ми</w:t>
      </w:r>
      <w:r w:rsidRPr="0043135E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43135E">
        <w:rPr>
          <w:rFonts w:ascii="Times New Roman" w:hAnsi="Times New Roman"/>
          <w:sz w:val="28"/>
          <w:szCs w:val="28"/>
        </w:rPr>
        <w:t xml:space="preserve"> к осуществлению </w:t>
      </w:r>
      <w:r w:rsidR="00BB7EE7">
        <w:rPr>
          <w:rFonts w:ascii="Times New Roman" w:hAnsi="Times New Roman"/>
          <w:sz w:val="28"/>
          <w:szCs w:val="28"/>
        </w:rPr>
        <w:t>о</w:t>
      </w:r>
      <w:r w:rsidR="00F6749E">
        <w:rPr>
          <w:rFonts w:ascii="Times New Roman" w:hAnsi="Times New Roman"/>
          <w:sz w:val="28"/>
          <w:szCs w:val="28"/>
        </w:rPr>
        <w:t>рган</w:t>
      </w:r>
      <w:r w:rsidRPr="0043135E">
        <w:rPr>
          <w:rFonts w:ascii="Times New Roman" w:hAnsi="Times New Roman"/>
          <w:sz w:val="28"/>
          <w:szCs w:val="28"/>
        </w:rPr>
        <w:t xml:space="preserve">ами государственного (муниципального) финансового контроля, являющимися </w:t>
      </w:r>
      <w:r w:rsidR="00BB7EE7">
        <w:rPr>
          <w:rFonts w:ascii="Times New Roman" w:hAnsi="Times New Roman"/>
          <w:sz w:val="28"/>
          <w:szCs w:val="28"/>
        </w:rPr>
        <w:t>о</w:t>
      </w:r>
      <w:r w:rsidR="00F6749E">
        <w:rPr>
          <w:rFonts w:ascii="Times New Roman" w:hAnsi="Times New Roman"/>
          <w:sz w:val="28"/>
          <w:szCs w:val="28"/>
        </w:rPr>
        <w:t>рган</w:t>
      </w:r>
      <w:r w:rsidRPr="0043135E">
        <w:rPr>
          <w:rFonts w:ascii="Times New Roman" w:hAnsi="Times New Roman"/>
          <w:sz w:val="28"/>
          <w:szCs w:val="28"/>
        </w:rPr>
        <w:t>ами (должностными лицами) исполнительной власти субъектов Российской Федерации (местных администраций), контроля за с</w:t>
      </w:r>
      <w:r>
        <w:rPr>
          <w:rFonts w:ascii="Times New Roman" w:hAnsi="Times New Roman"/>
          <w:sz w:val="28"/>
          <w:szCs w:val="28"/>
        </w:rPr>
        <w:t xml:space="preserve">облюдением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3135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42113E">
        <w:rPr>
          <w:rFonts w:ascii="Times New Roman" w:hAnsi="Times New Roman" w:cs="Times New Roman"/>
          <w:sz w:val="28"/>
          <w:szCs w:val="28"/>
        </w:rPr>
        <w:t>«</w:t>
      </w:r>
      <w:r w:rsidR="00137E08">
        <w:rPr>
          <w:rFonts w:ascii="Times New Roman" w:hAnsi="Times New Roman" w:cs="Times New Roman"/>
          <w:sz w:val="28"/>
          <w:szCs w:val="28"/>
        </w:rPr>
        <w:t>О</w:t>
      </w:r>
      <w:r w:rsidR="0042113E">
        <w:rPr>
          <w:rFonts w:ascii="Times New Roman" w:hAnsi="Times New Roman" w:cs="Times New Roman"/>
          <w:sz w:val="28"/>
          <w:szCs w:val="28"/>
        </w:rPr>
        <w:t xml:space="preserve"> контрактной системе </w:t>
      </w:r>
      <w:r w:rsidRPr="0043135E">
        <w:rPr>
          <w:rFonts w:ascii="Times New Roman" w:hAnsi="Times New Roman" w:cs="Times New Roman"/>
          <w:sz w:val="28"/>
          <w:szCs w:val="28"/>
        </w:rPr>
        <w:t>в сфере закупок</w:t>
      </w:r>
      <w:r w:rsidR="0042113E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BB7EE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EE7">
        <w:rPr>
          <w:rFonts w:ascii="Times New Roman" w:hAnsi="Times New Roman" w:cs="Times New Roman"/>
          <w:sz w:val="28"/>
          <w:szCs w:val="28"/>
        </w:rPr>
        <w:t>п</w:t>
      </w:r>
      <w:r w:rsidRPr="0043135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3135E">
        <w:rPr>
          <w:rFonts w:ascii="Times New Roman" w:hAnsi="Times New Roman"/>
          <w:sz w:val="28"/>
          <w:szCs w:val="28"/>
        </w:rPr>
        <w:t xml:space="preserve"> </w:t>
      </w:r>
      <w:r w:rsidR="00F6749E">
        <w:rPr>
          <w:rFonts w:ascii="Times New Roman" w:hAnsi="Times New Roman"/>
          <w:sz w:val="28"/>
          <w:szCs w:val="28"/>
        </w:rPr>
        <w:t xml:space="preserve">Федерального </w:t>
      </w:r>
      <w:r w:rsidR="00BB7EE7">
        <w:rPr>
          <w:rFonts w:ascii="Times New Roman" w:hAnsi="Times New Roman"/>
          <w:sz w:val="28"/>
          <w:szCs w:val="28"/>
        </w:rPr>
        <w:t>к</w:t>
      </w:r>
      <w:r w:rsidRPr="0043135E">
        <w:rPr>
          <w:rFonts w:ascii="Times New Roman" w:hAnsi="Times New Roman"/>
          <w:sz w:val="28"/>
          <w:szCs w:val="28"/>
        </w:rPr>
        <w:t>азначейства от 12</w:t>
      </w:r>
      <w:r w:rsidR="00F6749E">
        <w:rPr>
          <w:rFonts w:ascii="Times New Roman" w:hAnsi="Times New Roman"/>
          <w:sz w:val="28"/>
          <w:szCs w:val="28"/>
        </w:rPr>
        <w:t xml:space="preserve"> марта </w:t>
      </w:r>
      <w:r w:rsidRPr="0043135E">
        <w:rPr>
          <w:rFonts w:ascii="Times New Roman" w:hAnsi="Times New Roman"/>
          <w:sz w:val="28"/>
          <w:szCs w:val="28"/>
        </w:rPr>
        <w:t>2018</w:t>
      </w:r>
      <w:r w:rsidR="00E73FC7">
        <w:rPr>
          <w:rFonts w:ascii="Times New Roman" w:hAnsi="Times New Roman"/>
          <w:sz w:val="28"/>
          <w:szCs w:val="28"/>
        </w:rPr>
        <w:t xml:space="preserve"> года</w:t>
      </w:r>
      <w:r w:rsidRPr="00431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3135E">
        <w:rPr>
          <w:rFonts w:ascii="Times New Roman" w:hAnsi="Times New Roman"/>
          <w:sz w:val="28"/>
          <w:szCs w:val="28"/>
        </w:rPr>
        <w:t xml:space="preserve"> 14н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35E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42113E">
        <w:rPr>
          <w:rFonts w:ascii="Times New Roman" w:hAnsi="Times New Roman" w:cs="Times New Roman"/>
          <w:sz w:val="28"/>
          <w:szCs w:val="28"/>
        </w:rPr>
        <w:t>правила</w:t>
      </w:r>
      <w:r w:rsidRPr="0043135E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42113E">
        <w:rPr>
          <w:rFonts w:ascii="Times New Roman" w:hAnsi="Times New Roman" w:cs="Times New Roman"/>
          <w:sz w:val="28"/>
          <w:szCs w:val="28"/>
        </w:rPr>
        <w:t>Министерством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35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43135E">
        <w:rPr>
          <w:rFonts w:ascii="Times New Roman" w:hAnsi="Times New Roman" w:cs="Times New Roman"/>
          <w:sz w:val="28"/>
          <w:szCs w:val="28"/>
        </w:rPr>
        <w:t xml:space="preserve">) контроля за соблюдением Федерального </w:t>
      </w:r>
      <w:hyperlink r:id="rId10" w:history="1">
        <w:r w:rsidRPr="004313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3135E">
        <w:rPr>
          <w:rFonts w:ascii="Times New Roman" w:hAnsi="Times New Roman" w:cs="Times New Roman"/>
          <w:sz w:val="28"/>
          <w:szCs w:val="28"/>
        </w:rPr>
        <w:t xml:space="preserve"> в сфере закупок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35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Pr="0043135E">
        <w:rPr>
          <w:rFonts w:ascii="Times New Roman" w:hAnsi="Times New Roman" w:cs="Times New Roman"/>
          <w:sz w:val="28"/>
          <w:szCs w:val="28"/>
        </w:rPr>
        <w:t>).</w:t>
      </w:r>
    </w:p>
    <w:p w:rsidR="00055F7D" w:rsidRPr="009170BF" w:rsidRDefault="00055F7D" w:rsidP="000E7E9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Pr="00B27B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по контролю основыва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27BD8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F77F5" w:rsidRPr="0043135E" w:rsidRDefault="008F60DA" w:rsidP="009F7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DA">
        <w:rPr>
          <w:rFonts w:ascii="Times New Roman" w:hAnsi="Times New Roman" w:cs="Times New Roman"/>
          <w:sz w:val="28"/>
          <w:szCs w:val="28"/>
        </w:rPr>
        <w:t>3</w:t>
      </w:r>
      <w:r w:rsidR="00416593">
        <w:rPr>
          <w:rFonts w:ascii="Times New Roman" w:hAnsi="Times New Roman" w:cs="Times New Roman"/>
          <w:sz w:val="28"/>
          <w:szCs w:val="28"/>
        </w:rPr>
        <w:t xml:space="preserve">. </w:t>
      </w:r>
      <w:r w:rsidR="009F77F5">
        <w:rPr>
          <w:rFonts w:ascii="Times New Roman" w:hAnsi="Times New Roman" w:cs="Times New Roman"/>
          <w:sz w:val="28"/>
          <w:szCs w:val="28"/>
        </w:rPr>
        <w:t>Д</w:t>
      </w:r>
      <w:r w:rsidR="009F77F5" w:rsidRPr="0043135E">
        <w:rPr>
          <w:rFonts w:ascii="Times New Roman" w:hAnsi="Times New Roman" w:cs="Times New Roman"/>
          <w:sz w:val="28"/>
          <w:szCs w:val="28"/>
        </w:rPr>
        <w:t>еятельность</w:t>
      </w:r>
      <w:r w:rsidR="009F77F5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9F77F5" w:rsidRPr="0043135E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</w:t>
      </w:r>
      <w:r w:rsidR="009F77F5">
        <w:rPr>
          <w:rFonts w:ascii="Times New Roman" w:hAnsi="Times New Roman" w:cs="Times New Roman"/>
          <w:sz w:val="28"/>
          <w:szCs w:val="28"/>
        </w:rPr>
        <w:t>Орган</w:t>
      </w:r>
      <w:r w:rsidR="009F77F5" w:rsidRPr="0043135E">
        <w:rPr>
          <w:rFonts w:ascii="Times New Roman" w:hAnsi="Times New Roman" w:cs="Times New Roman"/>
          <w:sz w:val="28"/>
          <w:szCs w:val="28"/>
        </w:rPr>
        <w:t>а</w:t>
      </w:r>
      <w:r w:rsidR="009F77F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03C0A">
        <w:rPr>
          <w:rFonts w:ascii="Times New Roman" w:hAnsi="Times New Roman" w:cs="Times New Roman"/>
          <w:sz w:val="28"/>
          <w:szCs w:val="28"/>
        </w:rPr>
        <w:t>,</w:t>
      </w:r>
      <w:r w:rsidR="009F77F5">
        <w:rPr>
          <w:rFonts w:ascii="Times New Roman" w:hAnsi="Times New Roman" w:cs="Times New Roman"/>
          <w:sz w:val="28"/>
          <w:szCs w:val="28"/>
        </w:rPr>
        <w:t xml:space="preserve"> указанными в пункте 9 настоящего Порядка</w:t>
      </w:r>
      <w:r w:rsidR="00303C0A">
        <w:rPr>
          <w:rFonts w:ascii="Times New Roman" w:hAnsi="Times New Roman" w:cs="Times New Roman"/>
          <w:sz w:val="28"/>
          <w:szCs w:val="28"/>
        </w:rPr>
        <w:t>,</w:t>
      </w:r>
      <w:r w:rsidR="009F77F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9F77F5" w:rsidRPr="0043135E">
        <w:rPr>
          <w:rFonts w:ascii="Times New Roman" w:hAnsi="Times New Roman" w:cs="Times New Roman"/>
          <w:sz w:val="28"/>
          <w:szCs w:val="28"/>
        </w:rPr>
        <w:t xml:space="preserve"> проведения плановых и внеплановых проверок</w:t>
      </w:r>
      <w:r w:rsidR="009F77F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F77F5">
        <w:rPr>
          <w:rFonts w:ascii="Times New Roman" w:hAnsi="Times New Roman" w:cs="Times New Roman"/>
          <w:sz w:val="28"/>
          <w:szCs w:val="28"/>
        </w:rPr>
        <w:lastRenderedPageBreak/>
        <w:t>контрольные мероприятия)</w:t>
      </w:r>
      <w:r w:rsidR="009F77F5" w:rsidRPr="0043135E">
        <w:rPr>
          <w:rFonts w:ascii="Times New Roman" w:hAnsi="Times New Roman" w:cs="Times New Roman"/>
          <w:sz w:val="28"/>
          <w:szCs w:val="28"/>
        </w:rPr>
        <w:t>.</w:t>
      </w:r>
      <w:r w:rsidR="009F77F5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137E08" w:rsidRDefault="00E308DF" w:rsidP="00137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E08" w:rsidRPr="0043135E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7B032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137E08" w:rsidRPr="0043135E">
        <w:rPr>
          <w:rFonts w:ascii="Times New Roman" w:hAnsi="Times New Roman" w:cs="Times New Roman"/>
          <w:sz w:val="28"/>
          <w:szCs w:val="28"/>
        </w:rPr>
        <w:t xml:space="preserve"> является соблюдение Федерального </w:t>
      </w:r>
      <w:hyperlink r:id="rId11" w:history="1">
        <w:r w:rsidR="00137E08" w:rsidRPr="004313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37E08" w:rsidRPr="0043135E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08441E">
        <w:rPr>
          <w:rFonts w:ascii="Times New Roman" w:hAnsi="Times New Roman" w:cs="Times New Roman"/>
          <w:sz w:val="28"/>
          <w:szCs w:val="28"/>
        </w:rPr>
        <w:t>субъектами контроля</w:t>
      </w:r>
      <w:r w:rsidR="00137E08" w:rsidRPr="0043135E">
        <w:rPr>
          <w:rFonts w:ascii="Times New Roman" w:hAnsi="Times New Roman" w:cs="Times New Roman"/>
          <w:sz w:val="28"/>
          <w:szCs w:val="28"/>
        </w:rPr>
        <w:t>.</w:t>
      </w:r>
    </w:p>
    <w:p w:rsidR="00E308DF" w:rsidRDefault="00E308DF" w:rsidP="00E30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135E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</w:t>
      </w:r>
      <w:r>
        <w:rPr>
          <w:rFonts w:ascii="Times New Roman" w:hAnsi="Times New Roman" w:cs="Times New Roman"/>
          <w:sz w:val="28"/>
          <w:szCs w:val="28"/>
        </w:rPr>
        <w:t>на основании плана</w:t>
      </w:r>
      <w:r w:rsidRPr="0043135E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43135E">
        <w:rPr>
          <w:rFonts w:ascii="Times New Roman" w:hAnsi="Times New Roman" w:cs="Times New Roman"/>
          <w:sz w:val="28"/>
          <w:szCs w:val="28"/>
        </w:rPr>
        <w:t xml:space="preserve"> (далее - План), утверждаемым </w:t>
      </w:r>
      <w:r>
        <w:rPr>
          <w:rFonts w:ascii="Times New Roman" w:hAnsi="Times New Roman" w:cs="Times New Roman"/>
          <w:sz w:val="28"/>
          <w:szCs w:val="28"/>
        </w:rPr>
        <w:t>распорядительным документом руководителя</w:t>
      </w:r>
      <w:r w:rsidRPr="00431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4313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55F7D" w:rsidRPr="0043135E" w:rsidRDefault="00E30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F7D">
        <w:rPr>
          <w:rFonts w:ascii="Times New Roman" w:hAnsi="Times New Roman" w:cs="Times New Roman"/>
          <w:sz w:val="28"/>
          <w:szCs w:val="28"/>
        </w:rPr>
        <w:t>.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055F7D">
        <w:rPr>
          <w:rFonts w:ascii="Times New Roman" w:hAnsi="Times New Roman" w:cs="Times New Roman"/>
          <w:sz w:val="28"/>
          <w:szCs w:val="28"/>
        </w:rPr>
        <w:t>П</w:t>
      </w:r>
      <w:r w:rsidR="00055F7D" w:rsidRPr="0043135E">
        <w:rPr>
          <w:rFonts w:ascii="Times New Roman" w:hAnsi="Times New Roman" w:cs="Times New Roman"/>
          <w:sz w:val="28"/>
          <w:szCs w:val="28"/>
        </w:rPr>
        <w:t>ериодичност</w:t>
      </w:r>
      <w:r w:rsidR="00055F7D">
        <w:rPr>
          <w:rFonts w:ascii="Times New Roman" w:hAnsi="Times New Roman" w:cs="Times New Roman"/>
          <w:sz w:val="28"/>
          <w:szCs w:val="28"/>
        </w:rPr>
        <w:t>ь проведения плановых проверок в отношении одного субъекта контроля составляет не более 1 раза в год</w:t>
      </w:r>
      <w:r w:rsidR="00055F7D" w:rsidRPr="0043135E">
        <w:rPr>
          <w:rFonts w:ascii="Times New Roman" w:hAnsi="Times New Roman" w:cs="Times New Roman"/>
          <w:sz w:val="28"/>
          <w:szCs w:val="28"/>
        </w:rPr>
        <w:t>.</w:t>
      </w:r>
    </w:p>
    <w:p w:rsidR="00055F7D" w:rsidRPr="00CD715E" w:rsidRDefault="00E30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ом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055F7D" w:rsidRPr="00CD715E">
        <w:rPr>
          <w:rFonts w:ascii="Times New Roman" w:hAnsi="Times New Roman" w:cs="Times New Roman"/>
          <w:sz w:val="28"/>
          <w:szCs w:val="28"/>
        </w:rPr>
        <w:t xml:space="preserve">в соответствии с решением руководителя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CD715E">
        <w:rPr>
          <w:rFonts w:ascii="Times New Roman" w:hAnsi="Times New Roman" w:cs="Times New Roman"/>
          <w:sz w:val="28"/>
          <w:szCs w:val="28"/>
        </w:rPr>
        <w:t>а контроля, принят</w:t>
      </w:r>
      <w:r w:rsidR="009F77F5">
        <w:rPr>
          <w:rFonts w:ascii="Times New Roman" w:hAnsi="Times New Roman" w:cs="Times New Roman"/>
          <w:sz w:val="28"/>
          <w:szCs w:val="28"/>
        </w:rPr>
        <w:t>ым</w:t>
      </w:r>
      <w:r w:rsidR="00260B5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55F7D" w:rsidRPr="00CD715E">
        <w:rPr>
          <w:rFonts w:ascii="Times New Roman" w:hAnsi="Times New Roman" w:cs="Times New Roman"/>
          <w:sz w:val="28"/>
          <w:szCs w:val="28"/>
        </w:rPr>
        <w:t>:</w:t>
      </w:r>
    </w:p>
    <w:p w:rsidR="00055F7D" w:rsidRPr="00CD71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E">
        <w:rPr>
          <w:rFonts w:ascii="Times New Roman" w:hAnsi="Times New Roman" w:cs="Times New Roman"/>
          <w:sz w:val="28"/>
          <w:szCs w:val="28"/>
        </w:rPr>
        <w:t>а)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055F7D" w:rsidRPr="00CD71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E">
        <w:rPr>
          <w:rFonts w:ascii="Times New Roman" w:hAnsi="Times New Roman" w:cs="Times New Roman"/>
          <w:sz w:val="28"/>
          <w:szCs w:val="28"/>
        </w:rPr>
        <w:t>б) в случае истечения срока исполнения ранее выданного</w:t>
      </w:r>
      <w:r w:rsidR="0081497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настоящего Порядка</w:t>
      </w:r>
      <w:r w:rsidRPr="00CD715E">
        <w:rPr>
          <w:rFonts w:ascii="Times New Roman" w:hAnsi="Times New Roman" w:cs="Times New Roman"/>
          <w:sz w:val="28"/>
          <w:szCs w:val="28"/>
        </w:rPr>
        <w:t xml:space="preserve"> предписания;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97">
        <w:rPr>
          <w:rFonts w:ascii="Times New Roman" w:hAnsi="Times New Roman" w:cs="Times New Roman"/>
          <w:sz w:val="28"/>
          <w:szCs w:val="28"/>
        </w:rPr>
        <w:t xml:space="preserve">в) в случае, предусмотренном </w:t>
      </w:r>
      <w:hyperlink r:id="rId12" w:history="1">
        <w:r w:rsidRPr="00F101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A459D8" w:rsidRPr="00F101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F101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A459D8" w:rsidRPr="00F101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101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4</w:t>
        </w:r>
      </w:hyperlink>
      <w:r w:rsidR="00F1010D" w:rsidRPr="00F1010D">
        <w:rPr>
          <w:rFonts w:ascii="Times New Roman" w:hAnsi="Times New Roman" w:cs="Times New Roman"/>
          <w:sz w:val="28"/>
          <w:szCs w:val="28"/>
        </w:rPr>
        <w:t>8</w:t>
      </w:r>
      <w:r w:rsidRPr="00F1010D">
        <w:rPr>
          <w:rFonts w:ascii="Times New Roman" w:hAnsi="Times New Roman" w:cs="Times New Roman"/>
          <w:sz w:val="28"/>
          <w:szCs w:val="28"/>
        </w:rPr>
        <w:t xml:space="preserve"> </w:t>
      </w:r>
      <w:r w:rsidR="000E2C97" w:rsidRPr="00F1010D">
        <w:rPr>
          <w:rFonts w:ascii="Times New Roman" w:hAnsi="Times New Roman" w:cs="Times New Roman"/>
          <w:sz w:val="28"/>
          <w:szCs w:val="28"/>
        </w:rPr>
        <w:t>н</w:t>
      </w:r>
      <w:r w:rsidR="000E2C97" w:rsidRPr="000E2C97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0E2C97">
        <w:rPr>
          <w:rFonts w:ascii="Times New Roman" w:hAnsi="Times New Roman" w:cs="Times New Roman"/>
          <w:sz w:val="28"/>
          <w:szCs w:val="28"/>
        </w:rPr>
        <w:t>.</w:t>
      </w:r>
    </w:p>
    <w:p w:rsidR="00055F7D" w:rsidRPr="0043135E" w:rsidRDefault="00E30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. </w:t>
      </w:r>
      <w:r w:rsidR="00055F7D">
        <w:rPr>
          <w:rFonts w:ascii="Times New Roman" w:hAnsi="Times New Roman" w:cs="Times New Roman"/>
          <w:sz w:val="28"/>
          <w:szCs w:val="28"/>
        </w:rPr>
        <w:t>Д</w:t>
      </w:r>
      <w:r w:rsidR="00055F7D" w:rsidRPr="0043135E">
        <w:rPr>
          <w:rFonts w:ascii="Times New Roman" w:hAnsi="Times New Roman" w:cs="Times New Roman"/>
          <w:sz w:val="28"/>
          <w:szCs w:val="28"/>
        </w:rPr>
        <w:t>еятельность</w:t>
      </w:r>
      <w:r w:rsidR="00055F7D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осуществляется в отношении субъектов контроля, предусмотренных </w:t>
      </w:r>
      <w:hyperlink r:id="rId13" w:history="1">
        <w:r w:rsidR="00055F7D" w:rsidRPr="0043135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99</w:t>
        </w:r>
      </w:hyperlink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Федерального закона в сфере закупок, в пределах полномочий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03C0A">
        <w:rPr>
          <w:rFonts w:ascii="Times New Roman" w:hAnsi="Times New Roman" w:cs="Times New Roman"/>
          <w:sz w:val="28"/>
          <w:szCs w:val="28"/>
        </w:rPr>
        <w:t>,</w:t>
      </w:r>
      <w:r w:rsidR="00436B0C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DF5C85">
        <w:rPr>
          <w:rFonts w:ascii="Times New Roman" w:hAnsi="Times New Roman" w:cs="Times New Roman"/>
          <w:sz w:val="28"/>
          <w:szCs w:val="28"/>
        </w:rPr>
        <w:t xml:space="preserve"> </w:t>
      </w:r>
      <w:r w:rsidR="009F77F5">
        <w:rPr>
          <w:rFonts w:ascii="Times New Roman" w:hAnsi="Times New Roman" w:cs="Times New Roman"/>
          <w:sz w:val="28"/>
          <w:szCs w:val="28"/>
        </w:rPr>
        <w:t xml:space="preserve">этим </w:t>
      </w:r>
      <w:r w:rsidR="00436B0C" w:rsidRPr="0043135E">
        <w:rPr>
          <w:rFonts w:ascii="Times New Roman" w:hAnsi="Times New Roman" w:cs="Times New Roman"/>
          <w:sz w:val="28"/>
          <w:szCs w:val="28"/>
        </w:rPr>
        <w:t>Федеральн</w:t>
      </w:r>
      <w:r w:rsidR="00436B0C">
        <w:rPr>
          <w:rFonts w:ascii="Times New Roman" w:hAnsi="Times New Roman" w:cs="Times New Roman"/>
          <w:sz w:val="28"/>
          <w:szCs w:val="28"/>
        </w:rPr>
        <w:t>ым законом</w:t>
      </w:r>
      <w:r w:rsidR="00055F7D" w:rsidRPr="0043135E">
        <w:rPr>
          <w:rFonts w:ascii="Times New Roman" w:hAnsi="Times New Roman" w:cs="Times New Roman"/>
          <w:sz w:val="28"/>
          <w:szCs w:val="28"/>
        </w:rPr>
        <w:t>.</w:t>
      </w:r>
    </w:p>
    <w:p w:rsidR="00055F7D" w:rsidRPr="0043135E" w:rsidRDefault="00E30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. Должностными лицами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, </w:t>
      </w:r>
      <w:r w:rsidR="00055F7D">
        <w:rPr>
          <w:rFonts w:ascii="Times New Roman" w:hAnsi="Times New Roman" w:cs="Times New Roman"/>
          <w:sz w:val="28"/>
          <w:szCs w:val="28"/>
        </w:rPr>
        <w:t>осуществляющими деятельность по контролю</w:t>
      </w:r>
      <w:r w:rsidR="00055F7D" w:rsidRPr="0043135E">
        <w:rPr>
          <w:rFonts w:ascii="Times New Roman" w:hAnsi="Times New Roman" w:cs="Times New Roman"/>
          <w:sz w:val="28"/>
          <w:szCs w:val="28"/>
        </w:rPr>
        <w:t>, являются:</w:t>
      </w:r>
    </w:p>
    <w:p w:rsidR="00055F7D" w:rsidRPr="0043135E" w:rsidRDefault="00436B0C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>;</w:t>
      </w:r>
    </w:p>
    <w:p w:rsidR="00055F7D" w:rsidRPr="0043135E" w:rsidRDefault="00436B0C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59D8">
        <w:rPr>
          <w:rFonts w:ascii="Times New Roman" w:hAnsi="Times New Roman" w:cs="Times New Roman"/>
          <w:sz w:val="28"/>
          <w:szCs w:val="28"/>
        </w:rPr>
        <w:t>заместитель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>, к компетенции котор</w:t>
      </w:r>
      <w:r w:rsidR="00A459D8">
        <w:rPr>
          <w:rFonts w:ascii="Times New Roman" w:hAnsi="Times New Roman" w:cs="Times New Roman"/>
          <w:sz w:val="28"/>
          <w:szCs w:val="28"/>
        </w:rPr>
        <w:t>ого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относятся вопросы осуществления </w:t>
      </w:r>
      <w:r w:rsidR="00055F7D">
        <w:rPr>
          <w:rFonts w:ascii="Times New Roman" w:hAnsi="Times New Roman" w:cs="Times New Roman"/>
          <w:sz w:val="28"/>
          <w:szCs w:val="28"/>
        </w:rPr>
        <w:t>деятельности по контролю</w:t>
      </w:r>
      <w:r w:rsidR="00055F7D" w:rsidRPr="0043135E">
        <w:rPr>
          <w:rFonts w:ascii="Times New Roman" w:hAnsi="Times New Roman" w:cs="Times New Roman"/>
          <w:sz w:val="28"/>
          <w:szCs w:val="28"/>
        </w:rPr>
        <w:t>;</w:t>
      </w:r>
    </w:p>
    <w:p w:rsidR="00055F7D" w:rsidRPr="0043135E" w:rsidRDefault="00436B0C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F7D" w:rsidRPr="0043135E">
        <w:rPr>
          <w:rFonts w:ascii="Times New Roman" w:hAnsi="Times New Roman" w:cs="Times New Roman"/>
          <w:sz w:val="28"/>
          <w:szCs w:val="28"/>
        </w:rPr>
        <w:t>руководител</w:t>
      </w:r>
      <w:r w:rsidR="00A459D8">
        <w:rPr>
          <w:rFonts w:ascii="Times New Roman" w:hAnsi="Times New Roman" w:cs="Times New Roman"/>
          <w:sz w:val="28"/>
          <w:szCs w:val="28"/>
        </w:rPr>
        <w:t>ь</w:t>
      </w:r>
      <w:r w:rsidR="00814975">
        <w:rPr>
          <w:rFonts w:ascii="Times New Roman" w:hAnsi="Times New Roman" w:cs="Times New Roman"/>
          <w:sz w:val="28"/>
          <w:szCs w:val="28"/>
        </w:rPr>
        <w:t>,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459D8">
        <w:rPr>
          <w:rFonts w:ascii="Times New Roman" w:hAnsi="Times New Roman" w:cs="Times New Roman"/>
          <w:sz w:val="28"/>
          <w:szCs w:val="28"/>
        </w:rPr>
        <w:t>ь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459D8">
        <w:rPr>
          <w:rFonts w:ascii="Times New Roman" w:hAnsi="Times New Roman" w:cs="Times New Roman"/>
          <w:sz w:val="28"/>
          <w:szCs w:val="28"/>
        </w:rPr>
        <w:t>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A459D8">
        <w:rPr>
          <w:rFonts w:ascii="Times New Roman" w:hAnsi="Times New Roman" w:cs="Times New Roman"/>
          <w:sz w:val="28"/>
          <w:szCs w:val="28"/>
        </w:rPr>
        <w:t>ого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459D8">
        <w:rPr>
          <w:rFonts w:ascii="Times New Roman" w:hAnsi="Times New Roman" w:cs="Times New Roman"/>
          <w:sz w:val="28"/>
          <w:szCs w:val="28"/>
        </w:rPr>
        <w:t>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="00353685">
        <w:rPr>
          <w:rFonts w:ascii="Times New Roman" w:hAnsi="Times New Roman" w:cs="Times New Roman"/>
          <w:sz w:val="28"/>
          <w:szCs w:val="28"/>
        </w:rPr>
        <w:t>о</w:t>
      </w:r>
      <w:r w:rsidR="00F6749E">
        <w:rPr>
          <w:rFonts w:ascii="Times New Roman" w:hAnsi="Times New Roman" w:cs="Times New Roman"/>
          <w:sz w:val="28"/>
          <w:szCs w:val="28"/>
        </w:rPr>
        <w:t>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изацию осуществления контрольных мероприятий;</w:t>
      </w:r>
    </w:p>
    <w:p w:rsidR="00055F7D" w:rsidRPr="0043135E" w:rsidRDefault="00436B0C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иные государственные гражданские служащие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, уполномоченные на участие в проведении контрольных мероприятий в соответствии с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распорядительным документом руководителя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0700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ED6C0D">
        <w:rPr>
          <w:rFonts w:ascii="Times New Roman" w:hAnsi="Times New Roman" w:cs="Times New Roman"/>
          <w:sz w:val="28"/>
          <w:szCs w:val="28"/>
        </w:rPr>
        <w:t>.</w:t>
      </w:r>
    </w:p>
    <w:p w:rsidR="00055F7D" w:rsidRPr="0043135E" w:rsidRDefault="00E30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59" w:history="1">
        <w:r w:rsidR="00055F7D" w:rsidRPr="00247CD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E308DF">
        <w:rPr>
          <w:rFonts w:ascii="Times New Roman" w:hAnsi="Times New Roman" w:cs="Times New Roman"/>
          <w:sz w:val="28"/>
          <w:szCs w:val="28"/>
        </w:rPr>
        <w:t>9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r w:rsidR="00055F7D">
        <w:rPr>
          <w:rFonts w:ascii="Times New Roman" w:hAnsi="Times New Roman" w:cs="Times New Roman"/>
          <w:sz w:val="28"/>
          <w:szCs w:val="28"/>
        </w:rPr>
        <w:t xml:space="preserve">частью 27 статьи 99 </w:t>
      </w:r>
      <w:r w:rsidR="00055F7D" w:rsidRPr="0043135E">
        <w:rPr>
          <w:rFonts w:ascii="Times New Roman" w:hAnsi="Times New Roman" w:cs="Times New Roman"/>
          <w:sz w:val="28"/>
          <w:szCs w:val="28"/>
        </w:rPr>
        <w:t>Федерального закона в сфере закупок имеют право:</w:t>
      </w:r>
    </w:p>
    <w:p w:rsidR="00055F7D" w:rsidRPr="0043135E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документы и информацию, необходимые для проведения </w:t>
      </w:r>
      <w:r w:rsidR="00055F7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055F7D" w:rsidRPr="0043135E">
        <w:rPr>
          <w:rFonts w:ascii="Times New Roman" w:hAnsi="Times New Roman" w:cs="Times New Roman"/>
          <w:sz w:val="28"/>
          <w:szCs w:val="28"/>
        </w:rPr>
        <w:t>;</w:t>
      </w:r>
    </w:p>
    <w:p w:rsidR="00055F7D" w:rsidRPr="0043135E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служебных удостоверений и копии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распорядительного документа руководителя</w:t>
      </w:r>
      <w:r w:rsidR="007148EA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7148EA">
        <w:rPr>
          <w:rFonts w:ascii="Times New Roman" w:hAnsi="Times New Roman" w:cs="Times New Roman"/>
          <w:sz w:val="28"/>
          <w:szCs w:val="28"/>
        </w:rPr>
        <w:t>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 о проведении контрольного мероприятия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посещать помещения и территории, которые занимают </w:t>
      </w:r>
      <w:r w:rsidR="00055F7D">
        <w:rPr>
          <w:rFonts w:ascii="Times New Roman" w:hAnsi="Times New Roman" w:cs="Times New Roman"/>
          <w:sz w:val="28"/>
          <w:szCs w:val="28"/>
        </w:rPr>
        <w:t>субъекты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55F7D" w:rsidRPr="0043135E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F7D" w:rsidRPr="0043135E">
        <w:rPr>
          <w:rFonts w:ascii="Times New Roman" w:hAnsi="Times New Roman" w:cs="Times New Roman"/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="00CC1550">
        <w:rPr>
          <w:rFonts w:ascii="Times New Roman" w:hAnsi="Times New Roman" w:cs="Times New Roman"/>
          <w:sz w:val="28"/>
          <w:szCs w:val="28"/>
        </w:rPr>
        <w:t xml:space="preserve"> в случае, предусмотренн</w:t>
      </w:r>
      <w:r w:rsidR="00303C0A">
        <w:rPr>
          <w:rFonts w:ascii="Times New Roman" w:hAnsi="Times New Roman" w:cs="Times New Roman"/>
          <w:sz w:val="28"/>
          <w:szCs w:val="28"/>
        </w:rPr>
        <w:t>о</w:t>
      </w:r>
      <w:r w:rsidR="00CC1550">
        <w:rPr>
          <w:rFonts w:ascii="Times New Roman" w:hAnsi="Times New Roman" w:cs="Times New Roman"/>
          <w:sz w:val="28"/>
          <w:szCs w:val="28"/>
        </w:rPr>
        <w:t>м</w:t>
      </w:r>
      <w:r w:rsidR="00055F7D">
        <w:rPr>
          <w:rFonts w:ascii="Times New Roman" w:hAnsi="Times New Roman" w:cs="Times New Roman"/>
          <w:sz w:val="28"/>
          <w:szCs w:val="28"/>
        </w:rPr>
        <w:t xml:space="preserve"> </w:t>
      </w:r>
      <w:r w:rsidR="00CC1550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CC1550" w:rsidRPr="00F1010D">
        <w:rPr>
          <w:rFonts w:ascii="Times New Roman" w:hAnsi="Times New Roman" w:cs="Times New Roman"/>
          <w:sz w:val="28"/>
          <w:szCs w:val="28"/>
        </w:rPr>
        <w:t>«а» пункта 4</w:t>
      </w:r>
      <w:r w:rsidR="001E66AA" w:rsidRPr="00F1010D">
        <w:rPr>
          <w:rFonts w:ascii="Times New Roman" w:hAnsi="Times New Roman" w:cs="Times New Roman"/>
          <w:sz w:val="28"/>
          <w:szCs w:val="28"/>
        </w:rPr>
        <w:t>8</w:t>
      </w:r>
      <w:r w:rsidR="00CC1550" w:rsidRPr="00F1010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55F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- предписание);</w:t>
      </w:r>
    </w:p>
    <w:p w:rsidR="00055F7D" w:rsidRPr="0043135E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5F7D" w:rsidRPr="0043135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</w:t>
      </w:r>
      <w:r w:rsidR="00706888" w:rsidRPr="00706888">
        <w:rPr>
          <w:rFonts w:ascii="Times New Roman" w:hAnsi="Times New Roman" w:cs="Times New Roman"/>
          <w:sz w:val="28"/>
          <w:szCs w:val="28"/>
        </w:rPr>
        <w:t xml:space="preserve"> </w:t>
      </w:r>
      <w:r w:rsidR="00706888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, рассматривать дела о таких административных правонарушениях в </w:t>
      </w:r>
      <w:r w:rsidR="00055F7D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об административных правонарушениях</w:t>
      </w:r>
      <w:r w:rsidR="00055F7D">
        <w:rPr>
          <w:rFonts w:ascii="Times New Roman" w:hAnsi="Times New Roman" w:cs="Times New Roman"/>
          <w:sz w:val="28"/>
          <w:szCs w:val="28"/>
        </w:rPr>
        <w:t>,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и принимать меры по их предотвращению</w:t>
      </w:r>
      <w:r w:rsidR="00303C0A">
        <w:rPr>
          <w:rFonts w:ascii="Times New Roman" w:hAnsi="Times New Roman" w:cs="Times New Roman"/>
          <w:sz w:val="28"/>
          <w:szCs w:val="28"/>
        </w:rPr>
        <w:t>;</w:t>
      </w:r>
    </w:p>
    <w:p w:rsidR="00055F7D" w:rsidRPr="0043135E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4" w:history="1">
        <w:r w:rsidR="00055F7D" w:rsidRPr="0043135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55F7D" w:rsidRPr="0043135E" w:rsidRDefault="00E30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59" w:history="1">
        <w:r w:rsidR="00055F7D" w:rsidRPr="0043135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E308DF">
        <w:rPr>
          <w:rFonts w:ascii="Times New Roman" w:hAnsi="Times New Roman" w:cs="Times New Roman"/>
          <w:sz w:val="28"/>
          <w:szCs w:val="28"/>
        </w:rPr>
        <w:t>9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настоящего Порядка, обязаны:</w:t>
      </w:r>
    </w:p>
    <w:p w:rsidR="00055F7D" w:rsidRPr="0043135E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5F7D" w:rsidRPr="0043135E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</w:t>
      </w:r>
      <w:r w:rsidR="00055F7D">
        <w:rPr>
          <w:rFonts w:ascii="Times New Roman" w:hAnsi="Times New Roman" w:cs="Times New Roman"/>
          <w:sz w:val="28"/>
          <w:szCs w:val="28"/>
        </w:rPr>
        <w:t xml:space="preserve">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>
        <w:rPr>
          <w:rFonts w:ascii="Times New Roman" w:hAnsi="Times New Roman" w:cs="Times New Roman"/>
          <w:sz w:val="28"/>
          <w:szCs w:val="28"/>
        </w:rPr>
        <w:t>а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>;</w:t>
      </w:r>
    </w:p>
    <w:p w:rsidR="00055F7D" w:rsidRPr="0043135E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распорядительным документом руководителя</w:t>
      </w:r>
      <w:r w:rsidR="007148EA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7148EA">
        <w:rPr>
          <w:rFonts w:ascii="Times New Roman" w:hAnsi="Times New Roman" w:cs="Times New Roman"/>
          <w:sz w:val="28"/>
          <w:szCs w:val="28"/>
        </w:rPr>
        <w:t>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 о проведении контрольного мероприятия</w:t>
      </w:r>
      <w:r w:rsidR="00055F7D" w:rsidRPr="0043135E">
        <w:rPr>
          <w:rFonts w:ascii="Times New Roman" w:hAnsi="Times New Roman" w:cs="Times New Roman"/>
          <w:sz w:val="28"/>
          <w:szCs w:val="28"/>
        </w:rPr>
        <w:t>;</w:t>
      </w:r>
    </w:p>
    <w:p w:rsidR="00055F7D" w:rsidRPr="00F3773A" w:rsidRDefault="009878DF" w:rsidP="00F37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субъекта контроля (далее - представитель субъекта контроля) с </w:t>
      </w:r>
      <w:r w:rsidR="00055F7D">
        <w:rPr>
          <w:rFonts w:ascii="Times New Roman" w:hAnsi="Times New Roman" w:cs="Times New Roman"/>
          <w:sz w:val="28"/>
          <w:szCs w:val="28"/>
        </w:rPr>
        <w:t xml:space="preserve">копией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распорядительного документа руководителя</w:t>
      </w:r>
      <w:r w:rsidR="007148EA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7148EA">
        <w:rPr>
          <w:rFonts w:ascii="Times New Roman" w:hAnsi="Times New Roman" w:cs="Times New Roman"/>
          <w:sz w:val="28"/>
          <w:szCs w:val="28"/>
        </w:rPr>
        <w:t>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 о проведении контрольного мероприятия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, приостановлении, </w:t>
      </w:r>
      <w:r w:rsidR="00055F7D">
        <w:rPr>
          <w:rFonts w:ascii="Times New Roman" w:hAnsi="Times New Roman" w:cs="Times New Roman"/>
          <w:sz w:val="28"/>
          <w:szCs w:val="28"/>
        </w:rPr>
        <w:t>возобновлении,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продлении срока проведения </w:t>
      </w:r>
      <w:r w:rsidR="00DC19A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, </w:t>
      </w:r>
      <w:r w:rsidR="00055F7D">
        <w:rPr>
          <w:rFonts w:ascii="Times New Roman" w:hAnsi="Times New Roman" w:cs="Times New Roman"/>
          <w:sz w:val="28"/>
          <w:szCs w:val="28"/>
        </w:rPr>
        <w:t xml:space="preserve">об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изменении состава </w:t>
      </w:r>
      <w:r w:rsidR="00F3773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 уполномоченных на проведение контрольного мероприятия</w:t>
      </w:r>
      <w:r w:rsidR="00055F7D" w:rsidRPr="0043135E">
        <w:rPr>
          <w:rFonts w:ascii="Times New Roman" w:hAnsi="Times New Roman" w:cs="Times New Roman"/>
          <w:sz w:val="28"/>
          <w:szCs w:val="28"/>
        </w:rPr>
        <w:t>, а также с результатами контрольных мероприятий;</w:t>
      </w:r>
    </w:p>
    <w:p w:rsidR="00055F7D" w:rsidRDefault="009878DF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</w:t>
      </w:r>
      <w:r w:rsidR="00055F7D">
        <w:rPr>
          <w:rFonts w:ascii="Times New Roman" w:hAnsi="Times New Roman" w:cs="Times New Roman"/>
          <w:sz w:val="28"/>
          <w:szCs w:val="28"/>
        </w:rPr>
        <w:t>направлять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в правоохранительные </w:t>
      </w:r>
      <w:r w:rsidR="00A87674">
        <w:rPr>
          <w:rFonts w:ascii="Times New Roman" w:hAnsi="Times New Roman" w:cs="Times New Roman"/>
          <w:sz w:val="28"/>
          <w:szCs w:val="28"/>
        </w:rPr>
        <w:t>о</w:t>
      </w:r>
      <w:r w:rsidR="00F6749E">
        <w:rPr>
          <w:rFonts w:ascii="Times New Roman" w:hAnsi="Times New Roman" w:cs="Times New Roman"/>
          <w:sz w:val="28"/>
          <w:szCs w:val="28"/>
        </w:rPr>
        <w:t>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ы информацию о таком факте и (или) документы</w:t>
      </w:r>
      <w:r w:rsidR="00055F7D">
        <w:rPr>
          <w:rFonts w:ascii="Times New Roman" w:hAnsi="Times New Roman" w:cs="Times New Roman"/>
          <w:sz w:val="28"/>
          <w:szCs w:val="28"/>
        </w:rPr>
        <w:t xml:space="preserve"> и иные материалы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, подтверждающие такой факт, в течение </w:t>
      </w:r>
      <w:r w:rsidR="00CC1550">
        <w:rPr>
          <w:rFonts w:ascii="Times New Roman" w:hAnsi="Times New Roman" w:cs="Times New Roman"/>
          <w:sz w:val="28"/>
          <w:szCs w:val="28"/>
        </w:rPr>
        <w:t>3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такого факта</w:t>
      </w:r>
      <w:r w:rsidR="00DC19A6">
        <w:rPr>
          <w:rFonts w:ascii="Times New Roman" w:hAnsi="Times New Roman" w:cs="Times New Roman"/>
          <w:sz w:val="28"/>
          <w:szCs w:val="28"/>
        </w:rPr>
        <w:t xml:space="preserve"> по решению руководителя</w:t>
      </w:r>
      <w:r w:rsidR="00055F7D">
        <w:rPr>
          <w:rFonts w:ascii="Times New Roman" w:hAnsi="Times New Roman" w:cs="Times New Roman"/>
          <w:sz w:val="28"/>
          <w:szCs w:val="28"/>
        </w:rPr>
        <w:t xml:space="preserve">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>
        <w:rPr>
          <w:rFonts w:ascii="Times New Roman" w:hAnsi="Times New Roman" w:cs="Times New Roman"/>
          <w:sz w:val="28"/>
          <w:szCs w:val="28"/>
        </w:rPr>
        <w:t>а контроля;</w:t>
      </w:r>
    </w:p>
    <w:p w:rsidR="00055F7D" w:rsidRPr="00943456" w:rsidRDefault="009878DF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</w:t>
      </w:r>
      <w:r w:rsidR="00B276E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(должностного лица), направлять информацию о таких обстоятельствах и фактах в соответствующий </w:t>
      </w:r>
      <w:r w:rsidR="00B276E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(должностному лицу) в течение 10 рабочих дней с даты выявления таких обстоятельств и фактов по решению руководителя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контроля.</w:t>
      </w:r>
    </w:p>
    <w:p w:rsidR="00055F7D" w:rsidRPr="00723B10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35E">
        <w:rPr>
          <w:rFonts w:ascii="Times New Roman" w:hAnsi="Times New Roman" w:cs="Times New Roman"/>
          <w:sz w:val="28"/>
          <w:szCs w:val="28"/>
        </w:rPr>
        <w:t>1</w:t>
      </w:r>
      <w:r w:rsidR="00E308DF">
        <w:rPr>
          <w:rFonts w:ascii="Times New Roman" w:hAnsi="Times New Roman" w:cs="Times New Roman"/>
          <w:sz w:val="28"/>
          <w:szCs w:val="28"/>
        </w:rPr>
        <w:t>2</w:t>
      </w:r>
      <w:r w:rsidRPr="0043135E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59" w:history="1">
        <w:r w:rsidRPr="0021097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E308DF" w:rsidRPr="00E308DF">
        <w:rPr>
          <w:rFonts w:ascii="Times New Roman" w:hAnsi="Times New Roman" w:cs="Times New Roman"/>
          <w:sz w:val="28"/>
          <w:szCs w:val="28"/>
        </w:rPr>
        <w:t>9</w:t>
      </w:r>
      <w:r w:rsidRPr="00E308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3135E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8DF">
        <w:rPr>
          <w:rFonts w:ascii="Times New Roman" w:hAnsi="Times New Roman" w:cs="Times New Roman"/>
          <w:sz w:val="28"/>
          <w:szCs w:val="28"/>
        </w:rPr>
        <w:t>3</w:t>
      </w:r>
      <w:r w:rsidRPr="0043135E">
        <w:rPr>
          <w:rFonts w:ascii="Times New Roman" w:hAnsi="Times New Roman" w:cs="Times New Roman"/>
          <w:sz w:val="28"/>
          <w:szCs w:val="28"/>
        </w:rPr>
        <w:t>. Запросы о представлении документ</w:t>
      </w:r>
      <w:r w:rsidR="00CC1550">
        <w:rPr>
          <w:rFonts w:ascii="Times New Roman" w:hAnsi="Times New Roman" w:cs="Times New Roman"/>
          <w:sz w:val="28"/>
          <w:szCs w:val="28"/>
        </w:rPr>
        <w:t>ов и информации, предусмотренных</w:t>
      </w:r>
      <w:r w:rsidRPr="0043135E">
        <w:rPr>
          <w:rFonts w:ascii="Times New Roman" w:hAnsi="Times New Roman" w:cs="Times New Roman"/>
          <w:sz w:val="28"/>
          <w:szCs w:val="28"/>
        </w:rPr>
        <w:t xml:space="preserve"> настоящим Порядком,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(вручения) адресатом, в том числе с применением автоматизированных информационных систем.</w:t>
      </w:r>
    </w:p>
    <w:p w:rsidR="00055F7D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1</w:t>
      </w:r>
      <w:r w:rsidR="00E308DF">
        <w:rPr>
          <w:rFonts w:ascii="Times New Roman" w:hAnsi="Times New Roman" w:cs="Times New Roman"/>
          <w:sz w:val="28"/>
          <w:szCs w:val="28"/>
        </w:rPr>
        <w:t>4</w:t>
      </w:r>
      <w:r w:rsidRPr="0043135E">
        <w:rPr>
          <w:rFonts w:ascii="Times New Roman" w:hAnsi="Times New Roman" w:cs="Times New Roman"/>
          <w:sz w:val="28"/>
          <w:szCs w:val="28"/>
        </w:rPr>
        <w:t>. Документы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 w:rsidR="00D1616F" w:rsidRPr="00D1616F" w:rsidRDefault="00D1616F" w:rsidP="00D16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представления субъектом контроля документов и информации</w:t>
      </w:r>
      <w:r w:rsidR="00CC1550" w:rsidRPr="00CC1550">
        <w:rPr>
          <w:rFonts w:ascii="Times New Roman" w:hAnsi="Times New Roman" w:cs="Times New Roman"/>
          <w:sz w:val="28"/>
          <w:szCs w:val="28"/>
        </w:rPr>
        <w:t xml:space="preserve"> </w:t>
      </w:r>
      <w:r w:rsidR="00CC1550" w:rsidRPr="0043135E">
        <w:rPr>
          <w:rFonts w:ascii="Times New Roman" w:hAnsi="Times New Roman" w:cs="Times New Roman"/>
          <w:sz w:val="28"/>
          <w:szCs w:val="28"/>
        </w:rPr>
        <w:t>необходимы</w:t>
      </w:r>
      <w:r w:rsidR="00CC1550">
        <w:rPr>
          <w:rFonts w:ascii="Times New Roman" w:hAnsi="Times New Roman" w:cs="Times New Roman"/>
          <w:sz w:val="28"/>
          <w:szCs w:val="28"/>
        </w:rPr>
        <w:t>х</w:t>
      </w:r>
      <w:r w:rsidR="00CC1550" w:rsidRPr="0043135E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 в запросе и отсчитывается с даты получения запроса субъектом контроля.</w:t>
      </w:r>
    </w:p>
    <w:p w:rsidR="00055F7D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1</w:t>
      </w:r>
      <w:r w:rsidR="00E308DF">
        <w:rPr>
          <w:rFonts w:ascii="Times New Roman" w:hAnsi="Times New Roman" w:cs="Times New Roman"/>
          <w:sz w:val="28"/>
          <w:szCs w:val="28"/>
        </w:rPr>
        <w:t>5</w:t>
      </w:r>
      <w:r w:rsidRPr="0043135E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должностными лицами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 контроля</w:t>
      </w:r>
      <w:r w:rsidRPr="0043135E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использованием автоматизированн</w:t>
      </w:r>
      <w:r w:rsidR="00B276E5">
        <w:rPr>
          <w:rFonts w:ascii="Times New Roman" w:hAnsi="Times New Roman" w:cs="Times New Roman"/>
          <w:sz w:val="28"/>
          <w:szCs w:val="28"/>
        </w:rPr>
        <w:t>ых</w:t>
      </w:r>
      <w:r w:rsidRPr="0043135E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276E5">
        <w:rPr>
          <w:rFonts w:ascii="Times New Roman" w:hAnsi="Times New Roman" w:cs="Times New Roman"/>
          <w:sz w:val="28"/>
          <w:szCs w:val="28"/>
        </w:rPr>
        <w:t>ых</w:t>
      </w:r>
      <w:r w:rsidRPr="0043135E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657A2F" w:rsidRDefault="00657A2F" w:rsidP="00E30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308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 о проведении </w:t>
      </w:r>
      <w:r w:rsidR="00DD66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выездной или камеральной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 их результатах и выданных предписаниях размещается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контроля в единой информационной системе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реестре жалоб, плановых и внеплановых проверок, принятых по ним решений и выданных предписаний в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1616F" w:rsidRPr="00D1616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1616F" w:rsidRPr="00D16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</w:t>
      </w:r>
      <w:r w:rsidR="00D1616F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ельства Р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D1616F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CC155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</w:t>
      </w:r>
      <w:r w:rsidR="00584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октября </w:t>
      </w:r>
      <w:r w:rsidR="00D1616F">
        <w:rPr>
          <w:rFonts w:ascii="Times New Roman" w:eastAsiaTheme="minorHAnsi" w:hAnsi="Times New Roman" w:cs="Times New Roman"/>
          <w:sz w:val="28"/>
          <w:szCs w:val="28"/>
          <w:lang w:eastAsia="en-US"/>
        </w:rPr>
        <w:t>2015 г</w:t>
      </w:r>
      <w:r w:rsidR="0058439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D161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1148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7D" w:rsidRPr="00E86C3B" w:rsidRDefault="00055F7D" w:rsidP="000E7E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C3B">
        <w:rPr>
          <w:rFonts w:ascii="Times New Roman" w:hAnsi="Times New Roman" w:cs="Times New Roman"/>
          <w:b/>
          <w:sz w:val="28"/>
          <w:szCs w:val="28"/>
        </w:rPr>
        <w:t>II. Планирование деятельности</w:t>
      </w:r>
      <w:r w:rsidR="00B276E5">
        <w:rPr>
          <w:rFonts w:ascii="Times New Roman" w:hAnsi="Times New Roman" w:cs="Times New Roman"/>
          <w:b/>
          <w:sz w:val="28"/>
          <w:szCs w:val="28"/>
        </w:rPr>
        <w:t xml:space="preserve"> по контролю</w:t>
      </w:r>
    </w:p>
    <w:p w:rsidR="00055F7D" w:rsidRDefault="00055F7D" w:rsidP="000E7E98">
      <w:pPr>
        <w:pStyle w:val="ConsPlusNormal"/>
        <w:ind w:firstLine="709"/>
        <w:jc w:val="both"/>
      </w:pPr>
    </w:p>
    <w:p w:rsidR="00055F7D" w:rsidRPr="00E731BA" w:rsidRDefault="00055F7D" w:rsidP="000E7E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3C8F">
        <w:rPr>
          <w:rFonts w:ascii="Times New Roman" w:hAnsi="Times New Roman" w:cs="Times New Roman"/>
          <w:sz w:val="28"/>
          <w:szCs w:val="28"/>
        </w:rPr>
        <w:t xml:space="preserve">План составляется на очередной финансовый год и утверждается до 31 декабря </w:t>
      </w:r>
      <w:r w:rsidRPr="00513C8F">
        <w:rPr>
          <w:rFonts w:ascii="Times New Roman" w:hAnsi="Times New Roman"/>
          <w:sz w:val="28"/>
          <w:szCs w:val="28"/>
        </w:rPr>
        <w:t>года, предшествующего году проведения контрольных мероприятий.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1</w:t>
      </w:r>
      <w:r w:rsidR="00584397">
        <w:rPr>
          <w:rFonts w:ascii="Times New Roman" w:hAnsi="Times New Roman" w:cs="Times New Roman"/>
          <w:sz w:val="28"/>
          <w:szCs w:val="28"/>
        </w:rPr>
        <w:t>8</w:t>
      </w:r>
      <w:r w:rsidRPr="0043135E">
        <w:rPr>
          <w:rFonts w:ascii="Times New Roman" w:hAnsi="Times New Roman" w:cs="Times New Roman"/>
          <w:sz w:val="28"/>
          <w:szCs w:val="28"/>
        </w:rPr>
        <w:t>. Составление Плана осуществляется с соблюдением следующих условий:</w:t>
      </w:r>
    </w:p>
    <w:p w:rsidR="00055F7D" w:rsidRPr="0043135E" w:rsidRDefault="0047742A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обеспечение равномерности нагрузки </w:t>
      </w:r>
      <w:r w:rsidR="00584397">
        <w:rPr>
          <w:rFonts w:ascii="Times New Roman" w:hAnsi="Times New Roman" w:cs="Times New Roman"/>
          <w:sz w:val="28"/>
          <w:szCs w:val="28"/>
        </w:rPr>
        <w:t xml:space="preserve">на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>, принимающи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участие в контрольных мероприятиях;</w:t>
      </w:r>
    </w:p>
    <w:p w:rsidR="00055F7D" w:rsidRPr="0043135E" w:rsidRDefault="0047742A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выделение резерва времени для </w:t>
      </w:r>
      <w:r w:rsidR="00B276E5">
        <w:rPr>
          <w:rFonts w:ascii="Times New Roman" w:hAnsi="Times New Roman" w:cs="Times New Roman"/>
          <w:sz w:val="28"/>
          <w:szCs w:val="28"/>
        </w:rPr>
        <w:t>проведения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="00055F7D" w:rsidRPr="0043135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мероприятий, определяемого на основании данных о внеплановых </w:t>
      </w:r>
      <w:r w:rsidR="00B276E5"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предыдущих лет;</w:t>
      </w:r>
    </w:p>
    <w:p w:rsidR="00055F7D" w:rsidRPr="0043135E" w:rsidRDefault="0047742A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соблюдение требований к периодичности проведения плановых проверок, </w:t>
      </w:r>
      <w:r w:rsidR="00B276E5">
        <w:rPr>
          <w:rFonts w:ascii="Times New Roman" w:hAnsi="Times New Roman" w:cs="Times New Roman"/>
          <w:sz w:val="28"/>
          <w:szCs w:val="28"/>
        </w:rPr>
        <w:t>предусмотренной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9" w:history="1">
        <w:r w:rsidR="00055F7D" w:rsidRPr="0043135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584397">
        <w:rPr>
          <w:rFonts w:ascii="Times New Roman" w:hAnsi="Times New Roman" w:cs="Times New Roman"/>
          <w:sz w:val="28"/>
          <w:szCs w:val="28"/>
        </w:rPr>
        <w:t>6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55F7D" w:rsidRPr="0043135E" w:rsidRDefault="003544E2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397">
        <w:rPr>
          <w:rFonts w:ascii="Times New Roman" w:hAnsi="Times New Roman" w:cs="Times New Roman"/>
          <w:sz w:val="28"/>
          <w:szCs w:val="28"/>
        </w:rPr>
        <w:t>9</w:t>
      </w:r>
      <w:r w:rsidR="00055F7D" w:rsidRPr="0043135E">
        <w:rPr>
          <w:rFonts w:ascii="Times New Roman" w:hAnsi="Times New Roman" w:cs="Times New Roman"/>
          <w:sz w:val="28"/>
          <w:szCs w:val="28"/>
        </w:rPr>
        <w:t>. При отборе контрольных мероприятий для включения в План учитываются:</w:t>
      </w:r>
    </w:p>
    <w:p w:rsidR="00055F7D" w:rsidRPr="0043135E" w:rsidRDefault="0047742A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55F7D" w:rsidRPr="0043135E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 субъекта контроля, в отношении которого предполагается проведение контрольного мероприятия, и (или) направления бюджетных расходов;</w:t>
      </w:r>
    </w:p>
    <w:p w:rsidR="00055F7D" w:rsidRPr="0043135E" w:rsidRDefault="00E736A9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55F7D" w:rsidRPr="0043135E">
        <w:rPr>
          <w:rFonts w:ascii="Times New Roman" w:hAnsi="Times New Roman" w:cs="Times New Roman"/>
          <w:sz w:val="28"/>
          <w:szCs w:val="28"/>
        </w:rPr>
        <w:t>период, прошедший с момента проведения идентичного контрольного мероприятия;</w:t>
      </w:r>
    </w:p>
    <w:p w:rsidR="00055F7D" w:rsidRDefault="00E736A9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наличие поступившей в </w:t>
      </w:r>
      <w:r>
        <w:rPr>
          <w:rFonts w:ascii="Times New Roman" w:hAnsi="Times New Roman" w:cs="Times New Roman"/>
          <w:sz w:val="28"/>
          <w:szCs w:val="28"/>
        </w:rPr>
        <w:t>Орган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информации о признаках нарушений Федерального </w:t>
      </w:r>
      <w:hyperlink r:id="rId16" w:history="1">
        <w:r w:rsidR="00055F7D" w:rsidRPr="004313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75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допущенных субъектом контроля</w:t>
      </w:r>
      <w:r w:rsidR="00675991">
        <w:rPr>
          <w:rFonts w:ascii="Times New Roman" w:hAnsi="Times New Roman" w:cs="Times New Roman"/>
          <w:sz w:val="28"/>
          <w:szCs w:val="28"/>
        </w:rPr>
        <w:t>;</w:t>
      </w:r>
    </w:p>
    <w:p w:rsidR="002113FC" w:rsidRDefault="002113FC" w:rsidP="00211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113FC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внутреннего финансового аудита в отношении </w:t>
      </w:r>
      <w:r w:rsidR="00183E92">
        <w:rPr>
          <w:rFonts w:ascii="Times New Roman" w:hAnsi="Times New Roman" w:cs="Times New Roman"/>
          <w:sz w:val="28"/>
          <w:szCs w:val="28"/>
        </w:rPr>
        <w:t>субъекта</w:t>
      </w:r>
      <w:r w:rsidRPr="002113FC">
        <w:rPr>
          <w:rFonts w:ascii="Times New Roman" w:hAnsi="Times New Roman" w:cs="Times New Roman"/>
          <w:sz w:val="28"/>
          <w:szCs w:val="28"/>
        </w:rPr>
        <w:t xml:space="preserve"> контроля, полученная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>Органом контроля</w:t>
      </w:r>
      <w:r w:rsidRPr="002113FC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</w:t>
      </w:r>
      <w:r w:rsidR="00675991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055F7D" w:rsidRPr="00513C8F" w:rsidRDefault="00675991" w:rsidP="000E7E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5F7D" w:rsidRPr="00513C8F">
        <w:rPr>
          <w:rFonts w:ascii="Times New Roman" w:hAnsi="Times New Roman" w:cs="Times New Roman"/>
          <w:sz w:val="28"/>
          <w:szCs w:val="28"/>
        </w:rPr>
        <w:t>. План должен содержать следующие сведения:</w:t>
      </w:r>
    </w:p>
    <w:p w:rsidR="00055F7D" w:rsidRPr="00513C8F" w:rsidRDefault="00675991" w:rsidP="000E7E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55F7D" w:rsidRPr="00513C8F">
        <w:rPr>
          <w:rFonts w:ascii="Times New Roman" w:hAnsi="Times New Roman" w:cs="Times New Roman"/>
          <w:sz w:val="28"/>
          <w:szCs w:val="28"/>
        </w:rPr>
        <w:t xml:space="preserve"> наименование, ИНН, адрес мест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55F7D" w:rsidRPr="00513C8F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055F7D">
        <w:rPr>
          <w:rFonts w:ascii="Times New Roman" w:hAnsi="Times New Roman" w:cs="Times New Roman"/>
          <w:sz w:val="28"/>
          <w:szCs w:val="28"/>
        </w:rPr>
        <w:t>с</w:t>
      </w:r>
      <w:r w:rsidR="00055F7D" w:rsidRPr="00513C8F">
        <w:rPr>
          <w:rFonts w:ascii="Times New Roman" w:hAnsi="Times New Roman" w:cs="Times New Roman"/>
          <w:sz w:val="28"/>
          <w:szCs w:val="28"/>
        </w:rPr>
        <w:t>убъекта контроля;</w:t>
      </w:r>
    </w:p>
    <w:p w:rsidR="00055F7D" w:rsidRPr="00513C8F" w:rsidRDefault="00675991" w:rsidP="000E7E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55F7D" w:rsidRPr="00513C8F">
        <w:rPr>
          <w:rFonts w:ascii="Times New Roman" w:hAnsi="Times New Roman" w:cs="Times New Roman"/>
          <w:sz w:val="28"/>
          <w:szCs w:val="28"/>
        </w:rPr>
        <w:t xml:space="preserve"> основания проведения проверки;</w:t>
      </w:r>
    </w:p>
    <w:p w:rsidR="00055F7D" w:rsidRPr="00513C8F" w:rsidRDefault="00675991" w:rsidP="000E7E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55F7D" w:rsidRPr="00513C8F">
        <w:rPr>
          <w:rFonts w:ascii="Times New Roman" w:hAnsi="Times New Roman" w:cs="Times New Roman"/>
          <w:sz w:val="28"/>
          <w:szCs w:val="28"/>
        </w:rPr>
        <w:t xml:space="preserve"> месяц начала проведения проверки.</w:t>
      </w:r>
    </w:p>
    <w:p w:rsidR="00055F7D" w:rsidRPr="009A3A39" w:rsidRDefault="00685930" w:rsidP="000E7E98">
      <w:pPr>
        <w:tabs>
          <w:tab w:val="left" w:pos="-141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14">
        <w:rPr>
          <w:rFonts w:ascii="Times New Roman" w:hAnsi="Times New Roman" w:cs="Times New Roman"/>
          <w:sz w:val="28"/>
          <w:szCs w:val="28"/>
        </w:rPr>
        <w:t>2</w:t>
      </w:r>
      <w:r w:rsidR="00675991">
        <w:rPr>
          <w:rFonts w:ascii="Times New Roman" w:hAnsi="Times New Roman" w:cs="Times New Roman"/>
          <w:sz w:val="28"/>
          <w:szCs w:val="28"/>
        </w:rPr>
        <w:t>1</w:t>
      </w:r>
      <w:r w:rsidR="00055F7D" w:rsidRPr="00C26C14">
        <w:rPr>
          <w:rFonts w:ascii="Times New Roman" w:hAnsi="Times New Roman" w:cs="Times New Roman"/>
          <w:sz w:val="28"/>
          <w:szCs w:val="28"/>
        </w:rPr>
        <w:t xml:space="preserve">. </w:t>
      </w:r>
      <w:r w:rsidR="00055F7D" w:rsidRPr="009A3A39">
        <w:rPr>
          <w:rFonts w:ascii="Times New Roman" w:hAnsi="Times New Roman" w:cs="Times New Roman"/>
          <w:sz w:val="28"/>
          <w:szCs w:val="28"/>
        </w:rPr>
        <w:t>В течение финансового года допуск</w:t>
      </w:r>
      <w:r w:rsidR="00B276E5">
        <w:rPr>
          <w:rFonts w:ascii="Times New Roman" w:hAnsi="Times New Roman" w:cs="Times New Roman"/>
          <w:sz w:val="28"/>
          <w:szCs w:val="28"/>
        </w:rPr>
        <w:t>ается внесение изменений в План,</w:t>
      </w:r>
      <w:r w:rsidR="00055F7D" w:rsidRPr="009A3A39">
        <w:rPr>
          <w:rFonts w:ascii="Times New Roman" w:hAnsi="Times New Roman" w:cs="Times New Roman"/>
          <w:sz w:val="28"/>
          <w:szCs w:val="28"/>
        </w:rPr>
        <w:t xml:space="preserve"> </w:t>
      </w:r>
      <w:r w:rsidR="00B276E5">
        <w:rPr>
          <w:rFonts w:ascii="Times New Roman" w:hAnsi="Times New Roman" w:cs="Times New Roman"/>
          <w:sz w:val="28"/>
          <w:szCs w:val="28"/>
        </w:rPr>
        <w:t>которые</w:t>
      </w:r>
      <w:r w:rsidR="00055F7D" w:rsidRPr="009A3A39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распорядительным документом руководителя</w:t>
      </w:r>
      <w:r w:rsidR="007148EA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7148EA">
        <w:rPr>
          <w:rFonts w:ascii="Times New Roman" w:hAnsi="Times New Roman" w:cs="Times New Roman"/>
          <w:sz w:val="28"/>
          <w:szCs w:val="28"/>
        </w:rPr>
        <w:t>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9A3A39">
        <w:rPr>
          <w:rFonts w:ascii="Times New Roman" w:hAnsi="Times New Roman" w:cs="Times New Roman"/>
          <w:sz w:val="28"/>
          <w:szCs w:val="28"/>
        </w:rPr>
        <w:t>.</w:t>
      </w:r>
    </w:p>
    <w:p w:rsidR="00055F7D" w:rsidRPr="000E7E98" w:rsidRDefault="007148EA" w:rsidP="007148EA">
      <w:pPr>
        <w:pStyle w:val="ConsPlusNormal"/>
        <w:tabs>
          <w:tab w:val="left" w:pos="58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5F7D" w:rsidRPr="00E86C3B" w:rsidRDefault="00055F7D" w:rsidP="000E7E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C3B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276E5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E86C3B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7D" w:rsidRPr="00551013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7">
        <w:rPr>
          <w:rFonts w:ascii="Times New Roman" w:hAnsi="Times New Roman" w:cs="Times New Roman"/>
          <w:sz w:val="28"/>
          <w:szCs w:val="28"/>
        </w:rPr>
        <w:t>2</w:t>
      </w:r>
      <w:r w:rsidR="00675991">
        <w:rPr>
          <w:rFonts w:ascii="Times New Roman" w:hAnsi="Times New Roman" w:cs="Times New Roman"/>
          <w:sz w:val="28"/>
          <w:szCs w:val="28"/>
        </w:rPr>
        <w:t>2</w:t>
      </w:r>
      <w:r w:rsidRPr="0043135E">
        <w:rPr>
          <w:rFonts w:ascii="Times New Roman" w:hAnsi="Times New Roman" w:cs="Times New Roman"/>
          <w:sz w:val="28"/>
          <w:szCs w:val="28"/>
        </w:rPr>
        <w:t xml:space="preserve">. К процедурам </w:t>
      </w:r>
      <w:r w:rsidR="00B276E5">
        <w:rPr>
          <w:rFonts w:ascii="Times New Roman" w:hAnsi="Times New Roman" w:cs="Times New Roman"/>
          <w:sz w:val="28"/>
          <w:szCs w:val="28"/>
        </w:rPr>
        <w:t>осуществления</w:t>
      </w:r>
      <w:r w:rsidRPr="0043135E">
        <w:rPr>
          <w:rFonts w:ascii="Times New Roman" w:hAnsi="Times New Roman" w:cs="Times New Roman"/>
          <w:sz w:val="28"/>
          <w:szCs w:val="28"/>
        </w:rPr>
        <w:t xml:space="preserve"> контрольного мероприятия относятся назначение контрольного мероприятия, проведение контрольного мероприятия, реализация результатов контрольного мероприятия.</w:t>
      </w:r>
    </w:p>
    <w:p w:rsidR="00B276E5" w:rsidRDefault="00551013" w:rsidP="003D5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7">
        <w:rPr>
          <w:rFonts w:ascii="Times New Roman" w:hAnsi="Times New Roman" w:cs="Times New Roman"/>
          <w:sz w:val="28"/>
          <w:szCs w:val="28"/>
        </w:rPr>
        <w:t>2</w:t>
      </w:r>
      <w:r w:rsidR="003D5DB9">
        <w:rPr>
          <w:rFonts w:ascii="Times New Roman" w:hAnsi="Times New Roman" w:cs="Times New Roman"/>
          <w:sz w:val="28"/>
          <w:szCs w:val="28"/>
        </w:rPr>
        <w:t>3</w:t>
      </w:r>
      <w:r w:rsidRPr="0043135E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</w:t>
      </w:r>
      <w:r w:rsidR="007148EA">
        <w:rPr>
          <w:rFonts w:ascii="Times New Roman" w:hAnsi="Times New Roman" w:cs="Times New Roman"/>
          <w:sz w:val="28"/>
          <w:szCs w:val="28"/>
        </w:rPr>
        <w:t xml:space="preserve">должностным лицом (должностными лицами) Органа контроля </w:t>
      </w:r>
      <w:r w:rsidRPr="0043135E">
        <w:rPr>
          <w:rFonts w:ascii="Times New Roman" w:hAnsi="Times New Roman" w:cs="Times New Roman"/>
          <w:sz w:val="28"/>
          <w:szCs w:val="28"/>
        </w:rPr>
        <w:t>на основании</w:t>
      </w:r>
      <w:r w:rsidR="003544E2" w:rsidRPr="003544E2">
        <w:rPr>
          <w:rFonts w:ascii="Times New Roman" w:hAnsi="Times New Roman" w:cs="Times New Roman"/>
          <w:sz w:val="28"/>
          <w:szCs w:val="28"/>
        </w:rPr>
        <w:t xml:space="preserve">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распорядительного документа руководителя 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 о проведении контрольного мероприятия</w:t>
      </w:r>
      <w:r w:rsidR="003D5DB9">
        <w:rPr>
          <w:rFonts w:ascii="Times New Roman" w:hAnsi="Times New Roman" w:cs="Times New Roman"/>
          <w:sz w:val="28"/>
          <w:szCs w:val="28"/>
        </w:rPr>
        <w:t>, который должен содержать следующие сведен</w:t>
      </w:r>
      <w:r w:rsidR="008217A0">
        <w:rPr>
          <w:rFonts w:ascii="Times New Roman" w:hAnsi="Times New Roman" w:cs="Times New Roman"/>
          <w:sz w:val="28"/>
          <w:szCs w:val="28"/>
        </w:rPr>
        <w:t>ия</w:t>
      </w:r>
      <w:r w:rsidR="00B276E5">
        <w:rPr>
          <w:rFonts w:ascii="Times New Roman" w:hAnsi="Times New Roman" w:cs="Times New Roman"/>
          <w:sz w:val="28"/>
          <w:szCs w:val="28"/>
        </w:rPr>
        <w:t>:</w:t>
      </w:r>
    </w:p>
    <w:p w:rsidR="00B276E5" w:rsidRDefault="00B276E5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51013" w:rsidRPr="0043135E">
        <w:rPr>
          <w:rFonts w:ascii="Times New Roman" w:hAnsi="Times New Roman" w:cs="Times New Roman"/>
          <w:sz w:val="28"/>
          <w:szCs w:val="28"/>
        </w:rPr>
        <w:t xml:space="preserve"> наименование субъек</w:t>
      </w:r>
      <w:r>
        <w:rPr>
          <w:rFonts w:ascii="Times New Roman" w:hAnsi="Times New Roman" w:cs="Times New Roman"/>
          <w:sz w:val="28"/>
          <w:szCs w:val="28"/>
        </w:rPr>
        <w:t>та контроля;</w:t>
      </w:r>
    </w:p>
    <w:p w:rsidR="00B276E5" w:rsidRDefault="00B276E5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51013">
        <w:rPr>
          <w:rFonts w:ascii="Times New Roman" w:hAnsi="Times New Roman" w:cs="Times New Roman"/>
          <w:sz w:val="28"/>
          <w:szCs w:val="28"/>
        </w:rPr>
        <w:t xml:space="preserve"> место нахождения субъекта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6E5" w:rsidRDefault="00B276E5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51013">
        <w:rPr>
          <w:rFonts w:ascii="Times New Roman" w:hAnsi="Times New Roman" w:cs="Times New Roman"/>
          <w:sz w:val="28"/>
          <w:szCs w:val="28"/>
        </w:rPr>
        <w:t xml:space="preserve"> место фактического осуществления деятельности субъекта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6E5" w:rsidRDefault="00B276E5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51013">
        <w:rPr>
          <w:rFonts w:ascii="Times New Roman" w:hAnsi="Times New Roman" w:cs="Times New Roman"/>
          <w:sz w:val="28"/>
          <w:szCs w:val="28"/>
        </w:rPr>
        <w:t xml:space="preserve"> проверяемый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6E5" w:rsidRDefault="00B276E5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1013" w:rsidRPr="0043135E">
        <w:rPr>
          <w:rFonts w:ascii="Times New Roman" w:hAnsi="Times New Roman" w:cs="Times New Roman"/>
          <w:sz w:val="28"/>
          <w:szCs w:val="28"/>
        </w:rPr>
        <w:t xml:space="preserve"> тема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6E5" w:rsidRDefault="00B276E5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551013" w:rsidRPr="0043135E">
        <w:rPr>
          <w:rFonts w:ascii="Times New Roman" w:hAnsi="Times New Roman" w:cs="Times New Roman"/>
          <w:sz w:val="28"/>
          <w:szCs w:val="28"/>
        </w:rPr>
        <w:t xml:space="preserve"> основание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98A" w:rsidRDefault="00B276E5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551013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фамилии, имена, отчества (последнее - при наличии) должностного лица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лицом), членов проверочной группы, руководителя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</w:t>
      </w:r>
      <w:r w:rsidR="008217A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изаций, привлекаемых к проведению контрольного мероприятия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498A" w:rsidRDefault="009C498A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1013" w:rsidRPr="0043135E">
        <w:rPr>
          <w:rFonts w:ascii="Times New Roman" w:hAnsi="Times New Roman" w:cs="Times New Roman"/>
          <w:sz w:val="28"/>
          <w:szCs w:val="28"/>
        </w:rPr>
        <w:t xml:space="preserve"> срок прове</w:t>
      </w:r>
      <w:r>
        <w:rPr>
          <w:rFonts w:ascii="Times New Roman" w:hAnsi="Times New Roman" w:cs="Times New Roman"/>
          <w:sz w:val="28"/>
          <w:szCs w:val="28"/>
        </w:rPr>
        <w:t>дения контрольного мероприятия;</w:t>
      </w:r>
    </w:p>
    <w:p w:rsidR="00551013" w:rsidRPr="00EA0949" w:rsidRDefault="009C498A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551013" w:rsidRPr="0043135E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контрольного мероприятия.</w:t>
      </w:r>
    </w:p>
    <w:p w:rsidR="00551013" w:rsidRPr="00E731BA" w:rsidRDefault="008217A0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DB9">
        <w:rPr>
          <w:rFonts w:ascii="Times New Roman" w:hAnsi="Times New Roman" w:cs="Times New Roman"/>
          <w:sz w:val="28"/>
          <w:szCs w:val="28"/>
        </w:rPr>
        <w:t>4</w:t>
      </w:r>
      <w:r w:rsidR="00551013">
        <w:rPr>
          <w:rFonts w:ascii="Times New Roman" w:hAnsi="Times New Roman" w:cs="Times New Roman"/>
          <w:sz w:val="28"/>
          <w:szCs w:val="28"/>
        </w:rPr>
        <w:t xml:space="preserve">. 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состава должностных лиц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контроля, а также замена должностного лица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7148E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распорядительным документом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551013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контроля.</w:t>
      </w:r>
    </w:p>
    <w:p w:rsidR="00055F7D" w:rsidRDefault="00685930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Камеральная проверка проводится одним должностным лицом или проверочной группой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Выездная проверка проводится проверочной группой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в составе не менее 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Руководителем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назначается должностное лицо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контроля, уполномоченное составлять протоколы об административных правонарушениях.</w:t>
      </w:r>
    </w:p>
    <w:p w:rsidR="00055F7D" w:rsidRPr="00E82919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камеральная проверка проводится одним должностным лицом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контроля, данное должностное лицо должно быть уполномочено составлять протоколы об административных правонарушениях.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5E">
        <w:rPr>
          <w:rFonts w:ascii="Times New Roman" w:hAnsi="Times New Roman" w:cs="Times New Roman"/>
          <w:sz w:val="28"/>
          <w:szCs w:val="28"/>
        </w:rPr>
        <w:t>2</w:t>
      </w:r>
      <w:r w:rsidR="003D5DB9">
        <w:rPr>
          <w:rFonts w:ascii="Times New Roman" w:hAnsi="Times New Roman" w:cs="Times New Roman"/>
          <w:sz w:val="28"/>
          <w:szCs w:val="28"/>
        </w:rPr>
        <w:t>8</w:t>
      </w:r>
      <w:r w:rsidRPr="0043135E">
        <w:rPr>
          <w:rFonts w:ascii="Times New Roman" w:hAnsi="Times New Roman" w:cs="Times New Roman"/>
          <w:sz w:val="28"/>
          <w:szCs w:val="28"/>
        </w:rPr>
        <w:t xml:space="preserve">. </w:t>
      </w:r>
      <w:r w:rsidRPr="00D215B6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Pr="00D215B6">
        <w:rPr>
          <w:rFonts w:ascii="Times New Roman" w:hAnsi="Times New Roman" w:cs="Times New Roman"/>
          <w:sz w:val="28"/>
          <w:szCs w:val="28"/>
        </w:rPr>
        <w:t xml:space="preserve">а контроля на основании документов и информации, представленных субъектом контроля по запросу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Pr="00D215B6">
        <w:rPr>
          <w:rFonts w:ascii="Times New Roman" w:hAnsi="Times New Roman" w:cs="Times New Roman"/>
          <w:sz w:val="28"/>
          <w:szCs w:val="28"/>
        </w:rPr>
        <w:t>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055F7D" w:rsidRPr="0043135E" w:rsidRDefault="008217A0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DB9">
        <w:rPr>
          <w:rFonts w:ascii="Times New Roman" w:hAnsi="Times New Roman" w:cs="Times New Roman"/>
          <w:sz w:val="28"/>
          <w:szCs w:val="28"/>
        </w:rPr>
        <w:t>9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. </w:t>
      </w:r>
      <w:r w:rsidR="00B94D74">
        <w:rPr>
          <w:rFonts w:ascii="Times New Roman" w:hAnsi="Times New Roman" w:cs="Times New Roman"/>
          <w:sz w:val="28"/>
          <w:szCs w:val="28"/>
        </w:rPr>
        <w:t>Срок проведения к</w:t>
      </w:r>
      <w:r w:rsidR="00055F7D" w:rsidRPr="0043135E">
        <w:rPr>
          <w:rFonts w:ascii="Times New Roman" w:hAnsi="Times New Roman" w:cs="Times New Roman"/>
          <w:sz w:val="28"/>
          <w:szCs w:val="28"/>
        </w:rPr>
        <w:t>амеральн</w:t>
      </w:r>
      <w:r w:rsidR="00B94D74">
        <w:rPr>
          <w:rFonts w:ascii="Times New Roman" w:hAnsi="Times New Roman" w:cs="Times New Roman"/>
          <w:sz w:val="28"/>
          <w:szCs w:val="28"/>
        </w:rPr>
        <w:t>ой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94D74">
        <w:rPr>
          <w:rFonts w:ascii="Times New Roman" w:hAnsi="Times New Roman" w:cs="Times New Roman"/>
          <w:sz w:val="28"/>
          <w:szCs w:val="28"/>
        </w:rPr>
        <w:t>и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субъекта контроля </w:t>
      </w:r>
      <w:r w:rsidR="003D5DB9">
        <w:rPr>
          <w:rFonts w:ascii="Times New Roman" w:hAnsi="Times New Roman" w:cs="Times New Roman"/>
          <w:sz w:val="28"/>
          <w:szCs w:val="28"/>
        </w:rPr>
        <w:t>документов и информации</w:t>
      </w:r>
      <w:r w:rsidR="00303C0A">
        <w:rPr>
          <w:rFonts w:ascii="Times New Roman" w:hAnsi="Times New Roman" w:cs="Times New Roman"/>
          <w:sz w:val="28"/>
          <w:szCs w:val="28"/>
        </w:rPr>
        <w:t>,</w:t>
      </w:r>
      <w:r w:rsidR="00055F7D" w:rsidRPr="0043135E">
        <w:rPr>
          <w:rFonts w:ascii="Times New Roman" w:hAnsi="Times New Roman" w:cs="Times New Roman"/>
          <w:sz w:val="28"/>
          <w:szCs w:val="28"/>
        </w:rPr>
        <w:t xml:space="preserve"> представленных по запросу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="00055F7D" w:rsidRPr="0043135E">
        <w:rPr>
          <w:rFonts w:ascii="Times New Roman" w:hAnsi="Times New Roman" w:cs="Times New Roman"/>
          <w:sz w:val="28"/>
          <w:szCs w:val="28"/>
        </w:rPr>
        <w:t>а</w:t>
      </w:r>
      <w:r w:rsidR="00055F7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 w:rsidRPr="0043135E">
        <w:rPr>
          <w:rFonts w:ascii="Times New Roman" w:hAnsi="Times New Roman" w:cs="Times New Roman"/>
          <w:sz w:val="28"/>
          <w:szCs w:val="28"/>
        </w:rPr>
        <w:t>.</w:t>
      </w:r>
    </w:p>
    <w:p w:rsidR="00055F7D" w:rsidRDefault="003D5DB9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0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проведении камеральной проверки должностным лицом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проверочной группой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проводится проверка полноты представленных субъектом контроля документов и информации по запросу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 в течение</w:t>
      </w:r>
      <w:r w:rsidR="00D45A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рабочих дней со дня получения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субъекта контроля таких документов и информации.</w:t>
      </w:r>
    </w:p>
    <w:p w:rsidR="00055F7D" w:rsidRPr="00F413F8" w:rsidRDefault="00685930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F72DE3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установлено, что субъектом контроля не в полном объеме представлены запрошенные документы и </w:t>
      </w:r>
      <w:r w:rsidR="00055F7D"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проведение камеральной проверки приостанавливается в соответствии с </w:t>
      </w:r>
      <w:hyperlink r:id="rId17" w:history="1">
        <w:r w:rsidR="00055F7D" w:rsidRPr="00F413F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подпунктом 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055F7D" w:rsidRPr="00F413F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г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055F7D" w:rsidRPr="00F413F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3</w:t>
        </w:r>
      </w:hyperlink>
      <w:r w:rsidR="003D5DB9" w:rsidRPr="003D5DB9">
        <w:rPr>
          <w:rFonts w:ascii="Times New Roman" w:hAnsi="Times New Roman" w:cs="Times New Roman"/>
          <w:sz w:val="28"/>
          <w:szCs w:val="28"/>
        </w:rPr>
        <w:t>8</w:t>
      </w:r>
      <w:r w:rsidR="00055F7D"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со дня окончания проверки полноты представленных субъектом контроля документов и информации.</w:t>
      </w:r>
    </w:p>
    <w:p w:rsidR="00055F7D" w:rsidRPr="00F413F8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направлением копии решения о приостановлении камеральной проверки в соответствии с </w:t>
      </w:r>
      <w:hyperlink r:id="rId18" w:history="1">
        <w:r w:rsidRPr="00F413F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пунктом </w:t>
        </w:r>
      </w:hyperlink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непредставления субъектом контроля документов и информации</w:t>
      </w:r>
      <w:r w:rsidR="0045353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необходимых для проведения проверки</w:t>
      </w:r>
      <w:r w:rsidR="00303C0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повторному запросу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по истечении срока приостановления проверки в соответствии с </w:t>
      </w:r>
      <w:hyperlink r:id="rId19" w:history="1">
        <w:r w:rsidRPr="00F413F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пунктом 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Pr="00F413F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г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Pr="00F413F8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3</w:t>
        </w:r>
      </w:hyperlink>
      <w:r w:rsidR="003D5DB9" w:rsidRPr="003D5DB9">
        <w:rPr>
          <w:rFonts w:ascii="Times New Roman" w:hAnsi="Times New Roman" w:cs="Times New Roman"/>
          <w:sz w:val="28"/>
          <w:szCs w:val="28"/>
        </w:rPr>
        <w:t>8</w:t>
      </w:r>
      <w:r w:rsidRP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 проверка возобновляется.</w:t>
      </w:r>
    </w:p>
    <w:p w:rsidR="00055F7D" w:rsidRPr="00716D77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 непредставления субъектом контроля документов и информации</w:t>
      </w:r>
      <w:r w:rsidR="0045353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необходимых для проведения проверки</w:t>
      </w:r>
      <w:r w:rsidR="0045353E" w:rsidRPr="00F4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фиксируется в акте, который оформляется по результатам проверки.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B9">
        <w:rPr>
          <w:rFonts w:ascii="Times New Roman" w:hAnsi="Times New Roman" w:cs="Times New Roman"/>
          <w:sz w:val="28"/>
          <w:szCs w:val="28"/>
        </w:rPr>
        <w:t>2</w:t>
      </w:r>
      <w:r w:rsidRPr="0043135E">
        <w:rPr>
          <w:rFonts w:ascii="Times New Roman" w:hAnsi="Times New Roman" w:cs="Times New Roman"/>
          <w:sz w:val="28"/>
          <w:szCs w:val="28"/>
        </w:rPr>
        <w:t>. Выездная проверка</w:t>
      </w:r>
      <w:r w:rsidR="0094324B">
        <w:rPr>
          <w:rFonts w:ascii="Times New Roman" w:hAnsi="Times New Roman" w:cs="Times New Roman"/>
          <w:sz w:val="28"/>
          <w:szCs w:val="28"/>
        </w:rPr>
        <w:t xml:space="preserve"> проводится по месту нахождения и месту фактического осуществления деятельности </w:t>
      </w:r>
      <w:r w:rsidRPr="0043135E">
        <w:rPr>
          <w:rFonts w:ascii="Times New Roman" w:hAnsi="Times New Roman" w:cs="Times New Roman"/>
          <w:sz w:val="28"/>
          <w:szCs w:val="28"/>
        </w:rPr>
        <w:t>субъекта контроля.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DB9">
        <w:rPr>
          <w:rFonts w:ascii="Times New Roman" w:hAnsi="Times New Roman" w:cs="Times New Roman"/>
          <w:sz w:val="28"/>
          <w:szCs w:val="28"/>
        </w:rPr>
        <w:t>3</w:t>
      </w:r>
      <w:r w:rsidRPr="0043135E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проверки, проводимой </w:t>
      </w:r>
      <w:r w:rsidR="00F6749E">
        <w:rPr>
          <w:rFonts w:ascii="Times New Roman" w:hAnsi="Times New Roman" w:cs="Times New Roman"/>
          <w:sz w:val="28"/>
          <w:szCs w:val="28"/>
        </w:rPr>
        <w:t>Орган</w:t>
      </w:r>
      <w:r w:rsidRPr="004313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43135E">
        <w:rPr>
          <w:rFonts w:ascii="Times New Roman" w:hAnsi="Times New Roman" w:cs="Times New Roman"/>
          <w:sz w:val="28"/>
          <w:szCs w:val="28"/>
        </w:rPr>
        <w:t xml:space="preserve">, не может превышать </w:t>
      </w:r>
      <w:r w:rsidR="0094324B">
        <w:rPr>
          <w:rFonts w:ascii="Times New Roman" w:hAnsi="Times New Roman" w:cs="Times New Roman"/>
          <w:sz w:val="28"/>
          <w:szCs w:val="28"/>
        </w:rPr>
        <w:t>30</w:t>
      </w:r>
      <w:r w:rsidRPr="0043135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</w:t>
      </w:r>
      <w:r w:rsidR="004535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контроля</w:t>
      </w:r>
      <w:r w:rsidR="0045353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35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относящихся к предмету контрольных мероприятий</w:t>
      </w:r>
      <w:r w:rsidR="00303C0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535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устных и письменных объяснений должностных, материально ответственных лиц субъекта контроля и осуществления других действий по контролю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 Органа контроля</w:t>
      </w:r>
      <w:r w:rsidR="00983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установленных </w:t>
      </w:r>
      <w:r w:rsidR="0045353E" w:rsidRPr="0043135E">
        <w:rPr>
          <w:rFonts w:ascii="Times New Roman" w:hAnsi="Times New Roman" w:cs="Times New Roman"/>
          <w:sz w:val="28"/>
          <w:szCs w:val="28"/>
        </w:rPr>
        <w:t>Федеральн</w:t>
      </w:r>
      <w:r w:rsidR="0045353E">
        <w:rPr>
          <w:rFonts w:ascii="Times New Roman" w:hAnsi="Times New Roman" w:cs="Times New Roman"/>
          <w:sz w:val="28"/>
          <w:szCs w:val="28"/>
        </w:rPr>
        <w:t>ым</w:t>
      </w:r>
      <w:r w:rsidR="0045353E" w:rsidRPr="0043135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5353E" w:rsidRPr="0043135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5353E" w:rsidRPr="0045353E">
        <w:rPr>
          <w:rFonts w:ascii="Times New Roman" w:hAnsi="Times New Roman" w:cs="Times New Roman"/>
          <w:sz w:val="28"/>
          <w:szCs w:val="28"/>
        </w:rPr>
        <w:t>ом</w:t>
      </w:r>
      <w:r w:rsidR="0045353E" w:rsidRPr="0043135E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полномочий Органа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Срок проведения выездной или камеральной проверки </w:t>
      </w:r>
      <w:r w:rsidR="00111E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чем на 10 рабочих дней по решению руководителя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контроля (при проведении камеральной проверки одним должностным лицом) либо руководителя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рамках выездной или камеральной проверки </w:t>
      </w:r>
      <w:r w:rsidR="00111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решению руководителя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контроля, принятого на основании мотивированного обращения должностного лица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руководителя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</w:t>
      </w:r>
      <w:r w:rsidR="00303C0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11E20" w:rsidRPr="00111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E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встречная проверка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Встречная проверка проводится в порядке, установленном настоящим Порядком для выездных и камеральных проверок в соответствии с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пунктами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-2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755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встречной проверки не может превышать 20 рабочих дней.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Проведение выездной или камеральной проверки по решению руководителя (заместителя руководителя)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контроля, принятого на основании мотивированного обращения должностного лица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руководителя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контроля, приостанавливается на общий срок не более 30 рабочих дней в следующих случаях: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8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 период проведения встречной проверки, но не более чем на 20 рабочих дней;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9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на период 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изации и проведения экспертиз, но не более чем на 20 рабочих дней;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10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в соответствии с </w:t>
      </w:r>
      <w:hyperlink r:id="rId22" w:history="1">
        <w:r w:rsidR="000B779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</w:t>
        </w:r>
      </w:hyperlink>
      <w:r w:rsidR="003D5DB9" w:rsidRPr="003D5DB9">
        <w:rPr>
          <w:rFonts w:ascii="Times New Roman" w:hAnsi="Times New Roman" w:cs="Times New Roman"/>
          <w:sz w:val="28"/>
          <w:szCs w:val="28"/>
        </w:rPr>
        <w:t>1</w:t>
      </w:r>
      <w:r w:rsidRP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но не более чем на 10 рабочих дней;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12"/>
      <w:bookmarkEnd w:id="6"/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контроля, включая наступление обстоятельств непреодолимой силы.</w:t>
      </w:r>
    </w:p>
    <w:p w:rsidR="00055F7D" w:rsidRDefault="00120B53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D5DB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после завершения проведения встречной проверки и (или) экспертизы согласно </w:t>
      </w:r>
      <w:hyperlink w:anchor="Par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 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</w:hyperlink>
      <w:r w:rsidR="009C498A" w:rsidRPr="009C498A">
        <w:rPr>
          <w:rFonts w:ascii="Times New Roman" w:hAnsi="Times New Roman" w:cs="Times New Roman"/>
          <w:sz w:val="28"/>
          <w:szCs w:val="28"/>
        </w:rPr>
        <w:t>»</w:t>
      </w:r>
      <w:r w:rsidR="00111E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Par9" w:history="1"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б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3</w:t>
        </w:r>
      </w:hyperlink>
      <w:r w:rsidR="003D5DB9" w:rsidRPr="003D5D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после устранения причин приостановления проведения проверки, указанных в </w:t>
      </w:r>
      <w:hyperlink w:anchor="Par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подпунктах 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12" w:history="1"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proofErr w:type="spellStart"/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д</w:t>
        </w:r>
        <w:proofErr w:type="spellEnd"/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3</w:t>
        </w:r>
      </w:hyperlink>
      <w:r w:rsidR="003D5DB9" w:rsidRPr="003D5D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после истечения срока приостановления проверки в соответствии с </w:t>
      </w:r>
      <w:hyperlink w:anchor="Par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в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Par12" w:history="1"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proofErr w:type="spellStart"/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д</w:t>
        </w:r>
        <w:proofErr w:type="spellEnd"/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3</w:t>
        </w:r>
      </w:hyperlink>
      <w:r w:rsidR="003D5DB9" w:rsidRPr="003D5D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055F7D" w:rsidRDefault="003D5DB9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продлении срока проведения выездной или камеральной проверки, приостановлении, возобновлении проведения выездной или ка</w:t>
      </w:r>
      <w:r w:rsidR="009C49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меральной проверки оформляется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распорядительным документом руководителя</w:t>
      </w:r>
      <w:r w:rsidR="007148EA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7148EA">
        <w:rPr>
          <w:rFonts w:ascii="Times New Roman" w:hAnsi="Times New Roman" w:cs="Times New Roman"/>
          <w:sz w:val="28"/>
          <w:szCs w:val="28"/>
        </w:rPr>
        <w:t>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распорядительного документа руководителя</w:t>
      </w:r>
      <w:r w:rsidR="007148EA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7148EA">
        <w:rPr>
          <w:rFonts w:ascii="Times New Roman" w:hAnsi="Times New Roman" w:cs="Times New Roman"/>
          <w:sz w:val="28"/>
          <w:szCs w:val="28"/>
        </w:rPr>
        <w:t>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распорядительного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5F7D" w:rsidRPr="000B7796" w:rsidRDefault="000B7796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непредставления или несвоевременного представления документов и информации, необходимых для проведения контрольных мероприятий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представления заведомо недостоверных документов и информации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055F7D" w:rsidRPr="0043135E" w:rsidRDefault="00055F7D" w:rsidP="000E7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7D" w:rsidRPr="000E7E98" w:rsidRDefault="002E61ED" w:rsidP="000E7E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Оформление результатов контрольных мероприятий</w:t>
      </w:r>
    </w:p>
    <w:p w:rsidR="00E731BA" w:rsidRPr="000E7E98" w:rsidRDefault="00E731BA" w:rsidP="000E7E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7D" w:rsidRDefault="008C4A51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Результаты встречной проверки оформляются актом, который подписывается должностным лицом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всеми членами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встречной проверки предписания субъекту контроля не выдаются.</w:t>
      </w:r>
    </w:p>
    <w:p w:rsidR="00055F7D" w:rsidRDefault="008C4A51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всеми членами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 (при проведении проверки проверочной группой).</w:t>
      </w:r>
    </w:p>
    <w:p w:rsidR="00055F7D" w:rsidRDefault="008C4A51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55F7D" w:rsidRDefault="000636D1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возражения субъекта контроля приобщаются к материалам проверки.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контроля.</w:t>
      </w:r>
    </w:p>
    <w:p w:rsidR="00CC76A4" w:rsidRDefault="00055F7D" w:rsidP="00CC7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C76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Органа контроля принимает решение, которое оформляется распорядительным документом руководителя Органа контроля в срок не более 30 рабочих дней со дня подписания акта: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о выдаче обязательного для исполнения предписания в случаях, установленных Федеральным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="003278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 отсутствии оснований для выдачи предписания;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 проведении внеплановой выездной проверки.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подписанием вышеуказанного </w:t>
      </w:r>
      <w:r w:rsidR="007148EA">
        <w:rPr>
          <w:rFonts w:ascii="Times New Roman" w:hAnsi="Times New Roman" w:cs="Times New Roman"/>
          <w:sz w:val="28"/>
          <w:szCs w:val="28"/>
        </w:rPr>
        <w:t>распорядительного документа Орган</w:t>
      </w:r>
      <w:r w:rsidR="007148EA" w:rsidRPr="0043135E">
        <w:rPr>
          <w:rFonts w:ascii="Times New Roman" w:hAnsi="Times New Roman" w:cs="Times New Roman"/>
          <w:sz w:val="28"/>
          <w:szCs w:val="28"/>
        </w:rPr>
        <w:t>а</w:t>
      </w:r>
      <w:r w:rsidR="007148EA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руководителем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результатах выездной или камеральной проверки подписывается должностным лицом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руководителем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контроля, проводившими проверку.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Отчет о результатах выездной или камеральной проверки</w:t>
      </w:r>
      <w:r w:rsidR="00A268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A26831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контроля в единой информационной системе в сфере закупок в течение 3 рабочих дней со дня его утверждения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приобщается к материалам проверки.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V. Реализация результатов контрольных мероприятий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5F7D" w:rsidRDefault="0017769B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9" w:history="1">
        <w:r w:rsidR="00055F7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подпунктом 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«</w:t>
        </w:r>
        <w:r w:rsidR="00055F7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</w:t>
        </w:r>
        <w:r w:rsidR="009C498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»</w:t>
        </w:r>
        <w:r w:rsidR="00055F7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4</w:t>
        </w:r>
      </w:hyperlink>
      <w:r w:rsidR="003A37F1" w:rsidRPr="003A37F1">
        <w:rPr>
          <w:rFonts w:ascii="Times New Roman" w:hAnsi="Times New Roman" w:cs="Times New Roman"/>
          <w:sz w:val="28"/>
          <w:szCs w:val="28"/>
        </w:rPr>
        <w:t>8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78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5F7D" w:rsidRDefault="003A37F1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055F7D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Предписание должно содержать сроки его исполнения.</w:t>
      </w:r>
    </w:p>
    <w:p w:rsidR="004479A9" w:rsidRDefault="002E61E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3A37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2E61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4479A9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мена предписаний осуществляется</w:t>
      </w:r>
      <w:r w:rsidR="00CC7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судебном порядке 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447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руководителя Органа контроля,</w:t>
      </w:r>
      <w:r w:rsidR="0093708D" w:rsidRPr="00740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которое оформляется </w:t>
      </w:r>
      <w:r w:rsidR="0093708D">
        <w:rPr>
          <w:rFonts w:ascii="Times New Roman" w:hAnsi="Times New Roman" w:cs="Times New Roman"/>
          <w:sz w:val="28"/>
          <w:szCs w:val="28"/>
        </w:rPr>
        <w:t>распорядительным документом руководителя</w:t>
      </w:r>
      <w:r w:rsidR="0093708D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93708D">
        <w:rPr>
          <w:rFonts w:ascii="Times New Roman" w:hAnsi="Times New Roman" w:cs="Times New Roman"/>
          <w:sz w:val="28"/>
          <w:szCs w:val="28"/>
        </w:rPr>
        <w:t>Орган</w:t>
      </w:r>
      <w:r w:rsidR="0093708D" w:rsidRPr="0043135E">
        <w:rPr>
          <w:rFonts w:ascii="Times New Roman" w:hAnsi="Times New Roman" w:cs="Times New Roman"/>
          <w:sz w:val="28"/>
          <w:szCs w:val="28"/>
        </w:rPr>
        <w:t>а</w:t>
      </w:r>
      <w:r w:rsidR="0093708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принятого по </w:t>
      </w:r>
      <w:r w:rsidR="00447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результатам обжалования решений, действий (бездействия) должностных лиц </w:t>
      </w:r>
      <w:r w:rsidR="007402E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контроля</w:t>
      </w:r>
      <w:r w:rsidR="00447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осуществления 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 контроля </w:t>
      </w:r>
      <w:r w:rsidR="004479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>ероприятий внутреннего контроля</w:t>
      </w:r>
      <w:r w:rsidR="00E571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61ED" w:rsidRPr="00E73FC7" w:rsidRDefault="004479A9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течение 2 рабочих дней со дня принятия решения</w:t>
      </w:r>
      <w:r w:rsidR="00700B96" w:rsidRPr="00700B96">
        <w:rPr>
          <w:rFonts w:ascii="Times New Roman" w:hAnsi="Times New Roman" w:cs="Times New Roman"/>
          <w:sz w:val="28"/>
          <w:szCs w:val="28"/>
        </w:rPr>
        <w:t xml:space="preserve"> </w:t>
      </w:r>
      <w:r w:rsidR="00700B96">
        <w:rPr>
          <w:rFonts w:ascii="Times New Roman" w:hAnsi="Times New Roman" w:cs="Times New Roman"/>
          <w:sz w:val="28"/>
          <w:szCs w:val="28"/>
        </w:rPr>
        <w:t>руководителя</w:t>
      </w:r>
      <w:r w:rsidR="00700B96" w:rsidRPr="0043135E">
        <w:rPr>
          <w:rFonts w:ascii="Times New Roman" w:hAnsi="Times New Roman" w:cs="Times New Roman"/>
          <w:sz w:val="28"/>
          <w:szCs w:val="28"/>
        </w:rPr>
        <w:t xml:space="preserve"> </w:t>
      </w:r>
      <w:r w:rsidR="00700B96">
        <w:rPr>
          <w:rFonts w:ascii="Times New Roman" w:hAnsi="Times New Roman" w:cs="Times New Roman"/>
          <w:sz w:val="28"/>
          <w:szCs w:val="28"/>
        </w:rPr>
        <w:t>Орган</w:t>
      </w:r>
      <w:r w:rsidR="00700B96" w:rsidRPr="0043135E">
        <w:rPr>
          <w:rFonts w:ascii="Times New Roman" w:hAnsi="Times New Roman" w:cs="Times New Roman"/>
          <w:sz w:val="28"/>
          <w:szCs w:val="28"/>
        </w:rPr>
        <w:t>а</w:t>
      </w:r>
      <w:r w:rsidR="00700B96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отмене предписания </w:t>
      </w:r>
      <w:r w:rsidR="007402E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соответствующую информацию представителю </w:t>
      </w:r>
      <w:r w:rsidR="00E5710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A37F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Должностное лицо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(при проведении камеральной проверки одним должностным лицом) либо руководитель проверочной группы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обязаны осуществлять контроль за </w:t>
      </w:r>
      <w:r w:rsidR="00850E25">
        <w:rPr>
          <w:rFonts w:ascii="Times New Roman" w:eastAsiaTheme="minorHAnsi" w:hAnsi="Times New Roman" w:cs="Times New Roman"/>
          <w:sz w:val="28"/>
          <w:szCs w:val="28"/>
          <w:lang w:eastAsia="en-US"/>
        </w:rPr>
        <w:t>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полнением субъектом контроля предписания.</w:t>
      </w:r>
    </w:p>
    <w:p w:rsidR="00055F7D" w:rsidRDefault="00055F7D" w:rsidP="000E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неисполнения в установленный срок предписания </w:t>
      </w:r>
      <w:r w:rsidR="00F6749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контроля к лицу, не исполнившему такое предписание, применяются меры ответственности в соответствии с </w:t>
      </w:r>
      <w:r w:rsidR="0093708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 об административных правонарушениях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97BBF" w:rsidRPr="00055F7D" w:rsidRDefault="00297BBF" w:rsidP="00055F7D">
      <w:pPr>
        <w:rPr>
          <w:szCs w:val="28"/>
        </w:rPr>
      </w:pPr>
    </w:p>
    <w:sectPr w:rsidR="00297BBF" w:rsidRPr="00055F7D" w:rsidSect="00137E08">
      <w:headerReference w:type="default" r:id="rId24"/>
      <w:pgSz w:w="11906" w:h="16838"/>
      <w:pgMar w:top="1134" w:right="850" w:bottom="1134" w:left="1985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0A" w:rsidRDefault="00303C0A" w:rsidP="00E73FC7">
      <w:pPr>
        <w:spacing w:after="0" w:line="240" w:lineRule="auto"/>
      </w:pPr>
      <w:r>
        <w:separator/>
      </w:r>
    </w:p>
  </w:endnote>
  <w:endnote w:type="continuationSeparator" w:id="0">
    <w:p w:rsidR="00303C0A" w:rsidRDefault="00303C0A" w:rsidP="00E7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0A" w:rsidRDefault="00303C0A" w:rsidP="00E73FC7">
      <w:pPr>
        <w:spacing w:after="0" w:line="240" w:lineRule="auto"/>
      </w:pPr>
      <w:r>
        <w:separator/>
      </w:r>
    </w:p>
  </w:footnote>
  <w:footnote w:type="continuationSeparator" w:id="0">
    <w:p w:rsidR="00303C0A" w:rsidRDefault="00303C0A" w:rsidP="00E7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994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3C0A" w:rsidRDefault="00A727A6">
        <w:pPr>
          <w:pStyle w:val="a6"/>
          <w:jc w:val="center"/>
        </w:pPr>
        <w:r w:rsidRPr="00F062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3C0A" w:rsidRPr="00F062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62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3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62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3C0A" w:rsidRDefault="00303C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46E"/>
    <w:multiLevelType w:val="hybridMultilevel"/>
    <w:tmpl w:val="15AEFB36"/>
    <w:lvl w:ilvl="0" w:tplc="FD928C2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D15F15"/>
    <w:multiLevelType w:val="hybridMultilevel"/>
    <w:tmpl w:val="DD14C344"/>
    <w:lvl w:ilvl="0" w:tplc="8F6813B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E671A7"/>
    <w:multiLevelType w:val="hybridMultilevel"/>
    <w:tmpl w:val="49B2937C"/>
    <w:lvl w:ilvl="0" w:tplc="E6F04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98"/>
    <w:rsid w:val="00007B64"/>
    <w:rsid w:val="00055F7D"/>
    <w:rsid w:val="000636D1"/>
    <w:rsid w:val="0008441E"/>
    <w:rsid w:val="000B7796"/>
    <w:rsid w:val="000E2C97"/>
    <w:rsid w:val="000E7E98"/>
    <w:rsid w:val="0010052E"/>
    <w:rsid w:val="00111E20"/>
    <w:rsid w:val="00120B53"/>
    <w:rsid w:val="00137E08"/>
    <w:rsid w:val="001576EC"/>
    <w:rsid w:val="0017769B"/>
    <w:rsid w:val="00183E92"/>
    <w:rsid w:val="001B7D42"/>
    <w:rsid w:val="001C6A9B"/>
    <w:rsid w:val="001E66AA"/>
    <w:rsid w:val="0020700B"/>
    <w:rsid w:val="00210978"/>
    <w:rsid w:val="002113FC"/>
    <w:rsid w:val="00247CDD"/>
    <w:rsid w:val="00260B56"/>
    <w:rsid w:val="00282B73"/>
    <w:rsid w:val="00291778"/>
    <w:rsid w:val="00297BBF"/>
    <w:rsid w:val="002E61ED"/>
    <w:rsid w:val="00303C0A"/>
    <w:rsid w:val="003278D1"/>
    <w:rsid w:val="00353685"/>
    <w:rsid w:val="003544E2"/>
    <w:rsid w:val="00371732"/>
    <w:rsid w:val="003A37F1"/>
    <w:rsid w:val="003D5DB9"/>
    <w:rsid w:val="00416593"/>
    <w:rsid w:val="0042113E"/>
    <w:rsid w:val="00424D61"/>
    <w:rsid w:val="00427DB6"/>
    <w:rsid w:val="0043135E"/>
    <w:rsid w:val="00436B0C"/>
    <w:rsid w:val="004479A9"/>
    <w:rsid w:val="0045353E"/>
    <w:rsid w:val="004755F9"/>
    <w:rsid w:val="0047742A"/>
    <w:rsid w:val="004D5260"/>
    <w:rsid w:val="004F5AC6"/>
    <w:rsid w:val="00551013"/>
    <w:rsid w:val="00584397"/>
    <w:rsid w:val="00657A2F"/>
    <w:rsid w:val="00660EEE"/>
    <w:rsid w:val="006744FA"/>
    <w:rsid w:val="00675991"/>
    <w:rsid w:val="006848F7"/>
    <w:rsid w:val="00685930"/>
    <w:rsid w:val="006912D4"/>
    <w:rsid w:val="006F0DDA"/>
    <w:rsid w:val="00700B96"/>
    <w:rsid w:val="00702843"/>
    <w:rsid w:val="00706888"/>
    <w:rsid w:val="007148EA"/>
    <w:rsid w:val="00723B10"/>
    <w:rsid w:val="007402E2"/>
    <w:rsid w:val="00785CE5"/>
    <w:rsid w:val="007B032D"/>
    <w:rsid w:val="007F3F8B"/>
    <w:rsid w:val="00814975"/>
    <w:rsid w:val="008217A0"/>
    <w:rsid w:val="00850E25"/>
    <w:rsid w:val="00891398"/>
    <w:rsid w:val="008C4A51"/>
    <w:rsid w:val="008F60DA"/>
    <w:rsid w:val="008F6B93"/>
    <w:rsid w:val="009170BF"/>
    <w:rsid w:val="0093708D"/>
    <w:rsid w:val="0094324B"/>
    <w:rsid w:val="00943456"/>
    <w:rsid w:val="0098394B"/>
    <w:rsid w:val="009878DF"/>
    <w:rsid w:val="00987AB1"/>
    <w:rsid w:val="009C498A"/>
    <w:rsid w:val="009F77F5"/>
    <w:rsid w:val="00A26831"/>
    <w:rsid w:val="00A459D8"/>
    <w:rsid w:val="00A727A6"/>
    <w:rsid w:val="00A7598F"/>
    <w:rsid w:val="00A87674"/>
    <w:rsid w:val="00AD6017"/>
    <w:rsid w:val="00AF2071"/>
    <w:rsid w:val="00B276E5"/>
    <w:rsid w:val="00B27BD8"/>
    <w:rsid w:val="00B439BC"/>
    <w:rsid w:val="00B94D74"/>
    <w:rsid w:val="00BB7EE7"/>
    <w:rsid w:val="00C26C14"/>
    <w:rsid w:val="00C636A1"/>
    <w:rsid w:val="00CC1550"/>
    <w:rsid w:val="00CC76A4"/>
    <w:rsid w:val="00CD715E"/>
    <w:rsid w:val="00D1616F"/>
    <w:rsid w:val="00D45A7B"/>
    <w:rsid w:val="00DC19A6"/>
    <w:rsid w:val="00DD6652"/>
    <w:rsid w:val="00DF5C85"/>
    <w:rsid w:val="00DF63DA"/>
    <w:rsid w:val="00E308DF"/>
    <w:rsid w:val="00E528FF"/>
    <w:rsid w:val="00E57100"/>
    <w:rsid w:val="00E731BA"/>
    <w:rsid w:val="00E736A9"/>
    <w:rsid w:val="00E73FC7"/>
    <w:rsid w:val="00E82919"/>
    <w:rsid w:val="00E86C3B"/>
    <w:rsid w:val="00EA0949"/>
    <w:rsid w:val="00ED29D8"/>
    <w:rsid w:val="00ED6C0D"/>
    <w:rsid w:val="00ED7B93"/>
    <w:rsid w:val="00F062FE"/>
    <w:rsid w:val="00F1010D"/>
    <w:rsid w:val="00F1366E"/>
    <w:rsid w:val="00F14631"/>
    <w:rsid w:val="00F3773A"/>
    <w:rsid w:val="00F413F8"/>
    <w:rsid w:val="00F5689C"/>
    <w:rsid w:val="00F6749E"/>
    <w:rsid w:val="00F72DE3"/>
    <w:rsid w:val="00F81190"/>
    <w:rsid w:val="00F821DB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43135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F5689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5689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568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1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F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F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668936AA9CE9161DA0AF97886Q6K4J" TargetMode="External"/><Relationship Id="rId13" Type="http://schemas.openxmlformats.org/officeDocument/2006/relationships/hyperlink" Target="consultantplus://offline/ref=3AEDC99338AC3C5A7EF0326173F292FCA668936AA9CE9161DA0AF9788664E058C3AEEB706BDA3EEDQ5K8J" TargetMode="External"/><Relationship Id="rId18" Type="http://schemas.openxmlformats.org/officeDocument/2006/relationships/hyperlink" Target="consultantplus://offline/ref=5ECEAB05052FD885121C648890A2C051B62B8B1B2D4BDECF53CACDA0B12734B684BEC7CF2AC4960AbFb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893A0C61CA6172C10CAE2A2DEB97454413F958EC69061FEE42332CA4392FD627A8F5A05F33B5A8t1B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845BD12554F53242C83007CC708683E991A979383B833218B96DFB1D28B19DAA4E897801710B5Cy555I" TargetMode="External"/><Relationship Id="rId17" Type="http://schemas.openxmlformats.org/officeDocument/2006/relationships/hyperlink" Target="consultantplus://offline/ref=5ECEAB05052FD885121C648890A2C051B62B8B1B2D4BDECF53CACDA0B12734B684BEC7CF2AC4960BbFb3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EDC99338AC3C5A7EF0326173F292FCA668936AA9CE9161DA0AF97886Q6K4J" TargetMode="External"/><Relationship Id="rId20" Type="http://schemas.openxmlformats.org/officeDocument/2006/relationships/hyperlink" Target="consultantplus://offline/ref=3AEDC99338AC3C5A7EF0326173F292FCA668936AA9CE9161DA0AF97886Q6K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EDC99338AC3C5A7EF0326173F292FCA668936AA9CE9161DA0AF97886Q6K4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DE442973FAFE9B90F6D80C00ADBA65C0A6D03A7903B4D1CC340EBC544EDFCF5657F78CD3D5F4Cf0N9D" TargetMode="External"/><Relationship Id="rId23" Type="http://schemas.openxmlformats.org/officeDocument/2006/relationships/hyperlink" Target="consultantplus://offline/ref=03E22ADE46D938C2DED92D1BC4E8E6D2D2C9C826EAC49392F8087DFF18bCsCH" TargetMode="External"/><Relationship Id="rId10" Type="http://schemas.openxmlformats.org/officeDocument/2006/relationships/hyperlink" Target="consultantplus://offline/ref=3AEDC99338AC3C5A7EF0326173F292FCA668936AA9CE9161DA0AF97886Q6K4J" TargetMode="External"/><Relationship Id="rId19" Type="http://schemas.openxmlformats.org/officeDocument/2006/relationships/hyperlink" Target="consultantplus://offline/ref=5ECEAB05052FD885121C648890A2C051B62B8B1B2D4BDECF53CACDA0B12734B684BEC7CF2AC4960BbFb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DC99338AC3C5A7EF0326173F292FCA668936AA9CE9161DA0AF9788664E058C3AEEB706BDA39E7Q5K8J" TargetMode="External"/><Relationship Id="rId14" Type="http://schemas.openxmlformats.org/officeDocument/2006/relationships/hyperlink" Target="consultantplus://offline/ref=3AEDC99338AC3C5A7EF0326173F292FCA6689368A0C59161DA0AF97886Q6K4J" TargetMode="External"/><Relationship Id="rId22" Type="http://schemas.openxmlformats.org/officeDocument/2006/relationships/hyperlink" Target="consultantplus://offline/ref=FE893A0C61CA6172C10CAE2A2DEB97454413F958EC69061FEE42332CA4392FD627A8F5A05F33B5ABt1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41272-1C0F-42ED-A0FA-21ACAE8C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Штинников</dc:creator>
  <cp:lastModifiedBy>Штинников</cp:lastModifiedBy>
  <cp:revision>27</cp:revision>
  <cp:lastPrinted>2018-05-23T03:31:00Z</cp:lastPrinted>
  <dcterms:created xsi:type="dcterms:W3CDTF">2018-04-25T09:10:00Z</dcterms:created>
  <dcterms:modified xsi:type="dcterms:W3CDTF">2018-05-24T09:02:00Z</dcterms:modified>
</cp:coreProperties>
</file>