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8A" w:rsidRPr="00AE79A9" w:rsidRDefault="0053718A" w:rsidP="00D8188E">
      <w:pPr>
        <w:ind w:firstLine="720"/>
        <w:jc w:val="center"/>
        <w:rPr>
          <w:b/>
          <w:szCs w:val="28"/>
        </w:rPr>
      </w:pPr>
      <w:r w:rsidRPr="00AE79A9">
        <w:rPr>
          <w:b/>
          <w:szCs w:val="28"/>
        </w:rPr>
        <w:t>ПОЯСНИТЕЛЬНАЯ ЗАПИСКА</w:t>
      </w:r>
    </w:p>
    <w:p w:rsidR="0053718A" w:rsidRPr="00AE79A9" w:rsidRDefault="0053718A" w:rsidP="00D8188E">
      <w:pPr>
        <w:ind w:firstLine="720"/>
        <w:jc w:val="center"/>
        <w:rPr>
          <w:b/>
          <w:szCs w:val="28"/>
        </w:rPr>
      </w:pPr>
      <w:r w:rsidRPr="00AE79A9">
        <w:rPr>
          <w:b/>
          <w:szCs w:val="28"/>
        </w:rPr>
        <w:t xml:space="preserve">к проекту закона Республики Алтай </w:t>
      </w:r>
    </w:p>
    <w:p w:rsidR="0053718A" w:rsidRPr="00AE79A9" w:rsidRDefault="0053718A" w:rsidP="00D8188E">
      <w:pPr>
        <w:ind w:firstLine="720"/>
        <w:jc w:val="center"/>
        <w:rPr>
          <w:b/>
          <w:szCs w:val="28"/>
        </w:rPr>
      </w:pPr>
      <w:r w:rsidRPr="00AE79A9">
        <w:rPr>
          <w:b/>
          <w:szCs w:val="28"/>
        </w:rPr>
        <w:t xml:space="preserve">«Об исполнении республиканского бюджета Республики Алтай </w:t>
      </w:r>
    </w:p>
    <w:p w:rsidR="0053718A" w:rsidRPr="00AE79A9" w:rsidRDefault="0053718A" w:rsidP="00D8188E">
      <w:pPr>
        <w:ind w:firstLine="720"/>
        <w:jc w:val="center"/>
        <w:rPr>
          <w:b/>
          <w:szCs w:val="28"/>
        </w:rPr>
      </w:pPr>
      <w:r w:rsidRPr="00AE79A9">
        <w:rPr>
          <w:b/>
          <w:szCs w:val="28"/>
        </w:rPr>
        <w:t xml:space="preserve"> за</w:t>
      </w:r>
      <w:r w:rsidRPr="00AE79A9">
        <w:rPr>
          <w:b/>
          <w:noProof/>
          <w:szCs w:val="28"/>
        </w:rPr>
        <w:t xml:space="preserve"> 2018 год</w:t>
      </w:r>
      <w:r w:rsidRPr="00AE79A9">
        <w:rPr>
          <w:b/>
          <w:szCs w:val="28"/>
        </w:rPr>
        <w:t>»</w:t>
      </w:r>
    </w:p>
    <w:p w:rsidR="0053718A" w:rsidRPr="00AE79A9" w:rsidRDefault="0053718A" w:rsidP="00D8188E">
      <w:pPr>
        <w:pStyle w:val="ae"/>
        <w:spacing w:after="0"/>
        <w:ind w:firstLine="720"/>
        <w:jc w:val="both"/>
        <w:rPr>
          <w:sz w:val="28"/>
          <w:szCs w:val="28"/>
        </w:rPr>
      </w:pPr>
      <w:r w:rsidRPr="00AE79A9">
        <w:rPr>
          <w:sz w:val="28"/>
          <w:szCs w:val="28"/>
        </w:rPr>
        <w:t>Проект закона Республики Алтай «Об исполнении республиканского бюджета Республики Алтай за 2018 год» (далее – проект закона), разработанный Министерством финансов Республики Алтай и одобренный Правительством Республики Алтай, вносится на рассмотрение в Государственное Собрание - Эл Курултай Республики Алтай Глав</w:t>
      </w:r>
      <w:r w:rsidR="00FF040E" w:rsidRPr="00AE79A9">
        <w:rPr>
          <w:sz w:val="28"/>
          <w:szCs w:val="28"/>
        </w:rPr>
        <w:t>ой</w:t>
      </w:r>
      <w:r w:rsidRPr="00AE79A9">
        <w:rPr>
          <w:sz w:val="28"/>
          <w:szCs w:val="28"/>
        </w:rPr>
        <w:t xml:space="preserve"> Республики Алтай, Председател</w:t>
      </w:r>
      <w:r w:rsidR="00FF040E" w:rsidRPr="00AE79A9">
        <w:rPr>
          <w:sz w:val="28"/>
          <w:szCs w:val="28"/>
        </w:rPr>
        <w:t>ем</w:t>
      </w:r>
      <w:r w:rsidRPr="00AE79A9">
        <w:rPr>
          <w:sz w:val="28"/>
          <w:szCs w:val="28"/>
        </w:rPr>
        <w:t xml:space="preserve"> Правительства Республики Алтай. </w:t>
      </w:r>
    </w:p>
    <w:p w:rsidR="00D7299C" w:rsidRPr="00AE79A9" w:rsidRDefault="00D7299C" w:rsidP="00D8188E">
      <w:pPr>
        <w:pStyle w:val="ConsNormal"/>
        <w:jc w:val="both"/>
        <w:rPr>
          <w:rFonts w:ascii="Times New Roman" w:hAnsi="Times New Roman"/>
          <w:sz w:val="28"/>
          <w:szCs w:val="28"/>
        </w:rPr>
      </w:pPr>
      <w:r w:rsidRPr="00AE79A9">
        <w:rPr>
          <w:rFonts w:ascii="Times New Roman" w:hAnsi="Times New Roman"/>
          <w:sz w:val="28"/>
          <w:szCs w:val="28"/>
        </w:rPr>
        <w:t>Правовыми основаниями принятия проекта закона являются:</w:t>
      </w:r>
    </w:p>
    <w:p w:rsidR="00D7299C" w:rsidRPr="00AE79A9" w:rsidRDefault="00D7299C" w:rsidP="00D8188E">
      <w:pPr>
        <w:numPr>
          <w:ilvl w:val="0"/>
          <w:numId w:val="18"/>
        </w:numPr>
        <w:autoSpaceDE w:val="0"/>
        <w:autoSpaceDN w:val="0"/>
        <w:adjustRightInd w:val="0"/>
        <w:ind w:left="0" w:firstLine="720"/>
        <w:jc w:val="both"/>
        <w:rPr>
          <w:szCs w:val="28"/>
        </w:rPr>
      </w:pPr>
      <w:r w:rsidRPr="00AE79A9">
        <w:rPr>
          <w:szCs w:val="28"/>
        </w:rPr>
        <w:t>пункт 3 статьи 121 Конституции Республики Алтай, в соответствии с которым Правительство Республики Алтай готовит отчет об исполнении республиканского бюджета Республики Алтай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D7299C" w:rsidRPr="00AE79A9" w:rsidRDefault="00D7299C" w:rsidP="00D8188E">
      <w:pPr>
        <w:numPr>
          <w:ilvl w:val="0"/>
          <w:numId w:val="18"/>
        </w:numPr>
        <w:autoSpaceDE w:val="0"/>
        <w:autoSpaceDN w:val="0"/>
        <w:adjustRightInd w:val="0"/>
        <w:ind w:left="0" w:firstLine="720"/>
        <w:jc w:val="both"/>
        <w:rPr>
          <w:szCs w:val="28"/>
        </w:rPr>
      </w:pPr>
      <w:r w:rsidRPr="00AE79A9">
        <w:rPr>
          <w:szCs w:val="28"/>
        </w:rPr>
        <w:t>пункт 5 статьи 264.2 Бюджетного кодекса Российской Федерации, в соответствии с которым годовые отчеты об исполнении бюджета субъекта Российской Федерации подлежат утверждению законом субъекта Российской Федерации;</w:t>
      </w:r>
    </w:p>
    <w:p w:rsidR="00D7299C" w:rsidRPr="00AE79A9" w:rsidRDefault="00D7299C" w:rsidP="00D8188E">
      <w:pPr>
        <w:numPr>
          <w:ilvl w:val="0"/>
          <w:numId w:val="18"/>
        </w:numPr>
        <w:autoSpaceDE w:val="0"/>
        <w:autoSpaceDN w:val="0"/>
        <w:adjustRightInd w:val="0"/>
        <w:ind w:left="0" w:firstLine="720"/>
        <w:jc w:val="both"/>
        <w:rPr>
          <w:szCs w:val="28"/>
        </w:rPr>
      </w:pPr>
      <w:r w:rsidRPr="00AE79A9">
        <w:rPr>
          <w:szCs w:val="28"/>
        </w:rPr>
        <w:t xml:space="preserve">пункт 1 статьи 153 Бюджетного кодекса Российской Федерации, согласно которому </w:t>
      </w:r>
      <w:r w:rsidRPr="00AE79A9">
        <w:rPr>
          <w:iCs/>
          <w:szCs w:val="28"/>
        </w:rPr>
        <w:t>законодательные (представительные) органы,</w:t>
      </w:r>
      <w:r w:rsidRPr="00AE79A9">
        <w:rPr>
          <w:szCs w:val="28"/>
        </w:rPr>
        <w:t xml:space="preserve"> рассматривают и </w:t>
      </w:r>
      <w:r w:rsidRPr="00AE79A9">
        <w:rPr>
          <w:iCs/>
          <w:szCs w:val="28"/>
        </w:rPr>
        <w:t xml:space="preserve">утверждают </w:t>
      </w:r>
      <w:r w:rsidRPr="00AE79A9">
        <w:rPr>
          <w:szCs w:val="28"/>
        </w:rPr>
        <w:t xml:space="preserve">соответствующие бюджеты </w:t>
      </w:r>
      <w:r w:rsidRPr="00AE79A9">
        <w:rPr>
          <w:iCs/>
          <w:szCs w:val="28"/>
        </w:rPr>
        <w:t>и отчеты об их исполнении</w:t>
      </w:r>
      <w:r w:rsidRPr="00AE79A9">
        <w:rPr>
          <w:szCs w:val="28"/>
        </w:rPr>
        <w:t>;</w:t>
      </w:r>
    </w:p>
    <w:p w:rsidR="00D7299C" w:rsidRPr="00AE79A9" w:rsidRDefault="00D7299C" w:rsidP="00D8188E">
      <w:pPr>
        <w:numPr>
          <w:ilvl w:val="0"/>
          <w:numId w:val="18"/>
        </w:numPr>
        <w:autoSpaceDE w:val="0"/>
        <w:autoSpaceDN w:val="0"/>
        <w:adjustRightInd w:val="0"/>
        <w:ind w:left="0" w:firstLine="720"/>
        <w:jc w:val="both"/>
        <w:rPr>
          <w:szCs w:val="28"/>
        </w:rPr>
      </w:pPr>
      <w:proofErr w:type="gramStart"/>
      <w:r w:rsidRPr="00AE79A9">
        <w:rPr>
          <w:szCs w:val="28"/>
        </w:rPr>
        <w:t xml:space="preserve">подпункт «а» пункта 2 статьи 5, подпункт «в» пункта 2 статьи 21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 отчет об исполнении бюджета субъекта Российской Федерации готовится высшим исполнительным органом государственной власти субъекта Российской Федерации и </w:t>
      </w:r>
      <w:r w:rsidRPr="00AE79A9">
        <w:rPr>
          <w:iCs/>
          <w:szCs w:val="28"/>
        </w:rPr>
        <w:t xml:space="preserve">утверждается законом субъекта Российской Федерации по </w:t>
      </w:r>
      <w:r w:rsidRPr="00AE79A9">
        <w:rPr>
          <w:szCs w:val="28"/>
        </w:rPr>
        <w:t>представлению</w:t>
      </w:r>
      <w:proofErr w:type="gramEnd"/>
      <w:r w:rsidRPr="00AE79A9">
        <w:rPr>
          <w:szCs w:val="28"/>
        </w:rP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7299C" w:rsidRPr="00AE79A9" w:rsidRDefault="00D7299C" w:rsidP="00D8188E">
      <w:pPr>
        <w:numPr>
          <w:ilvl w:val="0"/>
          <w:numId w:val="18"/>
        </w:numPr>
        <w:autoSpaceDE w:val="0"/>
        <w:autoSpaceDN w:val="0"/>
        <w:adjustRightInd w:val="0"/>
        <w:ind w:left="0" w:firstLine="720"/>
        <w:jc w:val="both"/>
        <w:rPr>
          <w:szCs w:val="28"/>
        </w:rPr>
      </w:pPr>
      <w:proofErr w:type="gramStart"/>
      <w:r w:rsidRPr="00AE79A9">
        <w:rPr>
          <w:szCs w:val="28"/>
        </w:rPr>
        <w:t>пункт 2 статьи 5 Закона Республики Алтай от 27 ноября 2007 года № 66-РЗ «О бюджетном процессе в Республике Алтай», в соответствии с которым к полномочиям Правительства Республики Алтай относится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годового отчета об исполнении республиканского бюджета;</w:t>
      </w:r>
      <w:proofErr w:type="gramEnd"/>
    </w:p>
    <w:p w:rsidR="00D7299C" w:rsidRPr="00AE79A9" w:rsidRDefault="00D7299C" w:rsidP="00D8188E">
      <w:pPr>
        <w:numPr>
          <w:ilvl w:val="0"/>
          <w:numId w:val="18"/>
        </w:numPr>
        <w:autoSpaceDE w:val="0"/>
        <w:autoSpaceDN w:val="0"/>
        <w:adjustRightInd w:val="0"/>
        <w:ind w:left="0" w:firstLine="720"/>
        <w:jc w:val="both"/>
        <w:rPr>
          <w:szCs w:val="28"/>
        </w:rPr>
      </w:pPr>
      <w:r w:rsidRPr="00AE79A9">
        <w:rPr>
          <w:szCs w:val="28"/>
        </w:rPr>
        <w:t>пункт 5 статьи 29 Закона Республики Алтай от 27 ноября 2007 года № 66-РЗ «О бюджетном процессе в Республике Алтай», согласно которому годовой отчет об исполнении республиканского бюджета подлежит утверждению законом Республики Алтай;</w:t>
      </w:r>
    </w:p>
    <w:p w:rsidR="00D7299C" w:rsidRPr="00AE79A9" w:rsidRDefault="00D7299C" w:rsidP="00D8188E">
      <w:pPr>
        <w:numPr>
          <w:ilvl w:val="0"/>
          <w:numId w:val="18"/>
        </w:numPr>
        <w:autoSpaceDE w:val="0"/>
        <w:autoSpaceDN w:val="0"/>
        <w:adjustRightInd w:val="0"/>
        <w:ind w:left="0" w:firstLine="720"/>
        <w:jc w:val="both"/>
        <w:rPr>
          <w:iCs/>
          <w:szCs w:val="28"/>
        </w:rPr>
      </w:pPr>
      <w:r w:rsidRPr="00AE79A9">
        <w:rPr>
          <w:szCs w:val="28"/>
        </w:rPr>
        <w:lastRenderedPageBreak/>
        <w:t>статья 15 Закона Республики Алтай от 24 февраля 1998 года № 2-4 «О Правительстве Республики Алтай», согласно которой Правительство Республики Алтай обеспечивает исполнение республиканского бюджета и готовит отчет об исполнении республиканского бюджета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D7299C" w:rsidRPr="00AE79A9" w:rsidRDefault="00D7299C" w:rsidP="00D8188E">
      <w:pPr>
        <w:ind w:firstLine="720"/>
        <w:jc w:val="both"/>
        <w:rPr>
          <w:szCs w:val="28"/>
        </w:rPr>
      </w:pPr>
      <w:r w:rsidRPr="00AE79A9">
        <w:rPr>
          <w:szCs w:val="28"/>
        </w:rPr>
        <w:t>Основные параметры республиканского бюджета Республики Алтай (далее – республиканский бюджет) за 2018 год исполнены следующим образом:</w:t>
      </w:r>
    </w:p>
    <w:p w:rsidR="00D7299C" w:rsidRPr="00AE79A9" w:rsidRDefault="00E053B7" w:rsidP="00D8188E">
      <w:pPr>
        <w:ind w:firstLine="720"/>
        <w:jc w:val="both"/>
        <w:rPr>
          <w:szCs w:val="28"/>
        </w:rPr>
      </w:pPr>
      <w:r w:rsidRPr="00AE79A9">
        <w:rPr>
          <w:szCs w:val="28"/>
        </w:rPr>
        <w:t>по доходам  в сумме 18 464 513,4</w:t>
      </w:r>
      <w:r w:rsidR="00D7299C" w:rsidRPr="00AE79A9">
        <w:rPr>
          <w:szCs w:val="28"/>
        </w:rPr>
        <w:t xml:space="preserve"> тыс. рублей, или 96,8 % от плановых назначений; </w:t>
      </w:r>
    </w:p>
    <w:p w:rsidR="00D7299C" w:rsidRPr="00AE79A9" w:rsidRDefault="00D7299C" w:rsidP="00D8188E">
      <w:pPr>
        <w:ind w:firstLine="720"/>
        <w:jc w:val="both"/>
        <w:rPr>
          <w:szCs w:val="28"/>
        </w:rPr>
      </w:pPr>
      <w:r w:rsidRPr="00AE79A9">
        <w:rPr>
          <w:szCs w:val="28"/>
        </w:rPr>
        <w:t xml:space="preserve">по расходам в сумме </w:t>
      </w:r>
      <w:r w:rsidRPr="00AE79A9">
        <w:rPr>
          <w:color w:val="000000"/>
          <w:szCs w:val="28"/>
        </w:rPr>
        <w:t xml:space="preserve"> 18 780 171,8 </w:t>
      </w:r>
      <w:r w:rsidRPr="00AE79A9">
        <w:rPr>
          <w:szCs w:val="28"/>
        </w:rPr>
        <w:t>тыс. рублей, или 95,2% от плановых назначений.</w:t>
      </w:r>
    </w:p>
    <w:p w:rsidR="00D7299C" w:rsidRPr="00AE79A9" w:rsidRDefault="00D7299C" w:rsidP="00D8188E">
      <w:pPr>
        <w:ind w:firstLine="567"/>
        <w:jc w:val="both"/>
        <w:rPr>
          <w:color w:val="000000"/>
          <w:szCs w:val="28"/>
        </w:rPr>
      </w:pPr>
      <w:r w:rsidRPr="00AE79A9">
        <w:rPr>
          <w:color w:val="000000"/>
          <w:szCs w:val="28"/>
        </w:rPr>
        <w:t>За 2018 год республиканс</w:t>
      </w:r>
      <w:r w:rsidR="00482AC6" w:rsidRPr="00AE79A9">
        <w:rPr>
          <w:color w:val="000000"/>
          <w:szCs w:val="28"/>
        </w:rPr>
        <w:t>кий бюджет исполнен с дефицитом</w:t>
      </w:r>
      <w:r w:rsidRPr="00AE79A9">
        <w:rPr>
          <w:color w:val="000000"/>
          <w:szCs w:val="28"/>
        </w:rPr>
        <w:t xml:space="preserve"> </w:t>
      </w:r>
      <w:r w:rsidR="00E053B7" w:rsidRPr="00AE79A9">
        <w:rPr>
          <w:color w:val="000000"/>
          <w:szCs w:val="28"/>
        </w:rPr>
        <w:t xml:space="preserve">315 658,4 </w:t>
      </w:r>
      <w:r w:rsidRPr="00AE79A9">
        <w:rPr>
          <w:color w:val="000000"/>
          <w:szCs w:val="28"/>
        </w:rPr>
        <w:t xml:space="preserve">тыс. рублей. </w:t>
      </w:r>
    </w:p>
    <w:p w:rsidR="0053718A" w:rsidRPr="00AE79A9" w:rsidRDefault="0053718A" w:rsidP="00D8188E">
      <w:pPr>
        <w:jc w:val="center"/>
        <w:rPr>
          <w:szCs w:val="28"/>
        </w:rPr>
      </w:pPr>
      <w:r w:rsidRPr="00AE79A9">
        <w:rPr>
          <w:szCs w:val="28"/>
        </w:rPr>
        <w:t>ДОХОДЫ</w:t>
      </w:r>
    </w:p>
    <w:p w:rsidR="00507FA1" w:rsidRDefault="001F40E3" w:rsidP="00D8188E">
      <w:pPr>
        <w:ind w:firstLine="709"/>
        <w:jc w:val="both"/>
        <w:rPr>
          <w:szCs w:val="28"/>
        </w:rPr>
      </w:pPr>
      <w:r w:rsidRPr="00AE79A9">
        <w:rPr>
          <w:szCs w:val="28"/>
        </w:rPr>
        <w:t>Плановые назначения по налоговым и неналоговым доходам республиканского бюджета Республики Алтай на 2018 год исполнены на 102,6%  в</w:t>
      </w:r>
      <w:r w:rsidR="00507FA1">
        <w:rPr>
          <w:szCs w:val="28"/>
        </w:rPr>
        <w:t xml:space="preserve"> сумме 3 920 433,7 тыс. рублей.</w:t>
      </w:r>
    </w:p>
    <w:p w:rsidR="001F40E3" w:rsidRPr="00AE79A9" w:rsidRDefault="001F40E3" w:rsidP="00D8188E">
      <w:pPr>
        <w:ind w:firstLine="709"/>
        <w:jc w:val="both"/>
        <w:rPr>
          <w:szCs w:val="28"/>
        </w:rPr>
      </w:pPr>
      <w:r w:rsidRPr="00AE79A9">
        <w:rPr>
          <w:szCs w:val="28"/>
        </w:rPr>
        <w:t>В структуре налоговых и неналоговых доходов доля налоговых доходов в 2018 году составила 92,8 %, доля неналоговых доходов 7,2 %.</w:t>
      </w:r>
    </w:p>
    <w:p w:rsidR="001F40E3" w:rsidRPr="00AE79A9" w:rsidRDefault="001F40E3" w:rsidP="00D8188E">
      <w:pPr>
        <w:ind w:firstLineChars="253" w:firstLine="708"/>
        <w:jc w:val="center"/>
        <w:rPr>
          <w:szCs w:val="28"/>
        </w:rPr>
      </w:pPr>
      <w:r w:rsidRPr="00AE79A9">
        <w:rPr>
          <w:szCs w:val="28"/>
        </w:rPr>
        <w:t>Налоговые доходы</w:t>
      </w:r>
    </w:p>
    <w:p w:rsidR="00871FF7" w:rsidRDefault="001F40E3" w:rsidP="00D8188E">
      <w:pPr>
        <w:ind w:firstLineChars="253" w:firstLine="708"/>
        <w:jc w:val="both"/>
        <w:rPr>
          <w:szCs w:val="28"/>
        </w:rPr>
      </w:pPr>
      <w:r w:rsidRPr="00AE79A9">
        <w:rPr>
          <w:szCs w:val="28"/>
        </w:rPr>
        <w:t xml:space="preserve">В республиканский бюджет зачислено налоговых платежей в сумме 3 636 498,6 тыс. рублей, </w:t>
      </w:r>
      <w:r w:rsidR="00871FF7">
        <w:rPr>
          <w:szCs w:val="28"/>
        </w:rPr>
        <w:t>102.4 % к плановым назначениям 2018 года, в том числе:</w:t>
      </w:r>
    </w:p>
    <w:p w:rsidR="001F40E3" w:rsidRPr="00AE79A9" w:rsidRDefault="00871FF7" w:rsidP="00D8188E">
      <w:pPr>
        <w:ind w:firstLineChars="253" w:firstLine="708"/>
        <w:jc w:val="both"/>
        <w:rPr>
          <w:szCs w:val="28"/>
        </w:rPr>
      </w:pPr>
      <w:r>
        <w:rPr>
          <w:szCs w:val="28"/>
        </w:rPr>
        <w:t>-</w:t>
      </w:r>
      <w:r w:rsidR="001F40E3" w:rsidRPr="00AE79A9">
        <w:rPr>
          <w:szCs w:val="28"/>
        </w:rPr>
        <w:t xml:space="preserve"> налога на прибыль организаций </w:t>
      </w:r>
      <w:r>
        <w:rPr>
          <w:szCs w:val="28"/>
        </w:rPr>
        <w:t>поступило</w:t>
      </w:r>
      <w:r w:rsidR="001F40E3" w:rsidRPr="00AE79A9">
        <w:rPr>
          <w:szCs w:val="28"/>
        </w:rPr>
        <w:t xml:space="preserve"> 1 015 151,0 тыс. рублей</w:t>
      </w:r>
      <w:r>
        <w:rPr>
          <w:szCs w:val="28"/>
        </w:rPr>
        <w:t>,</w:t>
      </w:r>
      <w:r w:rsidR="001F40E3" w:rsidRPr="00AE79A9">
        <w:rPr>
          <w:szCs w:val="28"/>
        </w:rPr>
        <w:t xml:space="preserve"> </w:t>
      </w:r>
      <w:r>
        <w:rPr>
          <w:szCs w:val="28"/>
        </w:rPr>
        <w:t>г</w:t>
      </w:r>
      <w:r w:rsidR="001F40E3" w:rsidRPr="00AE79A9">
        <w:rPr>
          <w:szCs w:val="28"/>
        </w:rPr>
        <w:t xml:space="preserve">одовой план  исполнен на 101 %, с </w:t>
      </w:r>
      <w:r w:rsidR="009F2B77">
        <w:rPr>
          <w:szCs w:val="28"/>
        </w:rPr>
        <w:t>ростом</w:t>
      </w:r>
      <w:r w:rsidR="001F40E3" w:rsidRPr="00AE79A9">
        <w:rPr>
          <w:szCs w:val="28"/>
        </w:rPr>
        <w:t xml:space="preserve"> к 2017 году на 15,6 % или 137 080,9 тыс. рублей. </w:t>
      </w:r>
    </w:p>
    <w:p w:rsidR="001F40E3" w:rsidRPr="00AE79A9" w:rsidRDefault="001F40E3" w:rsidP="00D8188E">
      <w:pPr>
        <w:ind w:firstLineChars="253" w:firstLine="708"/>
        <w:jc w:val="both"/>
        <w:rPr>
          <w:szCs w:val="28"/>
        </w:rPr>
      </w:pPr>
      <w:r w:rsidRPr="00AE79A9">
        <w:rPr>
          <w:szCs w:val="28"/>
        </w:rPr>
        <w:t>Рост поступлений обусловлен ростом налогооблагаемой базы у отдельных налогоплательщиков, в том числе за счет постановки на налоговый учет новых плательщиков налога на прибыль организаций. Основное поступление налога обеспечено налогоплательщиками, относящимися к отраслям: «Аренда и лизинг», «Деятельность по предоставлению финансовых услуг, кроме услуг по страхованию и пенсионному обеспечению», «Торговля оптовая, кроме оптовой торговли автотранспортными средствами и мотоциклами», «Производство, передача и распределение электроэнергии», «Обрабатывающие производства».</w:t>
      </w:r>
    </w:p>
    <w:p w:rsidR="001F40E3" w:rsidRPr="00AE79A9" w:rsidRDefault="001F40E3" w:rsidP="00D8188E">
      <w:pPr>
        <w:ind w:firstLineChars="253" w:firstLine="708"/>
        <w:jc w:val="both"/>
        <w:rPr>
          <w:szCs w:val="28"/>
        </w:rPr>
      </w:pPr>
      <w:r w:rsidRPr="00AE79A9">
        <w:rPr>
          <w:szCs w:val="28"/>
        </w:rPr>
        <w:t xml:space="preserve">Поступление налога на доходы физических лиц в 2018 году составило  1 585 956,0 тыс. рублей, плановые назначения исполнены на 103,3 %, с </w:t>
      </w:r>
      <w:r w:rsidR="009F2B77">
        <w:rPr>
          <w:szCs w:val="28"/>
        </w:rPr>
        <w:t xml:space="preserve">приростом </w:t>
      </w:r>
      <w:r w:rsidRPr="00AE79A9">
        <w:rPr>
          <w:szCs w:val="28"/>
        </w:rPr>
        <w:t xml:space="preserve">к 2017 году на 19,8 % или на 261 934,0 тыс. рублей.  </w:t>
      </w:r>
    </w:p>
    <w:p w:rsidR="001F40E3" w:rsidRPr="00AE79A9" w:rsidRDefault="001F40E3" w:rsidP="00D8188E">
      <w:pPr>
        <w:ind w:firstLineChars="253" w:firstLine="708"/>
        <w:jc w:val="both"/>
        <w:rPr>
          <w:szCs w:val="28"/>
        </w:rPr>
      </w:pPr>
      <w:r w:rsidRPr="00AE79A9">
        <w:rPr>
          <w:szCs w:val="28"/>
        </w:rPr>
        <w:t xml:space="preserve">Рост поступлений </w:t>
      </w:r>
      <w:r w:rsidRPr="00AE79A9">
        <w:rPr>
          <w:rFonts w:eastAsia="Calibri"/>
          <w:szCs w:val="28"/>
        </w:rPr>
        <w:t>налога на доходы физических лиц</w:t>
      </w:r>
      <w:r w:rsidRPr="00AE79A9">
        <w:rPr>
          <w:szCs w:val="28"/>
        </w:rPr>
        <w:t xml:space="preserve"> обусловлен  повышением в 2018 году минимального </w:t>
      </w:r>
      <w:proofErr w:type="gramStart"/>
      <w:r w:rsidRPr="00AE79A9">
        <w:rPr>
          <w:szCs w:val="28"/>
        </w:rPr>
        <w:t>размера оплаты труда</w:t>
      </w:r>
      <w:proofErr w:type="gramEnd"/>
      <w:r w:rsidRPr="00AE79A9">
        <w:rPr>
          <w:rFonts w:eastAsia="Calibri"/>
          <w:szCs w:val="28"/>
        </w:rPr>
        <w:t xml:space="preserve"> и увеличением сумм налога на доходы физических лиц с доходов, полученных в виде дивидендов.</w:t>
      </w:r>
      <w:r w:rsidRPr="00AE79A9">
        <w:rPr>
          <w:szCs w:val="28"/>
        </w:rPr>
        <w:t xml:space="preserve">  </w:t>
      </w:r>
    </w:p>
    <w:p w:rsidR="001F40E3" w:rsidRPr="00AE79A9" w:rsidRDefault="001F40E3" w:rsidP="00D8188E">
      <w:pPr>
        <w:ind w:firstLineChars="253" w:firstLine="708"/>
        <w:jc w:val="both"/>
        <w:rPr>
          <w:szCs w:val="28"/>
        </w:rPr>
      </w:pPr>
      <w:r w:rsidRPr="00AE79A9">
        <w:rPr>
          <w:i/>
          <w:szCs w:val="28"/>
        </w:rPr>
        <w:lastRenderedPageBreak/>
        <w:t xml:space="preserve"> </w:t>
      </w:r>
      <w:r w:rsidRPr="00AE79A9">
        <w:rPr>
          <w:szCs w:val="28"/>
        </w:rPr>
        <w:t>В целом по подгруппе доходов «Акцизы по подакцизным товарам (продукции), производимым на территории Российской Федерации»  годовой план выполнен на 101 %, фактическое поступление за 2018 год составило 705 496,3 тыс. рублей, что на 11 % или на 69 818,7 тыс. рублей больше поступлений 2017 года.</w:t>
      </w:r>
    </w:p>
    <w:p w:rsidR="001F40E3" w:rsidRPr="00AE79A9" w:rsidRDefault="001F40E3" w:rsidP="00D8188E">
      <w:pPr>
        <w:ind w:firstLineChars="253" w:firstLine="708"/>
        <w:jc w:val="both"/>
        <w:rPr>
          <w:szCs w:val="28"/>
        </w:rPr>
      </w:pPr>
      <w:r w:rsidRPr="00AE79A9">
        <w:rPr>
          <w:szCs w:val="28"/>
        </w:rPr>
        <w:t>Из общего объема поступлений 93,7 % или 661 282,2 тыс. рублей приходится на доходы от уплаты акцизов на нефтепродукты, к 2017 году отмечено увеличение поступлений на 9,1 % или на 55 339,3 тыс. рублей.</w:t>
      </w:r>
    </w:p>
    <w:p w:rsidR="001F40E3" w:rsidRPr="00AE79A9" w:rsidRDefault="001F40E3" w:rsidP="00D8188E">
      <w:pPr>
        <w:autoSpaceDE w:val="0"/>
        <w:autoSpaceDN w:val="0"/>
        <w:adjustRightInd w:val="0"/>
        <w:ind w:firstLineChars="253" w:firstLine="708"/>
        <w:jc w:val="both"/>
        <w:rPr>
          <w:szCs w:val="28"/>
        </w:rPr>
      </w:pPr>
      <w:proofErr w:type="gramStart"/>
      <w:r w:rsidRPr="00AE79A9">
        <w:rPr>
          <w:szCs w:val="28"/>
        </w:rPr>
        <w:t>Рост поступлений акцизов на нефтепродукты связан с применением с 1 января 2018 года по 31 мая 2018 года повышенных налоговых ставок по акцизам на дизельное топливо и автомобильному бензину 5 класса, а также за счет увеличения с 1 июля 2018 года норматива распределения акцизов на нефтепродукты между бюджетами субъектов Российской Федерации с 57,1% до 84,41 %, обусловленного снижением с 1 июня</w:t>
      </w:r>
      <w:proofErr w:type="gramEnd"/>
      <w:r w:rsidRPr="00AE79A9">
        <w:rPr>
          <w:szCs w:val="28"/>
        </w:rPr>
        <w:t xml:space="preserve"> 2018 года размеров налоговых ставок по акцизам на дизельное топливо и автомобильному бензину 5 класса. </w:t>
      </w:r>
    </w:p>
    <w:p w:rsidR="001F40E3" w:rsidRPr="00AE79A9" w:rsidRDefault="001F40E3" w:rsidP="00D8188E">
      <w:pPr>
        <w:pStyle w:val="ae"/>
        <w:spacing w:after="0"/>
        <w:ind w:firstLineChars="253" w:firstLine="708"/>
        <w:jc w:val="both"/>
        <w:rPr>
          <w:sz w:val="28"/>
          <w:szCs w:val="28"/>
        </w:rPr>
      </w:pPr>
      <w:r w:rsidRPr="00AE79A9">
        <w:rPr>
          <w:sz w:val="28"/>
          <w:szCs w:val="28"/>
        </w:rPr>
        <w:t>Кроме акцизов на нефтепродукты в республиканский бюджет в 2018 году зачислены акцизы:</w:t>
      </w:r>
    </w:p>
    <w:p w:rsidR="001F40E3" w:rsidRPr="00AE79A9" w:rsidRDefault="001F40E3" w:rsidP="00D8188E">
      <w:pPr>
        <w:pStyle w:val="ae"/>
        <w:spacing w:after="0"/>
        <w:ind w:firstLineChars="253" w:firstLine="708"/>
        <w:rPr>
          <w:sz w:val="28"/>
          <w:szCs w:val="28"/>
        </w:rPr>
      </w:pPr>
      <w:r w:rsidRPr="00AE79A9">
        <w:rPr>
          <w:sz w:val="28"/>
          <w:szCs w:val="28"/>
        </w:rPr>
        <w:t xml:space="preserve">на сидр, </w:t>
      </w:r>
      <w:proofErr w:type="spellStart"/>
      <w:r w:rsidRPr="00AE79A9">
        <w:rPr>
          <w:sz w:val="28"/>
          <w:szCs w:val="28"/>
        </w:rPr>
        <w:t>пуаре</w:t>
      </w:r>
      <w:proofErr w:type="spellEnd"/>
      <w:r w:rsidRPr="00AE79A9">
        <w:rPr>
          <w:sz w:val="28"/>
          <w:szCs w:val="28"/>
        </w:rPr>
        <w:t>, медовуху – в сумме 508,7 тыс. рублей, что на 121,9 тыс. рублей или на 19,3 % меньше поступления 2017 года в связи с допущенной налогоплательщиком переплатой в 2017 году в сумме 126 тыс. рублей;</w:t>
      </w:r>
    </w:p>
    <w:p w:rsidR="001F40E3" w:rsidRPr="00AE79A9" w:rsidRDefault="001F40E3" w:rsidP="00D8188E">
      <w:pPr>
        <w:pStyle w:val="ae"/>
        <w:spacing w:after="0"/>
        <w:ind w:firstLineChars="253" w:firstLine="708"/>
        <w:rPr>
          <w:sz w:val="28"/>
          <w:szCs w:val="28"/>
        </w:rPr>
      </w:pPr>
      <w:r w:rsidRPr="00AE79A9">
        <w:rPr>
          <w:sz w:val="28"/>
          <w:szCs w:val="28"/>
        </w:rPr>
        <w:t xml:space="preserve">на  алкогольную продукцию с долей этилового спирта свыше 9 % – в сумме 43 705,4 тыс. рублей, что на 14 601,3 тыс. рублей или на 50,2 % больше поступлений 2017 года. </w:t>
      </w:r>
    </w:p>
    <w:p w:rsidR="001F40E3" w:rsidRPr="00AE79A9" w:rsidRDefault="001F40E3" w:rsidP="00D8188E">
      <w:pPr>
        <w:autoSpaceDE w:val="0"/>
        <w:autoSpaceDN w:val="0"/>
        <w:adjustRightInd w:val="0"/>
        <w:ind w:firstLineChars="253" w:firstLine="708"/>
        <w:jc w:val="both"/>
        <w:rPr>
          <w:szCs w:val="28"/>
        </w:rPr>
      </w:pPr>
      <w:r w:rsidRPr="00AE79A9">
        <w:rPr>
          <w:szCs w:val="28"/>
        </w:rPr>
        <w:t xml:space="preserve">На увеличение поступлений акцизов на алкогольную продукцию с объемной долей этилового спирта свыше 9 % повлияло увеличение с 1 января 2018 года в 2,5 раза норматива распределения доходов от акцизов на алкогольную продукцию </w:t>
      </w:r>
      <w:r w:rsidRPr="00AE79A9">
        <w:rPr>
          <w:rFonts w:eastAsia="Calibri"/>
          <w:szCs w:val="28"/>
        </w:rPr>
        <w:t>пропорционально объемам розничных продаж указанной продукции</w:t>
      </w:r>
      <w:r w:rsidRPr="00AE79A9">
        <w:rPr>
          <w:szCs w:val="28"/>
        </w:rPr>
        <w:t xml:space="preserve"> между бюджетами субъектов Российской Федерации.</w:t>
      </w:r>
    </w:p>
    <w:p w:rsidR="001F40E3" w:rsidRPr="00AE79A9" w:rsidRDefault="001F40E3" w:rsidP="00D8188E">
      <w:pPr>
        <w:ind w:firstLineChars="253" w:firstLine="708"/>
        <w:jc w:val="both"/>
        <w:rPr>
          <w:szCs w:val="28"/>
        </w:rPr>
      </w:pPr>
      <w:r w:rsidRPr="00AE79A9">
        <w:rPr>
          <w:szCs w:val="28"/>
        </w:rPr>
        <w:t>В целом по подгруппе доходов «Налоги на имущество» годовые плановые назначения выполнены на 106,2 %. Фактическое поступление доходов составило 302 382,2 тыс. рублей, что на 21,4 % или на 53 295,7 тыс. рублей больше поступлений 2017 года.</w:t>
      </w:r>
    </w:p>
    <w:p w:rsidR="001F40E3" w:rsidRPr="00AE79A9" w:rsidRDefault="001F40E3" w:rsidP="00D8188E">
      <w:pPr>
        <w:ind w:firstLineChars="253" w:firstLine="708"/>
        <w:jc w:val="both"/>
        <w:rPr>
          <w:szCs w:val="28"/>
        </w:rPr>
      </w:pPr>
      <w:r w:rsidRPr="00AE79A9">
        <w:rPr>
          <w:szCs w:val="28"/>
        </w:rPr>
        <w:t>В разрезе доходных источников по указанной подгруппе:</w:t>
      </w:r>
    </w:p>
    <w:p w:rsidR="001F40E3" w:rsidRPr="00AE79A9" w:rsidRDefault="001F40E3" w:rsidP="00D8188E">
      <w:pPr>
        <w:autoSpaceDE w:val="0"/>
        <w:autoSpaceDN w:val="0"/>
        <w:adjustRightInd w:val="0"/>
        <w:ind w:firstLineChars="253" w:firstLine="708"/>
        <w:jc w:val="both"/>
        <w:rPr>
          <w:rFonts w:eastAsia="Calibri"/>
          <w:szCs w:val="28"/>
        </w:rPr>
      </w:pPr>
      <w:r w:rsidRPr="00AE79A9">
        <w:rPr>
          <w:szCs w:val="28"/>
        </w:rPr>
        <w:t xml:space="preserve">- по налогу на имущество организаций план выполнен на 108,1 %, к 2017 году отмечено увеличение поступлений на 31,4 % или на 40 959,6 тыс. рублей. </w:t>
      </w:r>
      <w:proofErr w:type="gramStart"/>
      <w:r w:rsidRPr="00AE79A9">
        <w:rPr>
          <w:szCs w:val="28"/>
        </w:rPr>
        <w:t>Рост поступлений обусловлен уплатой налога с вновь вводимых объектов, имеющих высокую энергетическую эффективность,</w:t>
      </w:r>
      <w:r w:rsidRPr="00AE79A9">
        <w:rPr>
          <w:rFonts w:eastAsia="Calibri"/>
          <w:szCs w:val="28"/>
        </w:rPr>
        <w:t xml:space="preserve"> уплатой налога налогоплательщиками, которыми налог в 2017 году не уплачивался в связи с наличием значительной суммы переплаты, вводом в эксплуатацию объектов капитального строительства, а также в связи с </w:t>
      </w:r>
      <w:r w:rsidRPr="00AE79A9">
        <w:rPr>
          <w:szCs w:val="28"/>
        </w:rPr>
        <w:t>отменой с 1 января 2018 года налоговой льготы по налогу в  отношении движимого имущества, принятого с 1 января 2013</w:t>
      </w:r>
      <w:proofErr w:type="gramEnd"/>
      <w:r w:rsidRPr="00AE79A9">
        <w:rPr>
          <w:szCs w:val="28"/>
        </w:rPr>
        <w:t xml:space="preserve"> года на учет в качестве основных средств;</w:t>
      </w:r>
    </w:p>
    <w:p w:rsidR="001F40E3" w:rsidRPr="00AE79A9" w:rsidRDefault="001F40E3" w:rsidP="00D8188E">
      <w:pPr>
        <w:ind w:firstLineChars="253" w:firstLine="708"/>
        <w:jc w:val="both"/>
        <w:rPr>
          <w:szCs w:val="28"/>
        </w:rPr>
      </w:pPr>
      <w:r w:rsidRPr="00AE79A9">
        <w:rPr>
          <w:szCs w:val="28"/>
        </w:rPr>
        <w:t xml:space="preserve">- по транспортному налогу выполнение плана составило 103,7 %, фактическое поступление налога сложилось на 10,4 % или на 12 336,1 тыс. </w:t>
      </w:r>
      <w:r w:rsidRPr="00AE79A9">
        <w:rPr>
          <w:szCs w:val="28"/>
        </w:rPr>
        <w:lastRenderedPageBreak/>
        <w:t>рублей больше поступлений 2017 года, что связано с более ранним (июль 2018 года) направлением уведомлений об уплате налога физическим лицам в 2018 году.</w:t>
      </w:r>
    </w:p>
    <w:p w:rsidR="001F40E3" w:rsidRPr="00AE79A9" w:rsidRDefault="001F40E3" w:rsidP="00D8188E">
      <w:pPr>
        <w:ind w:firstLineChars="253" w:firstLine="708"/>
        <w:jc w:val="both"/>
        <w:rPr>
          <w:szCs w:val="28"/>
        </w:rPr>
      </w:pPr>
      <w:r w:rsidRPr="00AE79A9">
        <w:rPr>
          <w:szCs w:val="28"/>
        </w:rPr>
        <w:t xml:space="preserve">По государственной пошлине годовой план выполнен на 101,6 %. Фактическое поступление составило 27 468,3 тыс. рублей, с динамикой к 2017 году на 39,8 % или на 7 817,8 тыс. рублей.  </w:t>
      </w:r>
    </w:p>
    <w:p w:rsidR="001F40E3" w:rsidRPr="00AE79A9" w:rsidRDefault="001F40E3" w:rsidP="00D8188E">
      <w:pPr>
        <w:ind w:firstLineChars="253" w:firstLine="708"/>
        <w:jc w:val="both"/>
        <w:rPr>
          <w:szCs w:val="28"/>
        </w:rPr>
      </w:pPr>
      <w:r w:rsidRPr="00AE79A9">
        <w:rPr>
          <w:szCs w:val="28"/>
        </w:rPr>
        <w:t>По подгруппе доходов «Задолженность и перерасчеты по отмененным налогам, сборам и иным обязательным платежам» поступило 2,1 тыс. рублей (факт 2017 года 4,4 тыс. рублей).</w:t>
      </w:r>
    </w:p>
    <w:p w:rsidR="001F40E3" w:rsidRPr="00AE79A9" w:rsidRDefault="001F40E3" w:rsidP="00D8188E">
      <w:pPr>
        <w:ind w:firstLineChars="253" w:firstLine="708"/>
        <w:jc w:val="center"/>
        <w:rPr>
          <w:szCs w:val="28"/>
        </w:rPr>
      </w:pPr>
      <w:r w:rsidRPr="00AE79A9">
        <w:rPr>
          <w:szCs w:val="28"/>
        </w:rPr>
        <w:t>Неналоговые доходы</w:t>
      </w:r>
    </w:p>
    <w:p w:rsidR="001F40E3" w:rsidRPr="00AE79A9" w:rsidRDefault="001F40E3" w:rsidP="00D8188E">
      <w:pPr>
        <w:ind w:firstLineChars="253" w:firstLine="708"/>
        <w:jc w:val="both"/>
        <w:rPr>
          <w:szCs w:val="28"/>
        </w:rPr>
      </w:pPr>
      <w:proofErr w:type="gramStart"/>
      <w:r w:rsidRPr="00AE79A9">
        <w:rPr>
          <w:szCs w:val="28"/>
        </w:rPr>
        <w:t>Поступление в 2018 году неналоговых доходов составило 283 895,1 тыс. рублей, что на 19,9 % или на 47 126,4 тыс. рублей превышает поступления 2017 года в основном за счет увеличения поступлений по подгруппе доходов «Доходы от оказания платных услуг и компенсации затрат государства» на 24 606,4 тыс. рублей, по подгруппе доходов «Штрафы, санкции, возмещение ущерба» на 15 627,3 тыс. рублей.</w:t>
      </w:r>
      <w:proofErr w:type="gramEnd"/>
    </w:p>
    <w:p w:rsidR="001F40E3" w:rsidRPr="00AE79A9" w:rsidRDefault="001F40E3" w:rsidP="00D8188E">
      <w:pPr>
        <w:ind w:firstLineChars="253" w:firstLine="708"/>
        <w:jc w:val="both"/>
        <w:rPr>
          <w:szCs w:val="28"/>
        </w:rPr>
      </w:pPr>
      <w:r w:rsidRPr="00AE79A9">
        <w:rPr>
          <w:szCs w:val="28"/>
        </w:rPr>
        <w:t xml:space="preserve"> </w:t>
      </w:r>
      <w:proofErr w:type="gramStart"/>
      <w:r w:rsidRPr="00AE79A9">
        <w:rPr>
          <w:szCs w:val="28"/>
        </w:rPr>
        <w:t>По подгруппе «Доходы от использования имущества, находящегося в государственной и муниципальной собственности» годовые плановые назначения исполнены на 102,8 %. Фактическое поступление в сумме 16 358,3 тыс. рублей сложилось на 114,3 тыс. рублей ниже уровня про</w:t>
      </w:r>
      <w:r w:rsidR="00672A76">
        <w:rPr>
          <w:szCs w:val="28"/>
        </w:rPr>
        <w:t xml:space="preserve">шлого года (снижение на 0,7 %), что </w:t>
      </w:r>
      <w:r w:rsidRPr="00AE79A9">
        <w:rPr>
          <w:szCs w:val="28"/>
        </w:rPr>
        <w:t>обусловлено уменьшением прочих поступлений от использования имущества, находящегося в собственности субъектов Российской Федерации в связи с поступлением в 2017 году платежей</w:t>
      </w:r>
      <w:proofErr w:type="gramEnd"/>
      <w:r w:rsidRPr="00AE79A9">
        <w:rPr>
          <w:szCs w:val="28"/>
        </w:rPr>
        <w:t xml:space="preserve"> в погашение дебиторской задолженности прошлых лет</w:t>
      </w:r>
      <w:r w:rsidR="00672A76">
        <w:rPr>
          <w:szCs w:val="28"/>
        </w:rPr>
        <w:t>.</w:t>
      </w:r>
      <w:r w:rsidRPr="00AE79A9">
        <w:rPr>
          <w:szCs w:val="28"/>
        </w:rPr>
        <w:t xml:space="preserve"> </w:t>
      </w:r>
    </w:p>
    <w:p w:rsidR="001F40E3" w:rsidRPr="00AE79A9" w:rsidRDefault="001F40E3" w:rsidP="00D8188E">
      <w:pPr>
        <w:tabs>
          <w:tab w:val="left" w:pos="709"/>
        </w:tabs>
        <w:ind w:firstLineChars="253" w:firstLine="708"/>
        <w:jc w:val="both"/>
        <w:rPr>
          <w:szCs w:val="28"/>
        </w:rPr>
      </w:pPr>
      <w:r w:rsidRPr="00AE79A9">
        <w:rPr>
          <w:szCs w:val="28"/>
        </w:rPr>
        <w:t>По подгруппе доходов «Платежи при пользовании природными ресурсами»</w:t>
      </w:r>
      <w:r w:rsidRPr="00AE79A9">
        <w:rPr>
          <w:i/>
          <w:szCs w:val="28"/>
        </w:rPr>
        <w:t xml:space="preserve"> </w:t>
      </w:r>
      <w:r w:rsidRPr="00AE79A9">
        <w:rPr>
          <w:szCs w:val="28"/>
        </w:rPr>
        <w:t>годовой план выполнен на 101,3 %, с положительной динамикой к 2017 году на 11,9 % или на 4 498,6 тыс. рублей. Фактический уровень поступлений составил 42 365,1 тыс. рублей.</w:t>
      </w:r>
    </w:p>
    <w:p w:rsidR="001F40E3" w:rsidRPr="00AE79A9" w:rsidRDefault="001F40E3" w:rsidP="00D8188E">
      <w:pPr>
        <w:ind w:firstLineChars="253" w:firstLine="708"/>
        <w:jc w:val="both"/>
        <w:rPr>
          <w:szCs w:val="28"/>
        </w:rPr>
      </w:pPr>
      <w:r w:rsidRPr="00AE79A9">
        <w:rPr>
          <w:szCs w:val="28"/>
        </w:rPr>
        <w:t>В разрезе доходов, входящих в указанную подгруппу:</w:t>
      </w:r>
    </w:p>
    <w:p w:rsidR="001F40E3" w:rsidRPr="00AE79A9" w:rsidRDefault="001F40E3" w:rsidP="00D8188E">
      <w:pPr>
        <w:ind w:firstLineChars="253" w:firstLine="708"/>
        <w:jc w:val="both"/>
        <w:rPr>
          <w:szCs w:val="28"/>
        </w:rPr>
      </w:pPr>
      <w:proofErr w:type="gramStart"/>
      <w:r w:rsidRPr="00AE79A9">
        <w:rPr>
          <w:szCs w:val="28"/>
        </w:rPr>
        <w:t>«Плата за негативное воздействие на окружающую среду» - по указанному доходному источнику фактическое поступление составило 4 384,6 тыс. рублей, с отрицательной динамикой к 2017 году на 749,6 тыс. рублей в связи с освобождением от уплаты платы за негативное воздействие на окружающую среду лиц, осуществляющих хозяйственную и (или) иную деятельность исключительно на объектах IV категории опасности, и сокращением количества лиц, обязанных вносить</w:t>
      </w:r>
      <w:proofErr w:type="gramEnd"/>
      <w:r w:rsidRPr="00AE79A9">
        <w:rPr>
          <w:szCs w:val="28"/>
        </w:rPr>
        <w:t xml:space="preserve"> данную плату на 233 единицы; </w:t>
      </w:r>
    </w:p>
    <w:p w:rsidR="001F40E3" w:rsidRPr="00AE79A9" w:rsidRDefault="001F40E3" w:rsidP="00D8188E">
      <w:pPr>
        <w:ind w:firstLineChars="253" w:firstLine="708"/>
        <w:jc w:val="both"/>
        <w:rPr>
          <w:szCs w:val="28"/>
        </w:rPr>
      </w:pPr>
      <w:r w:rsidRPr="00AE79A9">
        <w:rPr>
          <w:szCs w:val="28"/>
        </w:rPr>
        <w:t xml:space="preserve">«Платежи при пользовании недрами» - в 2018 году поступило доходов в сумме 2 639,9 тыс. рублей, что на 2 679,8 тыс. рублей меньше, чем в 2017 году. Отрицательная динамика поступлений к уровню прошлого года обусловлена снижением поступлений сборов за участие в конкурсе (аукционе) на право пользования участками недр местного значения </w:t>
      </w:r>
      <w:r w:rsidRPr="00AE79A9">
        <w:rPr>
          <w:color w:val="000000"/>
          <w:szCs w:val="28"/>
        </w:rPr>
        <w:t xml:space="preserve">за счет  проведения в 2017 году аукционов с большой суммой стартового платежа по участкам недр местного значения с целью разведки и добычи строительного </w:t>
      </w:r>
      <w:r w:rsidRPr="00AE79A9">
        <w:rPr>
          <w:szCs w:val="28"/>
        </w:rPr>
        <w:t xml:space="preserve">камня; </w:t>
      </w:r>
    </w:p>
    <w:p w:rsidR="001F40E3" w:rsidRPr="00AE79A9" w:rsidRDefault="001F40E3" w:rsidP="00D8188E">
      <w:pPr>
        <w:ind w:firstLineChars="253" w:firstLine="708"/>
        <w:jc w:val="both"/>
        <w:rPr>
          <w:szCs w:val="28"/>
        </w:rPr>
      </w:pPr>
      <w:r w:rsidRPr="00AE79A9">
        <w:rPr>
          <w:szCs w:val="28"/>
        </w:rPr>
        <w:lastRenderedPageBreak/>
        <w:t xml:space="preserve">«Плата за использование лесов» - поступление доходов в 2018 году составило 35 340,6 тыс. рублей, что на 7 928,0 тыс. рублей больше поступлений в 2017 году. </w:t>
      </w:r>
      <w:proofErr w:type="gramStart"/>
      <w:r w:rsidRPr="00AE79A9">
        <w:rPr>
          <w:szCs w:val="28"/>
        </w:rPr>
        <w:t>Увеличение поступлений обусловлено в основном ростом поступлений платы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за счет увеличения объемов реализованных по итогам проведения аукционов лесных участков (на 82,8 тыс. м</w:t>
      </w:r>
      <w:r w:rsidRPr="00AE79A9">
        <w:rPr>
          <w:szCs w:val="28"/>
          <w:vertAlign w:val="superscript"/>
        </w:rPr>
        <w:t>3</w:t>
      </w:r>
      <w:r w:rsidRPr="00AE79A9">
        <w:rPr>
          <w:szCs w:val="28"/>
        </w:rPr>
        <w:t xml:space="preserve">), а также роста окончательной цены, сложившейся по итогом торгов (увеличение в 2,2 раза).  </w:t>
      </w:r>
      <w:proofErr w:type="gramEnd"/>
    </w:p>
    <w:p w:rsidR="001F40E3" w:rsidRPr="00AE79A9" w:rsidRDefault="001F40E3" w:rsidP="00D8188E">
      <w:pPr>
        <w:pStyle w:val="22"/>
        <w:ind w:firstLineChars="253" w:firstLine="708"/>
        <w:rPr>
          <w:szCs w:val="28"/>
        </w:rPr>
      </w:pPr>
      <w:r w:rsidRPr="00AE79A9">
        <w:rPr>
          <w:szCs w:val="28"/>
        </w:rPr>
        <w:t>По подгруппе «Доходы от оказания платных услуг (работ) и компенсации затрат государства»</w:t>
      </w:r>
      <w:r w:rsidRPr="00AE79A9">
        <w:rPr>
          <w:i/>
          <w:szCs w:val="28"/>
        </w:rPr>
        <w:t xml:space="preserve"> </w:t>
      </w:r>
      <w:r w:rsidRPr="00AE79A9">
        <w:rPr>
          <w:szCs w:val="28"/>
        </w:rPr>
        <w:t xml:space="preserve">годовые плановые назначения выполнены на 161,1 %. Фактическое поступление составило 32 787,8 тыс. рублей, в сравнении с 2017 годом (8 181,4 тыс. рублей) объем поступлений увеличился в 4 раза или на 24 606,4 тыс. рублей. </w:t>
      </w:r>
      <w:proofErr w:type="gramStart"/>
      <w:r w:rsidRPr="00AE79A9">
        <w:rPr>
          <w:szCs w:val="28"/>
        </w:rPr>
        <w:t>Рост в основном связан с поступлением средств взысканных из казны Российской Федерации в пользу Министерства труда, социального развития и занятости населения Республики Алтай для предоставления социальной выплаты на проведение капитального ремонта жилых помещений, поврежденных в результате паводка в мае – июне 2014 года на территории Республики Алтай, в размере 11 285 тыс. рублей.</w:t>
      </w:r>
      <w:proofErr w:type="gramEnd"/>
      <w:r w:rsidRPr="00AE79A9">
        <w:rPr>
          <w:szCs w:val="28"/>
        </w:rPr>
        <w:t xml:space="preserve"> Кроме того, поступили суммы в погашение дебиторской задолженности прошлых лет в размере 9 449,1 тыс. рублей по определениям Арбитражного суда Республики Алтай вынесенным по искам Министерства сельского хозяйства Республики Алтай.</w:t>
      </w:r>
    </w:p>
    <w:p w:rsidR="001F40E3" w:rsidRPr="00AE79A9" w:rsidRDefault="001F40E3" w:rsidP="00D8188E">
      <w:pPr>
        <w:ind w:firstLineChars="253" w:firstLine="708"/>
        <w:jc w:val="both"/>
        <w:rPr>
          <w:szCs w:val="28"/>
        </w:rPr>
      </w:pPr>
      <w:r w:rsidRPr="00AE79A9">
        <w:rPr>
          <w:szCs w:val="28"/>
        </w:rPr>
        <w:t xml:space="preserve">По подгруппе «Доходы от продажи материальных и нематериальных активов» фактическое поступление в 2018 году составило 6 749,4 тыс. рублей, что в сравнении с 2017 годом (929,2 тыс. рублей) больше на 5 820,1 тыс. рублей. Рост поступлений обусловлен реализацией недвижимого имущества автономного учреждения. </w:t>
      </w:r>
    </w:p>
    <w:p w:rsidR="001F40E3" w:rsidRPr="00AE79A9" w:rsidRDefault="001F40E3" w:rsidP="00D8188E">
      <w:pPr>
        <w:ind w:firstLineChars="253" w:firstLine="708"/>
        <w:jc w:val="both"/>
        <w:rPr>
          <w:szCs w:val="28"/>
        </w:rPr>
      </w:pPr>
      <w:r w:rsidRPr="00AE79A9">
        <w:rPr>
          <w:szCs w:val="28"/>
        </w:rPr>
        <w:t xml:space="preserve">По подгруппе доходов «Административные платежи и сборы» в республиканский бюджет зачисляется 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(далее – разрешение). Фактическое поступление в 2018 году составило 78 тыс. рублей, что на 112 тыс. рублей меньше поступлений 2017 года (190 тыс. рублей). Снижение поступлений обусловлено уменьшением количества лиц обратившихся за получением разрешения. </w:t>
      </w:r>
    </w:p>
    <w:p w:rsidR="001F40E3" w:rsidRPr="00AE79A9" w:rsidRDefault="001F40E3" w:rsidP="00D8188E">
      <w:pPr>
        <w:ind w:firstLineChars="253" w:firstLine="708"/>
        <w:jc w:val="both"/>
        <w:rPr>
          <w:szCs w:val="28"/>
        </w:rPr>
      </w:pPr>
      <w:r w:rsidRPr="00AE79A9">
        <w:rPr>
          <w:szCs w:val="28"/>
        </w:rPr>
        <w:t>По подгруппе доходов «Штрафы, санкции, возмещение ущерба» годовой план 2018 года выполнен на 100,8 %, фактическое поступление составило 184 895,0 тыс. рублей, с положительной динамикой к 2017 году      9,2 % или на 15 627,3 тыс. рублей.</w:t>
      </w:r>
    </w:p>
    <w:p w:rsidR="001F40E3" w:rsidRPr="00AE79A9" w:rsidRDefault="001F40E3" w:rsidP="00D8188E">
      <w:pPr>
        <w:ind w:firstLineChars="253" w:firstLine="708"/>
        <w:jc w:val="both"/>
        <w:rPr>
          <w:szCs w:val="28"/>
        </w:rPr>
      </w:pPr>
      <w:r w:rsidRPr="00AE79A9">
        <w:rPr>
          <w:szCs w:val="28"/>
        </w:rPr>
        <w:t xml:space="preserve">Из общей суммы поступлений 96,9 % или 179 110,3 тыс. рублей составили поступления денежных взысканий (штрафов) за нарушение законодательства Российской Федерации о безопасности дорожного движения. К 2017 году отмечен рост поступлений по указанному виду доходов </w:t>
      </w:r>
      <w:r w:rsidRPr="00AE79A9">
        <w:rPr>
          <w:szCs w:val="28"/>
        </w:rPr>
        <w:lastRenderedPageBreak/>
        <w:t xml:space="preserve">на 18 617,6 тыс. рублей, что обусловлено увеличением количества нарушений выявленных сотрудниками ГИБДД МВД по Республике Алтай.  </w:t>
      </w:r>
    </w:p>
    <w:p w:rsidR="001F40E3" w:rsidRPr="00AE79A9" w:rsidRDefault="001F40E3" w:rsidP="00D8188E">
      <w:pPr>
        <w:ind w:firstLineChars="253" w:firstLine="708"/>
        <w:jc w:val="both"/>
        <w:rPr>
          <w:szCs w:val="28"/>
        </w:rPr>
      </w:pPr>
      <w:r w:rsidRPr="00AE79A9">
        <w:rPr>
          <w:szCs w:val="28"/>
        </w:rPr>
        <w:t xml:space="preserve">По подгруппе «Прочие неналоговые доходы» фактическое поступление составило 701,4 тыс. рублей. </w:t>
      </w:r>
      <w:proofErr w:type="gramStart"/>
      <w:r w:rsidRPr="00AE79A9">
        <w:rPr>
          <w:szCs w:val="28"/>
        </w:rPr>
        <w:t>В сравнении с 2017 годом (3 901,2 тыс. рублей) отмечено снижение поступлений на 3 199,8 тыс. рублей в связи с отсутствием в 2018 году компенсационных выплат за разовое использование районов падения отделяющихся частей ракет и ракетоносителей ввиду не осуществления запусков космических аппаратов (-1 700,7 тыс. рублей), а также разовым характером платежей, зачисляемых на данный код классификации доходов бюджетов.</w:t>
      </w:r>
      <w:proofErr w:type="gramEnd"/>
    </w:p>
    <w:p w:rsidR="00E066CA" w:rsidRPr="00AE79A9" w:rsidRDefault="004B30CB" w:rsidP="00D8188E">
      <w:pPr>
        <w:ind w:firstLineChars="253" w:firstLine="708"/>
        <w:jc w:val="both"/>
        <w:rPr>
          <w:szCs w:val="28"/>
        </w:rPr>
      </w:pPr>
      <w:r w:rsidRPr="00474EAC">
        <w:rPr>
          <w:szCs w:val="28"/>
        </w:rPr>
        <w:t>П</w:t>
      </w:r>
      <w:r w:rsidR="002D2B73" w:rsidRPr="00474EAC">
        <w:rPr>
          <w:szCs w:val="28"/>
        </w:rPr>
        <w:t xml:space="preserve">о безвозмездным поступлениям </w:t>
      </w:r>
      <w:r w:rsidRPr="00474EAC">
        <w:rPr>
          <w:szCs w:val="28"/>
        </w:rPr>
        <w:t xml:space="preserve">республиканский бюджет исполнен </w:t>
      </w:r>
      <w:r w:rsidR="002D2B73" w:rsidRPr="00474EAC">
        <w:rPr>
          <w:szCs w:val="28"/>
        </w:rPr>
        <w:t>в сумме 14 544 079,7 тыс. рублей, что составляет 119,5% к уровню 2017 года (12 169 902,4 тыс. рублей), за счет</w:t>
      </w:r>
      <w:r w:rsidR="003F1D14" w:rsidRPr="00474EAC">
        <w:rPr>
          <w:szCs w:val="28"/>
        </w:rPr>
        <w:t xml:space="preserve"> </w:t>
      </w:r>
      <w:r w:rsidR="00404D3C" w:rsidRPr="00474EAC">
        <w:rPr>
          <w:szCs w:val="28"/>
        </w:rPr>
        <w:t>у</w:t>
      </w:r>
      <w:r w:rsidR="002D2B73" w:rsidRPr="00474EAC">
        <w:rPr>
          <w:szCs w:val="28"/>
        </w:rPr>
        <w:t xml:space="preserve">величения объема безвозмездных поступлений от других бюджетов бюджетной системы Российской Федерации </w:t>
      </w:r>
      <w:r w:rsidR="00B1501F" w:rsidRPr="00474EAC">
        <w:rPr>
          <w:szCs w:val="28"/>
        </w:rPr>
        <w:t>в сумме 2 260 278,4 тыс. рублей.</w:t>
      </w:r>
      <w:r w:rsidR="00485456" w:rsidRPr="00474EAC">
        <w:rPr>
          <w:szCs w:val="28"/>
        </w:rPr>
        <w:t xml:space="preserve"> </w:t>
      </w:r>
    </w:p>
    <w:p w:rsidR="0053718A" w:rsidRPr="00AE79A9" w:rsidRDefault="0053718A" w:rsidP="00D8188E">
      <w:pPr>
        <w:autoSpaceDE w:val="0"/>
        <w:autoSpaceDN w:val="0"/>
        <w:adjustRightInd w:val="0"/>
        <w:ind w:firstLine="720"/>
        <w:rPr>
          <w:color w:val="000000"/>
          <w:szCs w:val="28"/>
        </w:rPr>
      </w:pPr>
      <w:r w:rsidRPr="00AE79A9">
        <w:rPr>
          <w:color w:val="000000"/>
          <w:szCs w:val="28"/>
        </w:rPr>
        <w:t>РАСХОДЫ</w:t>
      </w:r>
    </w:p>
    <w:p w:rsidR="0053718A" w:rsidRPr="00AE79A9" w:rsidRDefault="0053718A" w:rsidP="00D8188E">
      <w:pPr>
        <w:ind w:firstLine="720"/>
        <w:jc w:val="both"/>
        <w:rPr>
          <w:color w:val="000000"/>
          <w:szCs w:val="28"/>
        </w:rPr>
      </w:pPr>
      <w:r w:rsidRPr="00AE79A9">
        <w:rPr>
          <w:color w:val="000000"/>
          <w:szCs w:val="28"/>
        </w:rPr>
        <w:t>Общий объем расходов республиканского бюджета, утвержденный Законом Республики Алтай от 18 декабря  2017 года № 62-РЗ «О республиканском бюджете Республики Алтай на 2018 год и</w:t>
      </w:r>
      <w:r w:rsidRPr="00AE79A9">
        <w:rPr>
          <w:b/>
          <w:szCs w:val="28"/>
        </w:rPr>
        <w:t xml:space="preserve"> </w:t>
      </w:r>
      <w:r w:rsidRPr="00AE79A9">
        <w:rPr>
          <w:szCs w:val="28"/>
        </w:rPr>
        <w:t>на плановый период 2019 и 2020 годов</w:t>
      </w:r>
      <w:r w:rsidRPr="00AE79A9">
        <w:rPr>
          <w:color w:val="000000"/>
          <w:szCs w:val="28"/>
        </w:rPr>
        <w:t xml:space="preserve">» (далее - Закон о бюджете на 2018 год)  предусмотрен на 2018 год в сумме </w:t>
      </w:r>
      <w:r w:rsidR="00793D06" w:rsidRPr="00AE79A9">
        <w:rPr>
          <w:color w:val="000000"/>
          <w:szCs w:val="28"/>
        </w:rPr>
        <w:t>16 191 614,6</w:t>
      </w:r>
      <w:r w:rsidRPr="00AE79A9">
        <w:rPr>
          <w:color w:val="000000"/>
          <w:szCs w:val="28"/>
        </w:rPr>
        <w:t xml:space="preserve"> тыс. рублей. </w:t>
      </w:r>
    </w:p>
    <w:p w:rsidR="0053718A" w:rsidRPr="00AE79A9" w:rsidRDefault="0053718A" w:rsidP="00D8188E">
      <w:pPr>
        <w:ind w:firstLine="720"/>
        <w:jc w:val="both"/>
        <w:rPr>
          <w:color w:val="000000"/>
          <w:szCs w:val="28"/>
        </w:rPr>
      </w:pPr>
      <w:r w:rsidRPr="00AE79A9">
        <w:rPr>
          <w:color w:val="000000"/>
          <w:szCs w:val="28"/>
        </w:rPr>
        <w:t>В 201</w:t>
      </w:r>
      <w:r w:rsidR="00793D06" w:rsidRPr="00AE79A9">
        <w:rPr>
          <w:color w:val="000000"/>
          <w:szCs w:val="28"/>
        </w:rPr>
        <w:t>8</w:t>
      </w:r>
      <w:r w:rsidRPr="00AE79A9">
        <w:rPr>
          <w:color w:val="000000"/>
          <w:szCs w:val="28"/>
        </w:rPr>
        <w:t xml:space="preserve"> году в закон о республиканском бюджете  вносились изменения в соответствии с</w:t>
      </w:r>
      <w:r w:rsidR="00793D06" w:rsidRPr="00AE79A9">
        <w:rPr>
          <w:color w:val="000000"/>
          <w:szCs w:val="28"/>
        </w:rPr>
        <w:t xml:space="preserve">  Законами Республики Алтай от 25 июня</w:t>
      </w:r>
      <w:r w:rsidRPr="00AE79A9">
        <w:rPr>
          <w:color w:val="000000"/>
          <w:szCs w:val="28"/>
        </w:rPr>
        <w:t xml:space="preserve"> 2</w:t>
      </w:r>
      <w:r w:rsidR="00793D06" w:rsidRPr="00AE79A9">
        <w:rPr>
          <w:color w:val="000000"/>
          <w:szCs w:val="28"/>
        </w:rPr>
        <w:t>018</w:t>
      </w:r>
      <w:r w:rsidRPr="00AE79A9">
        <w:rPr>
          <w:color w:val="000000"/>
          <w:szCs w:val="28"/>
        </w:rPr>
        <w:t xml:space="preserve"> года №</w:t>
      </w:r>
      <w:hyperlink r:id="rId8" w:history="1"/>
      <w:r w:rsidR="00793D06" w:rsidRPr="00AE79A9">
        <w:rPr>
          <w:color w:val="000000"/>
          <w:szCs w:val="28"/>
        </w:rPr>
        <w:t xml:space="preserve"> 36-РЗ, от 13 ноября 2018 года № 66-РЗ, от 24 декабря 2018 года № 85</w:t>
      </w:r>
      <w:r w:rsidRPr="00AE79A9">
        <w:rPr>
          <w:color w:val="000000"/>
          <w:szCs w:val="28"/>
        </w:rPr>
        <w:t>-РЗ. Объем уточненных плановых назначений составил  –</w:t>
      </w:r>
      <w:r w:rsidR="00793D06" w:rsidRPr="00AE79A9">
        <w:rPr>
          <w:color w:val="000000"/>
          <w:szCs w:val="28"/>
        </w:rPr>
        <w:t xml:space="preserve"> 20 122 045,2 </w:t>
      </w:r>
      <w:r w:rsidRPr="00AE79A9">
        <w:rPr>
          <w:color w:val="000000"/>
          <w:szCs w:val="28"/>
        </w:rPr>
        <w:t>тыс. рублей.</w:t>
      </w:r>
    </w:p>
    <w:p w:rsidR="00D7299C" w:rsidRPr="00AE79A9" w:rsidRDefault="00793D06" w:rsidP="00D8188E">
      <w:pPr>
        <w:pStyle w:val="a6"/>
        <w:ind w:firstLine="720"/>
        <w:jc w:val="both"/>
        <w:rPr>
          <w:color w:val="000000"/>
          <w:szCs w:val="28"/>
        </w:rPr>
      </w:pPr>
      <w:r w:rsidRPr="00AE79A9">
        <w:rPr>
          <w:color w:val="000000"/>
          <w:szCs w:val="28"/>
        </w:rPr>
        <w:t>Кассовое исполнение за 2018</w:t>
      </w:r>
      <w:r w:rsidR="0053718A" w:rsidRPr="00AE79A9">
        <w:rPr>
          <w:color w:val="000000"/>
          <w:szCs w:val="28"/>
        </w:rPr>
        <w:t xml:space="preserve"> год составило </w:t>
      </w:r>
      <w:r w:rsidR="00C25042" w:rsidRPr="00AE79A9">
        <w:rPr>
          <w:color w:val="000000"/>
          <w:szCs w:val="28"/>
        </w:rPr>
        <w:t>18 780 171,8</w:t>
      </w:r>
      <w:r w:rsidR="0053718A" w:rsidRPr="00AE79A9">
        <w:rPr>
          <w:color w:val="000000"/>
          <w:szCs w:val="28"/>
        </w:rPr>
        <w:t xml:space="preserve"> </w:t>
      </w:r>
      <w:r w:rsidR="00D7299C" w:rsidRPr="00AE79A9">
        <w:rPr>
          <w:color w:val="000000"/>
          <w:szCs w:val="28"/>
        </w:rPr>
        <w:t xml:space="preserve">тыс. рублей. </w:t>
      </w:r>
      <w:proofErr w:type="gramStart"/>
      <w:r w:rsidR="00D7299C" w:rsidRPr="00AE79A9">
        <w:rPr>
          <w:iCs/>
          <w:szCs w:val="28"/>
        </w:rPr>
        <w:t>Приоритетами республиканского бюджета Республики Алтай в ходе исполнения в 2018 году являлся к</w:t>
      </w:r>
      <w:r w:rsidR="00D7299C" w:rsidRPr="00AE79A9">
        <w:rPr>
          <w:color w:val="000000"/>
          <w:szCs w:val="28"/>
        </w:rPr>
        <w:t>омплекс задач, направлений и мероприятий, обозначенных Основными направлениями бюджетной и налоговой политики Республики Алтай на 2018-2020 годы</w:t>
      </w:r>
      <w:r w:rsidR="00412CAA" w:rsidRPr="00AE79A9">
        <w:rPr>
          <w:color w:val="000000"/>
          <w:szCs w:val="28"/>
        </w:rPr>
        <w:t xml:space="preserve"> (</w:t>
      </w:r>
      <w:r w:rsidR="00D7299C" w:rsidRPr="00AE79A9">
        <w:rPr>
          <w:color w:val="000000"/>
          <w:szCs w:val="28"/>
        </w:rPr>
        <w:t>утв</w:t>
      </w:r>
      <w:r w:rsidR="00412CAA" w:rsidRPr="00AE79A9">
        <w:rPr>
          <w:color w:val="000000"/>
          <w:szCs w:val="28"/>
        </w:rPr>
        <w:t>.</w:t>
      </w:r>
      <w:r w:rsidR="00D7299C" w:rsidRPr="00AE79A9">
        <w:rPr>
          <w:color w:val="000000"/>
          <w:szCs w:val="28"/>
        </w:rPr>
        <w:t xml:space="preserve"> </w:t>
      </w:r>
      <w:r w:rsidR="00834BB4" w:rsidRPr="00AE79A9">
        <w:rPr>
          <w:color w:val="000000"/>
          <w:szCs w:val="28"/>
        </w:rPr>
        <w:t>Постановлением</w:t>
      </w:r>
      <w:r w:rsidR="00D7299C" w:rsidRPr="00AE79A9">
        <w:rPr>
          <w:color w:val="000000"/>
          <w:szCs w:val="28"/>
        </w:rPr>
        <w:t xml:space="preserve"> Правительства Республики Алтай</w:t>
      </w:r>
      <w:r w:rsidR="00D7299C" w:rsidRPr="00AE79A9">
        <w:rPr>
          <w:szCs w:val="28"/>
        </w:rPr>
        <w:t xml:space="preserve"> </w:t>
      </w:r>
      <w:r w:rsidR="00D7299C" w:rsidRPr="00AE79A9">
        <w:rPr>
          <w:rFonts w:eastAsiaTheme="minorHAnsi"/>
          <w:szCs w:val="28"/>
          <w:lang w:eastAsia="en-US"/>
        </w:rPr>
        <w:t>от 18.08.2017г. № 207</w:t>
      </w:r>
      <w:r w:rsidR="00412CAA" w:rsidRPr="00AE79A9">
        <w:rPr>
          <w:rFonts w:eastAsiaTheme="minorHAnsi"/>
          <w:szCs w:val="28"/>
          <w:lang w:eastAsia="en-US"/>
        </w:rPr>
        <w:t>)</w:t>
      </w:r>
      <w:r w:rsidR="00D7299C" w:rsidRPr="00AE79A9">
        <w:rPr>
          <w:color w:val="000000"/>
          <w:szCs w:val="28"/>
        </w:rPr>
        <w:t xml:space="preserve">, а также </w:t>
      </w:r>
      <w:r w:rsidR="00834BB4" w:rsidRPr="00AE79A9">
        <w:rPr>
          <w:color w:val="000000"/>
          <w:szCs w:val="28"/>
        </w:rPr>
        <w:t>Постановлением</w:t>
      </w:r>
      <w:r w:rsidR="00D7299C" w:rsidRPr="00AE79A9">
        <w:rPr>
          <w:color w:val="000000"/>
          <w:szCs w:val="28"/>
        </w:rPr>
        <w:t xml:space="preserve"> Правительства Республики Алтай </w:t>
      </w:r>
      <w:r w:rsidR="00D7299C" w:rsidRPr="00AE79A9">
        <w:rPr>
          <w:rFonts w:eastAsiaTheme="minorHAnsi"/>
          <w:szCs w:val="28"/>
          <w:lang w:eastAsia="en-US"/>
        </w:rPr>
        <w:t>от 28.12.2017 № 372</w:t>
      </w:r>
      <w:r w:rsidR="00D7299C" w:rsidRPr="00AE79A9">
        <w:rPr>
          <w:color w:val="000000"/>
          <w:szCs w:val="28"/>
        </w:rPr>
        <w:t xml:space="preserve"> «О мерах по реализации Закона Республики Алтай «О республиканском бюджете Республики Алтай на</w:t>
      </w:r>
      <w:proofErr w:type="gramEnd"/>
      <w:r w:rsidR="00D7299C" w:rsidRPr="00AE79A9">
        <w:rPr>
          <w:color w:val="000000"/>
          <w:szCs w:val="28"/>
        </w:rPr>
        <w:t xml:space="preserve"> 2018 год и на плановый период 2019 и 2020 годов».</w:t>
      </w:r>
    </w:p>
    <w:p w:rsidR="008132A6" w:rsidRPr="00AE79A9" w:rsidRDefault="0053718A" w:rsidP="00D8188E">
      <w:pPr>
        <w:ind w:firstLine="720"/>
        <w:jc w:val="both"/>
        <w:rPr>
          <w:iCs/>
          <w:szCs w:val="28"/>
        </w:rPr>
      </w:pPr>
      <w:proofErr w:type="gramStart"/>
      <w:r w:rsidRPr="0088727E">
        <w:rPr>
          <w:iCs/>
          <w:szCs w:val="28"/>
        </w:rPr>
        <w:t>В отчетном периоде продолжена реализация мер, направленных на обеспечение сбалансированности и устойчивости бюджетной системы Республики Алтай</w:t>
      </w:r>
      <w:r w:rsidR="0088727E" w:rsidRPr="0088727E">
        <w:rPr>
          <w:iCs/>
          <w:szCs w:val="28"/>
        </w:rPr>
        <w:t xml:space="preserve"> (</w:t>
      </w:r>
      <w:r w:rsidR="00C36E2E">
        <w:rPr>
          <w:iCs/>
          <w:szCs w:val="28"/>
        </w:rPr>
        <w:t xml:space="preserve">в соответствии с </w:t>
      </w:r>
      <w:r w:rsidR="00C36E2E" w:rsidRPr="0088727E">
        <w:rPr>
          <w:szCs w:val="28"/>
        </w:rPr>
        <w:t>Программ</w:t>
      </w:r>
      <w:r w:rsidR="00C36E2E">
        <w:rPr>
          <w:szCs w:val="28"/>
        </w:rPr>
        <w:t>ой</w:t>
      </w:r>
      <w:r w:rsidR="00C36E2E" w:rsidRPr="0088727E">
        <w:rPr>
          <w:szCs w:val="28"/>
        </w:rPr>
        <w:t xml:space="preserve"> оздоровления государственных финансов Республики Алтай на 2018-2021</w:t>
      </w:r>
      <w:r w:rsidR="00C36E2E">
        <w:rPr>
          <w:szCs w:val="28"/>
        </w:rPr>
        <w:t xml:space="preserve">, утвержденной </w:t>
      </w:r>
      <w:r w:rsidR="00C36E2E" w:rsidRPr="0088727E">
        <w:rPr>
          <w:szCs w:val="28"/>
        </w:rPr>
        <w:t xml:space="preserve"> </w:t>
      </w:r>
      <w:r w:rsidR="00C36E2E" w:rsidRPr="0088727E">
        <w:rPr>
          <w:iCs/>
          <w:szCs w:val="28"/>
        </w:rPr>
        <w:t>Распоряжение</w:t>
      </w:r>
      <w:r w:rsidR="00C36E2E">
        <w:rPr>
          <w:iCs/>
          <w:szCs w:val="28"/>
        </w:rPr>
        <w:t>м</w:t>
      </w:r>
      <w:r w:rsidR="00C36E2E" w:rsidRPr="0088727E">
        <w:rPr>
          <w:szCs w:val="28"/>
        </w:rPr>
        <w:t xml:space="preserve"> Правительства Республике Алтай</w:t>
      </w:r>
      <w:r w:rsidR="00C36E2E">
        <w:rPr>
          <w:szCs w:val="28"/>
        </w:rPr>
        <w:t xml:space="preserve"> от </w:t>
      </w:r>
      <w:r w:rsidR="00C36E2E" w:rsidRPr="0088727E">
        <w:rPr>
          <w:szCs w:val="28"/>
        </w:rPr>
        <w:t xml:space="preserve"> </w:t>
      </w:r>
      <w:r w:rsidR="00C36E2E">
        <w:rPr>
          <w:szCs w:val="28"/>
        </w:rPr>
        <w:t>28.09.2018 г. № 531-р)</w:t>
      </w:r>
      <w:r w:rsidRPr="0088727E">
        <w:rPr>
          <w:iCs/>
          <w:szCs w:val="28"/>
        </w:rPr>
        <w:t>, включая повышение эффективности использования бюджетных ассигнований, с учетом перераспределения средств на наиболее актуальные и приоритетные направления, безусловное исполнение социальных обязательств перед населением Республики Алтай</w:t>
      </w:r>
      <w:proofErr w:type="gramEnd"/>
      <w:r w:rsidRPr="0088727E">
        <w:rPr>
          <w:iCs/>
          <w:szCs w:val="28"/>
        </w:rPr>
        <w:t>, финансовое обеспечение задач, определенных Указами Президента Российской Федерации.</w:t>
      </w:r>
      <w:r w:rsidR="00091FDA" w:rsidRPr="00AE79A9">
        <w:rPr>
          <w:iCs/>
          <w:szCs w:val="28"/>
        </w:rPr>
        <w:t xml:space="preserve"> </w:t>
      </w:r>
    </w:p>
    <w:p w:rsidR="0053718A" w:rsidRPr="00AE79A9" w:rsidRDefault="0053718A" w:rsidP="00D8188E">
      <w:pPr>
        <w:ind w:firstLine="720"/>
        <w:jc w:val="both"/>
        <w:rPr>
          <w:iCs/>
          <w:szCs w:val="28"/>
        </w:rPr>
      </w:pPr>
      <w:r w:rsidRPr="00AE79A9">
        <w:rPr>
          <w:iCs/>
          <w:szCs w:val="28"/>
        </w:rPr>
        <w:lastRenderedPageBreak/>
        <w:t>Исполнение  республиканского</w:t>
      </w:r>
      <w:r w:rsidR="00A92FF5" w:rsidRPr="00AE79A9">
        <w:rPr>
          <w:iCs/>
          <w:szCs w:val="28"/>
        </w:rPr>
        <w:t xml:space="preserve"> бюджета Республики Алтай в 2018</w:t>
      </w:r>
      <w:r w:rsidRPr="00AE79A9">
        <w:rPr>
          <w:iCs/>
          <w:szCs w:val="28"/>
        </w:rPr>
        <w:t xml:space="preserve"> году по расходам </w:t>
      </w:r>
      <w:r w:rsidR="00FC250D" w:rsidRPr="00AE79A9">
        <w:rPr>
          <w:iCs/>
          <w:szCs w:val="28"/>
        </w:rPr>
        <w:t xml:space="preserve">осуществлялось в рамках реализации </w:t>
      </w:r>
      <w:r w:rsidR="00A92FF5" w:rsidRPr="00AE79A9">
        <w:rPr>
          <w:iCs/>
          <w:szCs w:val="28"/>
        </w:rPr>
        <w:t>12</w:t>
      </w:r>
      <w:r w:rsidRPr="00AE79A9">
        <w:rPr>
          <w:iCs/>
          <w:szCs w:val="28"/>
        </w:rPr>
        <w:t xml:space="preserve"> Государственных Программ Республики Алтай, на долю которых  приходится </w:t>
      </w:r>
      <w:r w:rsidR="00D7299C" w:rsidRPr="00AE79A9">
        <w:rPr>
          <w:iCs/>
          <w:szCs w:val="28"/>
        </w:rPr>
        <w:t>97,4</w:t>
      </w:r>
      <w:r w:rsidRPr="00AE79A9">
        <w:rPr>
          <w:iCs/>
          <w:szCs w:val="28"/>
        </w:rPr>
        <w:t xml:space="preserve"> %, включая меры направленные на своевременную и в полном объеме выплату заработной платы работникам бюджетной сферы и выплат с</w:t>
      </w:r>
      <w:r w:rsidR="00FC250D" w:rsidRPr="00AE79A9">
        <w:rPr>
          <w:iCs/>
          <w:szCs w:val="28"/>
        </w:rPr>
        <w:t>оциального характера, таких как</w:t>
      </w:r>
      <w:r w:rsidRPr="00AE79A9">
        <w:rPr>
          <w:iCs/>
          <w:szCs w:val="28"/>
        </w:rPr>
        <w:t xml:space="preserve"> </w:t>
      </w:r>
      <w:proofErr w:type="gramStart"/>
      <w:r w:rsidRPr="00AE79A9">
        <w:rPr>
          <w:iCs/>
          <w:szCs w:val="28"/>
        </w:rPr>
        <w:t>пособия</w:t>
      </w:r>
      <w:proofErr w:type="gramEnd"/>
      <w:r w:rsidRPr="00AE79A9">
        <w:rPr>
          <w:iCs/>
          <w:szCs w:val="28"/>
        </w:rPr>
        <w:t xml:space="preserve"> гражданам, имеющих детей, пособия по опеке и попечительству, ежемесячные денежные выплаты ветеранам труда, труженикам тыла, реабилитированным гражданам и инвалидам и др., на обеспечение жильем детей-сирот, граждан проживающих в сельской местности и переселение</w:t>
      </w:r>
      <w:r w:rsidR="00A92FF5" w:rsidRPr="00AE79A9">
        <w:rPr>
          <w:iCs/>
          <w:szCs w:val="28"/>
        </w:rPr>
        <w:t xml:space="preserve"> граждан из аварийного </w:t>
      </w:r>
      <w:r w:rsidRPr="00AE79A9">
        <w:rPr>
          <w:iCs/>
          <w:szCs w:val="28"/>
        </w:rPr>
        <w:t xml:space="preserve">жилищного фонда, поддержку </w:t>
      </w:r>
      <w:proofErr w:type="spellStart"/>
      <w:r w:rsidRPr="00AE79A9">
        <w:rPr>
          <w:iCs/>
          <w:szCs w:val="28"/>
        </w:rPr>
        <w:t>сельхозтоваропроизводителей</w:t>
      </w:r>
      <w:proofErr w:type="spellEnd"/>
      <w:r w:rsidRPr="00AE79A9">
        <w:rPr>
          <w:iCs/>
          <w:szCs w:val="28"/>
        </w:rPr>
        <w:t xml:space="preserve">, субъектов среднего и малого </w:t>
      </w:r>
      <w:r w:rsidR="00C61060" w:rsidRPr="00AE79A9">
        <w:rPr>
          <w:iCs/>
          <w:szCs w:val="28"/>
        </w:rPr>
        <w:t>предпринимательства</w:t>
      </w:r>
      <w:r w:rsidRPr="00AE79A9">
        <w:rPr>
          <w:iCs/>
          <w:szCs w:val="28"/>
        </w:rPr>
        <w:t>, дальнейшее развитие инвестиционной составляющей.</w:t>
      </w:r>
    </w:p>
    <w:p w:rsidR="0053718A" w:rsidRPr="00AE79A9" w:rsidRDefault="0053718A" w:rsidP="00D8188E">
      <w:pPr>
        <w:ind w:firstLine="720"/>
        <w:jc w:val="both"/>
        <w:rPr>
          <w:bCs/>
          <w:color w:val="000000"/>
          <w:szCs w:val="28"/>
        </w:rPr>
      </w:pPr>
      <w:r w:rsidRPr="00AE79A9">
        <w:rPr>
          <w:color w:val="000000"/>
          <w:szCs w:val="28"/>
        </w:rPr>
        <w:t xml:space="preserve">Исполнение расходной части республиканского бюджета производилось главными распорядителями средств на основе плановых  реестров расходных обязательств. </w:t>
      </w:r>
      <w:r w:rsidRPr="00AE79A9">
        <w:rPr>
          <w:bCs/>
          <w:color w:val="000000"/>
          <w:szCs w:val="28"/>
        </w:rPr>
        <w:t>Кассовые расходы производились в пределах лимитов бюджетных обязательств и предельных объемов финансирования, доведенных на их лицевые счета, открытые в Управлении федерального Казначейства по Республике Алтай с учетом показателей кассового плана.</w:t>
      </w:r>
    </w:p>
    <w:p w:rsidR="0053718A" w:rsidRPr="00AE79A9" w:rsidRDefault="0053718A" w:rsidP="00D8188E">
      <w:pPr>
        <w:ind w:firstLine="720"/>
        <w:jc w:val="both"/>
        <w:rPr>
          <w:color w:val="000000"/>
          <w:szCs w:val="28"/>
        </w:rPr>
      </w:pPr>
      <w:r w:rsidRPr="00AE79A9">
        <w:rPr>
          <w:color w:val="000000"/>
          <w:szCs w:val="28"/>
        </w:rPr>
        <w:t>Структура расходов республиканского бюджета в разрезе главных распорядителей средств республиканског</w:t>
      </w:r>
      <w:r w:rsidR="00A92FF5" w:rsidRPr="00AE79A9">
        <w:rPr>
          <w:color w:val="000000"/>
          <w:szCs w:val="28"/>
        </w:rPr>
        <w:t>о бюджета  (дале</w:t>
      </w:r>
      <w:proofErr w:type="gramStart"/>
      <w:r w:rsidR="00A92FF5" w:rsidRPr="00AE79A9">
        <w:rPr>
          <w:color w:val="000000"/>
          <w:szCs w:val="28"/>
        </w:rPr>
        <w:t>е-</w:t>
      </w:r>
      <w:proofErr w:type="gramEnd"/>
      <w:r w:rsidR="00A92FF5" w:rsidRPr="00AE79A9">
        <w:rPr>
          <w:color w:val="000000"/>
          <w:szCs w:val="28"/>
        </w:rPr>
        <w:t xml:space="preserve"> ГРБС) за 2018</w:t>
      </w:r>
      <w:r w:rsidRPr="00AE79A9">
        <w:rPr>
          <w:color w:val="000000"/>
          <w:szCs w:val="28"/>
        </w:rPr>
        <w:t xml:space="preserve"> год сложилась следующим образом: </w:t>
      </w:r>
    </w:p>
    <w:p w:rsidR="00D7299C" w:rsidRPr="00AE79A9" w:rsidRDefault="00D7299C" w:rsidP="00D8188E">
      <w:pPr>
        <w:pStyle w:val="a6"/>
        <w:tabs>
          <w:tab w:val="clear" w:pos="4153"/>
          <w:tab w:val="clear" w:pos="8306"/>
        </w:tabs>
        <w:ind w:firstLine="720"/>
        <w:jc w:val="both"/>
        <w:rPr>
          <w:szCs w:val="28"/>
        </w:rPr>
      </w:pPr>
      <w:r w:rsidRPr="00AE79A9">
        <w:rPr>
          <w:b/>
          <w:szCs w:val="28"/>
        </w:rPr>
        <w:t xml:space="preserve">Министерство здравоохранения Республики Алтай,  </w:t>
      </w:r>
      <w:r w:rsidRPr="00AE79A9">
        <w:rPr>
          <w:szCs w:val="28"/>
        </w:rPr>
        <w:t xml:space="preserve">по коду ГРБС 901 - объем кассовых расходов за отчетный период составил 3 459 363,2 тыс. рублей, или 98,8% от </w:t>
      </w:r>
      <w:r w:rsidRPr="00F46D0C">
        <w:rPr>
          <w:szCs w:val="28"/>
        </w:rPr>
        <w:t>плановых назначений</w:t>
      </w:r>
      <w:r w:rsidR="00BC7A8C" w:rsidRPr="00F46D0C">
        <w:rPr>
          <w:szCs w:val="28"/>
        </w:rPr>
        <w:t xml:space="preserve">, из них </w:t>
      </w:r>
      <w:r w:rsidRPr="00F46D0C">
        <w:rPr>
          <w:szCs w:val="28"/>
        </w:rPr>
        <w:t xml:space="preserve">средства республиканского бюджета Республики </w:t>
      </w:r>
      <w:r w:rsidR="00DF7D3B" w:rsidRPr="00F46D0C">
        <w:rPr>
          <w:szCs w:val="28"/>
        </w:rPr>
        <w:t xml:space="preserve">Алтай –2 621 800,1 тыс. рублей, </w:t>
      </w:r>
      <w:r w:rsidRPr="00F46D0C">
        <w:rPr>
          <w:szCs w:val="28"/>
        </w:rPr>
        <w:t xml:space="preserve"> федерального бюджета  -  837 563,1 тыс. рублей.</w:t>
      </w:r>
    </w:p>
    <w:p w:rsidR="00D7299C" w:rsidRPr="00AE79A9" w:rsidRDefault="00D7299C" w:rsidP="00D8188E">
      <w:pPr>
        <w:autoSpaceDE w:val="0"/>
        <w:autoSpaceDN w:val="0"/>
        <w:adjustRightInd w:val="0"/>
        <w:ind w:firstLine="567"/>
        <w:jc w:val="both"/>
        <w:rPr>
          <w:szCs w:val="28"/>
        </w:rPr>
      </w:pPr>
      <w:r w:rsidRPr="00AE79A9">
        <w:rPr>
          <w:szCs w:val="28"/>
        </w:rPr>
        <w:tab/>
        <w:t>Министерство</w:t>
      </w:r>
      <w:r w:rsidRPr="00AE79A9">
        <w:rPr>
          <w:i/>
          <w:szCs w:val="28"/>
        </w:rPr>
        <w:t xml:space="preserve"> </w:t>
      </w:r>
      <w:r w:rsidRPr="00AE79A9">
        <w:rPr>
          <w:szCs w:val="28"/>
        </w:rPr>
        <w:t xml:space="preserve">является администратором государственной программы Республики Алтай «Развитие здравоохранения», утвержденной </w:t>
      </w:r>
      <w:r w:rsidR="00834BB4" w:rsidRPr="00AE79A9">
        <w:rPr>
          <w:szCs w:val="28"/>
        </w:rPr>
        <w:t>Постановлением</w:t>
      </w:r>
      <w:r w:rsidRPr="00AE79A9">
        <w:rPr>
          <w:szCs w:val="28"/>
        </w:rPr>
        <w:t xml:space="preserve"> Правительства Республики Алтай от 28 сентября 2012 года   № 251, которая направлена на повышение доступности, качества и эффективности медицинской помощи населению Республики Алтай.</w:t>
      </w:r>
    </w:p>
    <w:p w:rsidR="002C2CA8" w:rsidRPr="00AE79A9" w:rsidRDefault="00D7299C" w:rsidP="00D8188E">
      <w:pPr>
        <w:autoSpaceDE w:val="0"/>
        <w:autoSpaceDN w:val="0"/>
        <w:adjustRightInd w:val="0"/>
        <w:ind w:firstLine="567"/>
        <w:jc w:val="both"/>
        <w:rPr>
          <w:szCs w:val="28"/>
        </w:rPr>
      </w:pPr>
      <w:r w:rsidRPr="00AE79A9">
        <w:rPr>
          <w:szCs w:val="28"/>
        </w:rPr>
        <w:t>В результате реализованных в 2018 году мероприятий государственной программы Республики Алтай «Развитие здравоохранения» достигнуты следующие показатели.</w:t>
      </w:r>
      <w:r w:rsidR="002C2CA8" w:rsidRPr="00AE79A9">
        <w:rPr>
          <w:szCs w:val="28"/>
        </w:rPr>
        <w:t xml:space="preserve"> </w:t>
      </w:r>
    </w:p>
    <w:p w:rsidR="00D7299C" w:rsidRPr="00AE79A9" w:rsidRDefault="00D7299C" w:rsidP="00D8188E">
      <w:pPr>
        <w:autoSpaceDE w:val="0"/>
        <w:autoSpaceDN w:val="0"/>
        <w:adjustRightInd w:val="0"/>
        <w:ind w:firstLine="567"/>
        <w:jc w:val="both"/>
        <w:rPr>
          <w:szCs w:val="28"/>
        </w:rPr>
      </w:pPr>
      <w:r w:rsidRPr="00AE79A9">
        <w:rPr>
          <w:szCs w:val="28"/>
        </w:rPr>
        <w:t>В 2018 году в республике развернуто 1600 круглосуточных коек. Показатель обеспеченности населения койками в 2018 году сост</w:t>
      </w:r>
      <w:r w:rsidR="00F20362" w:rsidRPr="00AE79A9">
        <w:rPr>
          <w:szCs w:val="28"/>
        </w:rPr>
        <w:t>авил 73,4 на 10 тыс. населения,</w:t>
      </w:r>
      <w:r w:rsidRPr="00AE79A9">
        <w:rPr>
          <w:szCs w:val="28"/>
        </w:rPr>
        <w:t xml:space="preserve"> койками с дневным пребыванием 22,2 на 10 тыс. населения.</w:t>
      </w:r>
    </w:p>
    <w:p w:rsidR="002C2CA8" w:rsidRPr="00AE79A9" w:rsidRDefault="002C2CA8" w:rsidP="00D8188E">
      <w:pPr>
        <w:tabs>
          <w:tab w:val="right" w:pos="9779"/>
        </w:tabs>
        <w:ind w:firstLine="709"/>
        <w:jc w:val="both"/>
        <w:rPr>
          <w:szCs w:val="28"/>
        </w:rPr>
      </w:pPr>
      <w:r w:rsidRPr="00AE79A9">
        <w:rPr>
          <w:szCs w:val="28"/>
        </w:rPr>
        <w:t>В целях повышения качества оказания медицинской помощи населению Республики Алтай  обеспечена работа 811 врачей, в том числе в городе 475, в сельской местности 336. Средних медицинских работников – 2483, в том числе в городе - 1137, в сельской местности – 1346. Показатель обеспеченности врачами в Республике Алтай составил 37,2 на 10 тыс. населения, средними медицинскими работниками – 113,9 на 10 тыс. населения.</w:t>
      </w:r>
    </w:p>
    <w:p w:rsidR="002C2CA8" w:rsidRPr="00AE79A9" w:rsidRDefault="002C2CA8" w:rsidP="00D8188E">
      <w:pPr>
        <w:ind w:firstLine="709"/>
        <w:contextualSpacing/>
        <w:jc w:val="both"/>
        <w:rPr>
          <w:bCs/>
          <w:szCs w:val="28"/>
        </w:rPr>
      </w:pPr>
      <w:r w:rsidRPr="00AE79A9">
        <w:rPr>
          <w:szCs w:val="28"/>
        </w:rPr>
        <w:lastRenderedPageBreak/>
        <w:t>Реализованы меры по ранней диагностике, профилактике и лечению заболеваний. Д</w:t>
      </w:r>
      <w:r w:rsidRPr="00AE79A9">
        <w:rPr>
          <w:bCs/>
          <w:szCs w:val="28"/>
        </w:rPr>
        <w:t>испансеризация отдельных гру</w:t>
      </w:r>
      <w:proofErr w:type="gramStart"/>
      <w:r w:rsidRPr="00AE79A9">
        <w:rPr>
          <w:bCs/>
          <w:szCs w:val="28"/>
        </w:rPr>
        <w:t>пп взр</w:t>
      </w:r>
      <w:proofErr w:type="gramEnd"/>
      <w:r w:rsidRPr="00AE79A9">
        <w:rPr>
          <w:bCs/>
          <w:szCs w:val="28"/>
        </w:rPr>
        <w:t>ослого населения проведена в отношении 30130 человек, организованы школы пациентов по сахарному диабету, артериальной гипертензии, бронхиальной астме.</w:t>
      </w:r>
    </w:p>
    <w:p w:rsidR="00415C35" w:rsidRPr="0086536E" w:rsidRDefault="00415C35" w:rsidP="00D8188E">
      <w:pPr>
        <w:ind w:firstLine="709"/>
        <w:contextualSpacing/>
        <w:jc w:val="both"/>
        <w:rPr>
          <w:bCs/>
          <w:szCs w:val="28"/>
        </w:rPr>
      </w:pPr>
      <w:r w:rsidRPr="0086536E">
        <w:rPr>
          <w:bCs/>
          <w:szCs w:val="28"/>
        </w:rPr>
        <w:t xml:space="preserve">Министерством здравоохранения Республики Алтай продолжена работа по отбору и направлению больных для получения высокотехнологичной медицинской помощи. </w:t>
      </w:r>
      <w:proofErr w:type="gramStart"/>
      <w:r w:rsidRPr="0086536E">
        <w:rPr>
          <w:bCs/>
          <w:szCs w:val="28"/>
        </w:rPr>
        <w:t>За 2018 год направлено в федеральные клиники для оказания высокотехнологичной медицинской помощи 1668 человека всего, получили 1145 человек, из них в федеральных клиниках получили высокотехнологичную медицинскую помощь 678 человек, из них детей 183, за счет средств ОМС – 467 человек, в листе ожидания: 553 (503 взрослых, 50 детей), отказано 437(351 взрослых, 86 детей).</w:t>
      </w:r>
      <w:proofErr w:type="gramEnd"/>
    </w:p>
    <w:p w:rsidR="00952D10" w:rsidRPr="0086536E" w:rsidRDefault="00952D10" w:rsidP="00D8188E">
      <w:pPr>
        <w:ind w:firstLine="709"/>
        <w:jc w:val="both"/>
        <w:rPr>
          <w:color w:val="FF0000"/>
          <w:szCs w:val="28"/>
        </w:rPr>
      </w:pPr>
      <w:r w:rsidRPr="0086536E">
        <w:rPr>
          <w:szCs w:val="28"/>
        </w:rPr>
        <w:t>В 2018 году получили санаторно-курортное лечение за счет средств федерального бюджета 498 детей, из них дети-инвалиды - 53 человека</w:t>
      </w:r>
      <w:r w:rsidRPr="0086536E">
        <w:rPr>
          <w:color w:val="FF0000"/>
          <w:szCs w:val="28"/>
        </w:rPr>
        <w:t>.</w:t>
      </w:r>
    </w:p>
    <w:p w:rsidR="00FF1632" w:rsidRPr="00AE79A9" w:rsidRDefault="00D7299C" w:rsidP="00D8188E">
      <w:pPr>
        <w:tabs>
          <w:tab w:val="right" w:pos="9779"/>
        </w:tabs>
        <w:ind w:firstLine="709"/>
        <w:jc w:val="both"/>
        <w:rPr>
          <w:szCs w:val="28"/>
        </w:rPr>
      </w:pPr>
      <w:r w:rsidRPr="0086536E">
        <w:rPr>
          <w:szCs w:val="28"/>
        </w:rPr>
        <w:t xml:space="preserve">В 2018 году продолжено планомерное укрепление материально-технической </w:t>
      </w:r>
      <w:r w:rsidR="00F20362" w:rsidRPr="0086536E">
        <w:rPr>
          <w:szCs w:val="28"/>
        </w:rPr>
        <w:t>базы учреждений здравоохранения</w:t>
      </w:r>
      <w:r w:rsidRPr="0086536E">
        <w:rPr>
          <w:szCs w:val="28"/>
        </w:rPr>
        <w:t xml:space="preserve">. </w:t>
      </w:r>
      <w:r w:rsidR="00F20362" w:rsidRPr="0086536E">
        <w:rPr>
          <w:szCs w:val="28"/>
        </w:rPr>
        <w:t>П</w:t>
      </w:r>
      <w:r w:rsidRPr="0086536E">
        <w:rPr>
          <w:szCs w:val="28"/>
        </w:rPr>
        <w:t xml:space="preserve">риобретены следующие объекты здравоохранения: комплекс зданий и сооружений под размещение районной больницы на 40 коек с поликлиникой на 100 посещений в смену в </w:t>
      </w:r>
      <w:r w:rsidR="00F20362" w:rsidRPr="0086536E">
        <w:rPr>
          <w:szCs w:val="28"/>
        </w:rPr>
        <w:t xml:space="preserve">  </w:t>
      </w:r>
      <w:r w:rsidRPr="0086536E">
        <w:rPr>
          <w:szCs w:val="28"/>
        </w:rPr>
        <w:t xml:space="preserve">с. Чемал, фельдшерско-акушерский пункт в с. </w:t>
      </w:r>
      <w:proofErr w:type="spellStart"/>
      <w:r w:rsidRPr="0086536E">
        <w:rPr>
          <w:szCs w:val="28"/>
        </w:rPr>
        <w:t>Шаргайта</w:t>
      </w:r>
      <w:proofErr w:type="spellEnd"/>
      <w:r w:rsidRPr="0086536E">
        <w:rPr>
          <w:szCs w:val="28"/>
        </w:rPr>
        <w:t xml:space="preserve"> </w:t>
      </w:r>
      <w:proofErr w:type="spellStart"/>
      <w:r w:rsidRPr="0086536E">
        <w:rPr>
          <w:szCs w:val="28"/>
        </w:rPr>
        <w:t>Шебалинского</w:t>
      </w:r>
      <w:proofErr w:type="spellEnd"/>
      <w:r w:rsidRPr="0086536E">
        <w:rPr>
          <w:szCs w:val="28"/>
        </w:rPr>
        <w:t xml:space="preserve"> района, фельдшерско-акушерский пункт </w:t>
      </w:r>
      <w:proofErr w:type="gramStart"/>
      <w:r w:rsidRPr="0086536E">
        <w:rPr>
          <w:szCs w:val="28"/>
        </w:rPr>
        <w:t>в</w:t>
      </w:r>
      <w:proofErr w:type="gramEnd"/>
      <w:r w:rsidRPr="0086536E">
        <w:rPr>
          <w:szCs w:val="28"/>
        </w:rPr>
        <w:t xml:space="preserve"> с. </w:t>
      </w:r>
      <w:proofErr w:type="spellStart"/>
      <w:r w:rsidRPr="0086536E">
        <w:rPr>
          <w:szCs w:val="28"/>
        </w:rPr>
        <w:t>Верх-Апшуяхта</w:t>
      </w:r>
      <w:proofErr w:type="spellEnd"/>
      <w:r w:rsidRPr="0086536E">
        <w:rPr>
          <w:szCs w:val="28"/>
        </w:rPr>
        <w:t xml:space="preserve"> </w:t>
      </w:r>
      <w:proofErr w:type="spellStart"/>
      <w:r w:rsidRPr="0086536E">
        <w:rPr>
          <w:szCs w:val="28"/>
        </w:rPr>
        <w:t>Шебалинского</w:t>
      </w:r>
      <w:proofErr w:type="spellEnd"/>
      <w:r w:rsidRPr="0086536E">
        <w:rPr>
          <w:szCs w:val="28"/>
        </w:rPr>
        <w:t xml:space="preserve"> района.</w:t>
      </w:r>
    </w:p>
    <w:p w:rsidR="00D7299C" w:rsidRPr="00AE79A9" w:rsidRDefault="00FF1632" w:rsidP="00D8188E">
      <w:pPr>
        <w:tabs>
          <w:tab w:val="right" w:pos="9779"/>
        </w:tabs>
        <w:ind w:firstLine="709"/>
        <w:jc w:val="both"/>
        <w:rPr>
          <w:szCs w:val="28"/>
        </w:rPr>
      </w:pPr>
      <w:proofErr w:type="gramStart"/>
      <w:r w:rsidRPr="00AE79A9">
        <w:rPr>
          <w:szCs w:val="28"/>
        </w:rPr>
        <w:t>В</w:t>
      </w:r>
      <w:r w:rsidR="00D7299C" w:rsidRPr="00AE79A9">
        <w:rPr>
          <w:szCs w:val="28"/>
        </w:rPr>
        <w:t>ыполнены ремонтные работы в 8 учреждениях и приобретены основные средства для 17 учреж</w:t>
      </w:r>
      <w:r w:rsidR="00BC045F" w:rsidRPr="00AE79A9">
        <w:rPr>
          <w:szCs w:val="28"/>
        </w:rPr>
        <w:t>дений здравоохранения, в том числе:</w:t>
      </w:r>
      <w:r w:rsidR="00D7299C" w:rsidRPr="00AE79A9">
        <w:rPr>
          <w:szCs w:val="28"/>
        </w:rPr>
        <w:t xml:space="preserve"> ремонт системы вентиляции БУЗ РА «Центр по профилактике и борьбе со СПИД», 3 этаж БУЗ РА «Перинатальный центр», крыши БУЗ РА «</w:t>
      </w:r>
      <w:proofErr w:type="spellStart"/>
      <w:r w:rsidR="00D7299C" w:rsidRPr="00AE79A9">
        <w:rPr>
          <w:szCs w:val="28"/>
        </w:rPr>
        <w:t>Улаганская</w:t>
      </w:r>
      <w:proofErr w:type="spellEnd"/>
      <w:r w:rsidR="00D7299C" w:rsidRPr="00AE79A9">
        <w:rPr>
          <w:szCs w:val="28"/>
        </w:rPr>
        <w:t xml:space="preserve"> районная больница», здания врачебной амбулатории и кровли поликлиники БУЗ РА «</w:t>
      </w:r>
      <w:proofErr w:type="spellStart"/>
      <w:r w:rsidR="00D7299C" w:rsidRPr="00AE79A9">
        <w:rPr>
          <w:szCs w:val="28"/>
        </w:rPr>
        <w:t>Майминская</w:t>
      </w:r>
      <w:proofErr w:type="spellEnd"/>
      <w:r w:rsidR="00D7299C" w:rsidRPr="00AE79A9">
        <w:rPr>
          <w:szCs w:val="28"/>
        </w:rPr>
        <w:t xml:space="preserve"> районная больница», </w:t>
      </w:r>
      <w:r w:rsidR="00BC045F" w:rsidRPr="00AE79A9">
        <w:rPr>
          <w:szCs w:val="28"/>
        </w:rPr>
        <w:t>ремонт в</w:t>
      </w:r>
      <w:r w:rsidR="00D7299C" w:rsidRPr="00AE79A9">
        <w:rPr>
          <w:szCs w:val="28"/>
        </w:rPr>
        <w:t xml:space="preserve"> БУЗ РА «Кожно-венерологический диспансер», БУЗ РА</w:t>
      </w:r>
      <w:proofErr w:type="gramEnd"/>
      <w:r w:rsidR="00D7299C" w:rsidRPr="00AE79A9">
        <w:rPr>
          <w:szCs w:val="28"/>
        </w:rPr>
        <w:t xml:space="preserve"> «</w:t>
      </w:r>
      <w:proofErr w:type="spellStart"/>
      <w:r w:rsidR="00D7299C" w:rsidRPr="00AE79A9">
        <w:rPr>
          <w:szCs w:val="28"/>
        </w:rPr>
        <w:t>Чойская</w:t>
      </w:r>
      <w:proofErr w:type="spellEnd"/>
      <w:r w:rsidR="00D7299C" w:rsidRPr="00AE79A9">
        <w:rPr>
          <w:szCs w:val="28"/>
        </w:rPr>
        <w:t xml:space="preserve"> районная больница», БУЗ РА «</w:t>
      </w:r>
      <w:proofErr w:type="spellStart"/>
      <w:r w:rsidR="00D7299C" w:rsidRPr="00AE79A9">
        <w:rPr>
          <w:szCs w:val="28"/>
        </w:rPr>
        <w:t>Усть-Канская</w:t>
      </w:r>
      <w:proofErr w:type="spellEnd"/>
      <w:r w:rsidR="00D7299C" w:rsidRPr="00AE79A9">
        <w:rPr>
          <w:szCs w:val="28"/>
        </w:rPr>
        <w:t xml:space="preserve"> районная больница», БУЗ РА «Противотуберкулезный диспансер». В целях оснащения автотранспортом медицинских организаций поставлены 23 единицы санитарного автотранспорта, из них в рамках государственной программы РА «Развитие здравоохранения» приобретено 5 единиц, в рамках федеральной программы «Поддержка автомобильной промышленности</w:t>
      </w:r>
      <w:r w:rsidR="004D69D5" w:rsidRPr="00AE79A9">
        <w:rPr>
          <w:szCs w:val="28"/>
        </w:rPr>
        <w:t>»</w:t>
      </w:r>
      <w:r w:rsidR="00D7299C" w:rsidRPr="00AE79A9">
        <w:rPr>
          <w:szCs w:val="28"/>
        </w:rPr>
        <w:t xml:space="preserve"> поставлено 18 единиц (оформлены в 2019 году).</w:t>
      </w:r>
    </w:p>
    <w:p w:rsidR="00D7299C" w:rsidRPr="00AE79A9" w:rsidRDefault="00952D10" w:rsidP="00D8188E">
      <w:pPr>
        <w:tabs>
          <w:tab w:val="left" w:pos="993"/>
        </w:tabs>
        <w:autoSpaceDE w:val="0"/>
        <w:autoSpaceDN w:val="0"/>
        <w:adjustRightInd w:val="0"/>
        <w:ind w:firstLine="709"/>
        <w:jc w:val="both"/>
        <w:rPr>
          <w:szCs w:val="28"/>
        </w:rPr>
      </w:pPr>
      <w:r w:rsidRPr="00AE79A9">
        <w:rPr>
          <w:szCs w:val="28"/>
        </w:rPr>
        <w:t>На р</w:t>
      </w:r>
      <w:r w:rsidR="00D7299C" w:rsidRPr="00AE79A9">
        <w:rPr>
          <w:szCs w:val="28"/>
        </w:rPr>
        <w:t>азвитие санитарной авиации</w:t>
      </w:r>
      <w:r w:rsidRPr="00AE79A9">
        <w:rPr>
          <w:szCs w:val="28"/>
        </w:rPr>
        <w:t xml:space="preserve"> направлено</w:t>
      </w:r>
      <w:r w:rsidR="00D7299C" w:rsidRPr="00AE79A9">
        <w:rPr>
          <w:szCs w:val="28"/>
        </w:rPr>
        <w:t>78 524,4 тыс. рублей</w:t>
      </w:r>
      <w:r w:rsidRPr="00AE79A9">
        <w:rPr>
          <w:szCs w:val="28"/>
        </w:rPr>
        <w:t xml:space="preserve"> (к</w:t>
      </w:r>
      <w:r w:rsidR="00D7299C" w:rsidRPr="00AE79A9">
        <w:rPr>
          <w:szCs w:val="28"/>
        </w:rPr>
        <w:t>оличество полетов – 112, всего эвакуировано 165 пациентов из них дети – 25, из них до года 13</w:t>
      </w:r>
      <w:r w:rsidRPr="00AE79A9">
        <w:rPr>
          <w:szCs w:val="28"/>
        </w:rPr>
        <w:t>)</w:t>
      </w:r>
      <w:r w:rsidR="00D7299C" w:rsidRPr="00AE79A9">
        <w:rPr>
          <w:szCs w:val="28"/>
        </w:rPr>
        <w:t>. Доставлены в республиканские медицинские организации пациенты: с острым нарушением мозгового кровообращения – 35 человек, с острым инфарктом миокарда – 17</w:t>
      </w:r>
      <w:r w:rsidRPr="00AE79A9">
        <w:rPr>
          <w:szCs w:val="28"/>
        </w:rPr>
        <w:t xml:space="preserve"> </w:t>
      </w:r>
      <w:r w:rsidR="00D7299C" w:rsidRPr="00AE79A9">
        <w:rPr>
          <w:szCs w:val="28"/>
        </w:rPr>
        <w:t>человек с острой хирургической патологией – 19, беременных 31, прочие (травмы, пневмонии) – 38 человек.</w:t>
      </w:r>
    </w:p>
    <w:p w:rsidR="00D7299C" w:rsidRPr="00AE79A9" w:rsidRDefault="00952D10" w:rsidP="00D8188E">
      <w:pPr>
        <w:tabs>
          <w:tab w:val="left" w:pos="993"/>
        </w:tabs>
        <w:autoSpaceDE w:val="0"/>
        <w:autoSpaceDN w:val="0"/>
        <w:adjustRightInd w:val="0"/>
        <w:ind w:firstLine="709"/>
        <w:jc w:val="both"/>
        <w:rPr>
          <w:szCs w:val="28"/>
        </w:rPr>
      </w:pPr>
      <w:r w:rsidRPr="00AE79A9">
        <w:rPr>
          <w:szCs w:val="28"/>
        </w:rPr>
        <w:t>На реализацию</w:t>
      </w:r>
      <w:r w:rsidR="00D7299C" w:rsidRPr="00AE79A9">
        <w:rPr>
          <w:szCs w:val="28"/>
        </w:rPr>
        <w:t xml:space="preserve"> основного мероприятия «Оказание и совершенствование специализированной медицинской помощи» </w:t>
      </w:r>
      <w:r w:rsidRPr="00AE79A9">
        <w:rPr>
          <w:szCs w:val="28"/>
        </w:rPr>
        <w:t>направлено</w:t>
      </w:r>
      <w:r w:rsidR="00D7299C" w:rsidRPr="00AE79A9">
        <w:rPr>
          <w:szCs w:val="28"/>
        </w:rPr>
        <w:t xml:space="preserve"> 526 484,0 тыс. рублей. Оказание специализированной медицинской помощи на территории Республики Алтай осуществляется медицинскими организациями </w:t>
      </w:r>
      <w:r w:rsidR="00D7299C" w:rsidRPr="00AE79A9">
        <w:rPr>
          <w:szCs w:val="28"/>
          <w:lang w:val="en-US"/>
        </w:rPr>
        <w:t>I</w:t>
      </w:r>
      <w:r w:rsidR="00D7299C" w:rsidRPr="00AE79A9">
        <w:rPr>
          <w:szCs w:val="28"/>
        </w:rPr>
        <w:t>-</w:t>
      </w:r>
      <w:r w:rsidR="00D7299C" w:rsidRPr="00AE79A9">
        <w:rPr>
          <w:szCs w:val="28"/>
          <w:lang w:val="en-US"/>
        </w:rPr>
        <w:t>II</w:t>
      </w:r>
      <w:r w:rsidR="00D7299C" w:rsidRPr="00AE79A9">
        <w:rPr>
          <w:szCs w:val="28"/>
        </w:rPr>
        <w:t xml:space="preserve"> уровней: БУЗ РА «Психиатрическая больница», БУЗ РА «Противотуберкулезный </w:t>
      </w:r>
      <w:r w:rsidR="00D7299C" w:rsidRPr="00AE79A9">
        <w:rPr>
          <w:szCs w:val="28"/>
        </w:rPr>
        <w:lastRenderedPageBreak/>
        <w:t xml:space="preserve">диспансер», БУЗ РА «Центр медицины катастроф», БУЗ РА «Бюро судебно – медицинской экспертизы», БУЗ РА «Специализированный Дом ребенка для детей с органическим поражением центральной нервной системы и нарушением психики». В 2018 году  оказано фтизиатрической помощи в БУЗ РА «Противотуберкулезный диспансер» </w:t>
      </w:r>
      <w:r w:rsidRPr="00AE79A9">
        <w:rPr>
          <w:szCs w:val="28"/>
        </w:rPr>
        <w:t>-</w:t>
      </w:r>
      <w:r w:rsidR="00D7299C" w:rsidRPr="00AE79A9">
        <w:rPr>
          <w:szCs w:val="28"/>
        </w:rPr>
        <w:t xml:space="preserve">406 случая госпитализации,  в БУЗ РА «Психиатрическая больница» 1653 случаев госпитализации, что по сравнению с 2017 годом составляет 99,3%. В БУЗ РА «Центр медицины катастроф» оказано 337,45 часов-вылетов, что составляет 122,71 % к целевому значению (план - 275). </w:t>
      </w:r>
    </w:p>
    <w:p w:rsidR="00D7299C" w:rsidRPr="00AE79A9" w:rsidRDefault="0023063F" w:rsidP="00D8188E">
      <w:pPr>
        <w:tabs>
          <w:tab w:val="left" w:pos="993"/>
        </w:tabs>
        <w:autoSpaceDE w:val="0"/>
        <w:autoSpaceDN w:val="0"/>
        <w:adjustRightInd w:val="0"/>
        <w:ind w:firstLine="709"/>
        <w:jc w:val="both"/>
        <w:rPr>
          <w:szCs w:val="28"/>
        </w:rPr>
      </w:pPr>
      <w:r w:rsidRPr="00AE79A9">
        <w:rPr>
          <w:szCs w:val="28"/>
        </w:rPr>
        <w:t xml:space="preserve">На реализацию </w:t>
      </w:r>
      <w:r w:rsidR="00D7299C" w:rsidRPr="00AE79A9">
        <w:rPr>
          <w:szCs w:val="28"/>
        </w:rPr>
        <w:t xml:space="preserve">основного мероприятия «Обеспечение отдельных категорий граждан лекарственными препаратами и медицинскими изделиями» </w:t>
      </w:r>
      <w:r w:rsidR="00C20041" w:rsidRPr="00AE79A9">
        <w:rPr>
          <w:szCs w:val="28"/>
        </w:rPr>
        <w:t>направлено</w:t>
      </w:r>
      <w:r w:rsidR="00D7299C" w:rsidRPr="00AE79A9">
        <w:rPr>
          <w:szCs w:val="28"/>
        </w:rPr>
        <w:t xml:space="preserve"> 170 135,97 тыс. рублей. </w:t>
      </w:r>
      <w:r w:rsidR="00C20041" w:rsidRPr="00AE79A9">
        <w:rPr>
          <w:szCs w:val="28"/>
        </w:rPr>
        <w:t>Количество</w:t>
      </w:r>
      <w:r w:rsidR="00D7299C" w:rsidRPr="00AE79A9">
        <w:rPr>
          <w:szCs w:val="28"/>
        </w:rPr>
        <w:t xml:space="preserve"> граждан, имеющих право на получение мер социальной поддержки за счет средств республиканского бюджета в 2018 году составило 14 581 </w:t>
      </w:r>
      <w:r w:rsidR="00D7299C" w:rsidRPr="0086536E">
        <w:rPr>
          <w:szCs w:val="28"/>
        </w:rPr>
        <w:t>человека (2017 год- 14329). Всего выписано и обслужено 57 181 рецептов на сумму 69,96 млн</w:t>
      </w:r>
      <w:proofErr w:type="gramStart"/>
      <w:r w:rsidR="00D7299C" w:rsidRPr="0086536E">
        <w:rPr>
          <w:szCs w:val="28"/>
        </w:rPr>
        <w:t>.р</w:t>
      </w:r>
      <w:proofErr w:type="gramEnd"/>
      <w:r w:rsidR="00D7299C" w:rsidRPr="0086536E">
        <w:rPr>
          <w:szCs w:val="28"/>
        </w:rPr>
        <w:t>ублей для 10 481 пациентов (процент обратившихся за медицинской помощью 71,88), в том числе обеспечено лекарственными препаратами 11 пациентов, страдающих редкими (</w:t>
      </w:r>
      <w:proofErr w:type="spellStart"/>
      <w:r w:rsidR="00D7299C" w:rsidRPr="0086536E">
        <w:rPr>
          <w:szCs w:val="28"/>
        </w:rPr>
        <w:t>орфанными</w:t>
      </w:r>
      <w:proofErr w:type="spellEnd"/>
      <w:r w:rsidR="00D7299C" w:rsidRPr="0086536E">
        <w:rPr>
          <w:szCs w:val="28"/>
        </w:rPr>
        <w:t>) заболеваниями по 102 рецептам на сумму 11,19 млн. рублей. Средняя стоимость рецепта за 2018 год составила</w:t>
      </w:r>
      <w:r w:rsidR="00917D93" w:rsidRPr="0086536E">
        <w:rPr>
          <w:szCs w:val="28"/>
        </w:rPr>
        <w:t xml:space="preserve"> 1 223 рубля и средняя стоимость  рецепта по редким (</w:t>
      </w:r>
      <w:proofErr w:type="spellStart"/>
      <w:r w:rsidR="00917D93" w:rsidRPr="0086536E">
        <w:rPr>
          <w:szCs w:val="28"/>
        </w:rPr>
        <w:t>орфанным</w:t>
      </w:r>
      <w:proofErr w:type="spellEnd"/>
      <w:r w:rsidR="00917D93" w:rsidRPr="0086536E">
        <w:rPr>
          <w:szCs w:val="28"/>
        </w:rPr>
        <w:t xml:space="preserve">) заболеваниям </w:t>
      </w:r>
      <w:r w:rsidR="00D7299C" w:rsidRPr="0086536E">
        <w:rPr>
          <w:szCs w:val="28"/>
        </w:rPr>
        <w:t>109 705,88 рублей.</w:t>
      </w:r>
    </w:p>
    <w:p w:rsidR="00D7299C" w:rsidRPr="00AE79A9" w:rsidRDefault="00C20041" w:rsidP="00D8188E">
      <w:pPr>
        <w:shd w:val="clear" w:color="auto" w:fill="FFFFFF"/>
        <w:ind w:firstLine="709"/>
        <w:jc w:val="both"/>
        <w:rPr>
          <w:szCs w:val="28"/>
        </w:rPr>
      </w:pPr>
      <w:r w:rsidRPr="00AE79A9">
        <w:rPr>
          <w:szCs w:val="28"/>
        </w:rPr>
        <w:t>На реализацию</w:t>
      </w:r>
      <w:r w:rsidR="00D7299C" w:rsidRPr="00AE79A9">
        <w:rPr>
          <w:szCs w:val="28"/>
        </w:rPr>
        <w:t xml:space="preserve"> основного мероприятия «Создание условий для предоставления услуг в сфере здравоохранения» </w:t>
      </w:r>
      <w:r w:rsidRPr="00AE79A9">
        <w:rPr>
          <w:szCs w:val="28"/>
        </w:rPr>
        <w:t>направлено</w:t>
      </w:r>
      <w:r w:rsidR="00D7299C" w:rsidRPr="00AE79A9">
        <w:rPr>
          <w:szCs w:val="28"/>
        </w:rPr>
        <w:t xml:space="preserve"> 51 813,76 тыс. рублей. За 2018 год АУ РА «Автобаза «</w:t>
      </w:r>
      <w:proofErr w:type="spellStart"/>
      <w:r w:rsidR="00D7299C" w:rsidRPr="00AE79A9">
        <w:rPr>
          <w:szCs w:val="28"/>
        </w:rPr>
        <w:t>Медавтотранс</w:t>
      </w:r>
      <w:proofErr w:type="spellEnd"/>
      <w:r w:rsidR="00D7299C" w:rsidRPr="00AE79A9">
        <w:rPr>
          <w:szCs w:val="28"/>
        </w:rPr>
        <w:t xml:space="preserve">» оказано услуг автомобильного транспорта 13 496 машино-часов. </w:t>
      </w:r>
    </w:p>
    <w:p w:rsidR="0053718A" w:rsidRPr="00AE79A9" w:rsidRDefault="0053718A" w:rsidP="00D8188E">
      <w:pPr>
        <w:pStyle w:val="a6"/>
        <w:tabs>
          <w:tab w:val="clear" w:pos="4153"/>
          <w:tab w:val="clear" w:pos="8306"/>
        </w:tabs>
        <w:jc w:val="both"/>
        <w:rPr>
          <w:szCs w:val="28"/>
        </w:rPr>
      </w:pPr>
      <w:r w:rsidRPr="00AE79A9">
        <w:rPr>
          <w:szCs w:val="28"/>
        </w:rPr>
        <w:t xml:space="preserve">           </w:t>
      </w:r>
      <w:r w:rsidRPr="00AE79A9">
        <w:rPr>
          <w:b/>
          <w:szCs w:val="28"/>
        </w:rPr>
        <w:t xml:space="preserve">Министерство культуры Республики Алтай, </w:t>
      </w:r>
      <w:r w:rsidRPr="00AE79A9">
        <w:rPr>
          <w:szCs w:val="28"/>
        </w:rPr>
        <w:t xml:space="preserve">по коду ГРБС 902 - объем кассовых расходов за отчетный период составил </w:t>
      </w:r>
      <w:r w:rsidR="00653852" w:rsidRPr="00AE79A9">
        <w:rPr>
          <w:szCs w:val="28"/>
        </w:rPr>
        <w:t>500 541,9</w:t>
      </w:r>
      <w:r w:rsidR="00653852" w:rsidRPr="00AE79A9">
        <w:rPr>
          <w:b/>
          <w:szCs w:val="28"/>
        </w:rPr>
        <w:t xml:space="preserve"> </w:t>
      </w:r>
      <w:r w:rsidR="00B778E2" w:rsidRPr="00AE79A9">
        <w:rPr>
          <w:szCs w:val="28"/>
        </w:rPr>
        <w:t>тыс. рублей, или  100</w:t>
      </w:r>
      <w:r w:rsidRPr="00AE79A9">
        <w:rPr>
          <w:szCs w:val="28"/>
        </w:rPr>
        <w:t>% от плановых назначений</w:t>
      </w:r>
      <w:r w:rsidR="001E3E72" w:rsidRPr="001E3E72">
        <w:rPr>
          <w:szCs w:val="28"/>
        </w:rPr>
        <w:t xml:space="preserve">, из них средства республиканского бюджета Республики Алтай </w:t>
      </w:r>
      <w:r w:rsidR="00CD5D3B" w:rsidRPr="001E3E72">
        <w:rPr>
          <w:szCs w:val="28"/>
        </w:rPr>
        <w:t xml:space="preserve">- </w:t>
      </w:r>
      <w:r w:rsidR="00653852" w:rsidRPr="001E3E72">
        <w:rPr>
          <w:szCs w:val="28"/>
        </w:rPr>
        <w:t xml:space="preserve">413 223,1 </w:t>
      </w:r>
      <w:r w:rsidR="001E3E72" w:rsidRPr="001E3E72">
        <w:rPr>
          <w:szCs w:val="28"/>
        </w:rPr>
        <w:t>тыс. рублей</w:t>
      </w:r>
      <w:r w:rsidR="00CD5D3B" w:rsidRPr="001E3E72">
        <w:rPr>
          <w:color w:val="000000"/>
          <w:szCs w:val="28"/>
          <w:lang w:eastAsia="ar-SA"/>
        </w:rPr>
        <w:t xml:space="preserve">, </w:t>
      </w:r>
      <w:r w:rsidRPr="001E3E72">
        <w:rPr>
          <w:szCs w:val="28"/>
        </w:rPr>
        <w:t>средства федерального бюджета –</w:t>
      </w:r>
      <w:r w:rsidR="00653852" w:rsidRPr="001E3E72">
        <w:rPr>
          <w:szCs w:val="28"/>
        </w:rPr>
        <w:t xml:space="preserve"> 87 318,8 </w:t>
      </w:r>
      <w:r w:rsidR="001E3E72" w:rsidRPr="001E3E72">
        <w:rPr>
          <w:szCs w:val="28"/>
        </w:rPr>
        <w:t>тыс. рублей.</w:t>
      </w:r>
    </w:p>
    <w:p w:rsidR="0053718A" w:rsidRPr="00AE79A9" w:rsidRDefault="0053718A" w:rsidP="00D8188E">
      <w:pPr>
        <w:jc w:val="both"/>
        <w:rPr>
          <w:szCs w:val="28"/>
        </w:rPr>
      </w:pPr>
      <w:r w:rsidRPr="00AE79A9">
        <w:rPr>
          <w:color w:val="000000"/>
          <w:szCs w:val="28"/>
          <w:lang w:eastAsia="ar-SA"/>
        </w:rPr>
        <w:tab/>
      </w:r>
      <w:r w:rsidRPr="00AE79A9">
        <w:rPr>
          <w:szCs w:val="28"/>
        </w:rPr>
        <w:t xml:space="preserve">Министерство культуры Республики Алтай является администратором государственной программы Республики Алтай «Развитие культуры», утвержденной </w:t>
      </w:r>
      <w:r w:rsidR="00834BB4" w:rsidRPr="00AE79A9">
        <w:rPr>
          <w:szCs w:val="28"/>
        </w:rPr>
        <w:t>Постановлением</w:t>
      </w:r>
      <w:r w:rsidRPr="00AE79A9">
        <w:rPr>
          <w:szCs w:val="28"/>
        </w:rPr>
        <w:t xml:space="preserve"> Правительства Республики Алтай от 28 сентября 2012 года № 249, которая направлена на  развитие культуры в Республике Алтай и сохранение историко-культурного наследия.</w:t>
      </w:r>
    </w:p>
    <w:p w:rsidR="0053718A" w:rsidRPr="00AE79A9" w:rsidRDefault="0053718A" w:rsidP="00D8188E">
      <w:pPr>
        <w:autoSpaceDE w:val="0"/>
        <w:autoSpaceDN w:val="0"/>
        <w:adjustRightInd w:val="0"/>
        <w:ind w:firstLine="567"/>
        <w:jc w:val="both"/>
        <w:rPr>
          <w:szCs w:val="28"/>
        </w:rPr>
      </w:pPr>
      <w:r w:rsidRPr="00AE79A9">
        <w:rPr>
          <w:szCs w:val="28"/>
        </w:rPr>
        <w:t>В рамках выполнения мероприятий государственной программы Республики Алтай «Развитие культуры»:</w:t>
      </w:r>
    </w:p>
    <w:p w:rsidR="0053718A" w:rsidRPr="00AE79A9" w:rsidRDefault="0053718A" w:rsidP="00D8188E">
      <w:pPr>
        <w:ind w:firstLine="709"/>
        <w:jc w:val="both"/>
        <w:rPr>
          <w:color w:val="000000" w:themeColor="text1"/>
          <w:szCs w:val="28"/>
        </w:rPr>
      </w:pPr>
      <w:r w:rsidRPr="00AE79A9">
        <w:rPr>
          <w:szCs w:val="28"/>
        </w:rPr>
        <w:t>на реализацию основного мероприятия «Повышение уровня и качества предоставления библиотечных услуг в Республике Алтай» предусмотрено</w:t>
      </w:r>
      <w:r w:rsidR="00DC018B" w:rsidRPr="00AE79A9">
        <w:rPr>
          <w:szCs w:val="28"/>
        </w:rPr>
        <w:t xml:space="preserve"> 50</w:t>
      </w:r>
      <w:r w:rsidR="00DC018B" w:rsidRPr="00AE79A9">
        <w:rPr>
          <w:szCs w:val="28"/>
          <w:lang w:val="en-US"/>
        </w:rPr>
        <w:t> </w:t>
      </w:r>
      <w:r w:rsidR="00DC018B" w:rsidRPr="00AE79A9">
        <w:rPr>
          <w:szCs w:val="28"/>
        </w:rPr>
        <w:t>130,9</w:t>
      </w:r>
      <w:r w:rsidRPr="00AE79A9">
        <w:rPr>
          <w:szCs w:val="28"/>
        </w:rPr>
        <w:t xml:space="preserve"> тыс. рублей,  в </w:t>
      </w:r>
      <w:r w:rsidRPr="00AE79A9">
        <w:rPr>
          <w:color w:val="000000" w:themeColor="text1"/>
          <w:szCs w:val="28"/>
        </w:rPr>
        <w:t xml:space="preserve">том числе за счет </w:t>
      </w:r>
      <w:r w:rsidR="00DC018B" w:rsidRPr="00AE79A9">
        <w:rPr>
          <w:color w:val="000000" w:themeColor="text1"/>
          <w:szCs w:val="28"/>
        </w:rPr>
        <w:t>средств федерального бюджета 545,2</w:t>
      </w:r>
      <w:r w:rsidRPr="00AE79A9">
        <w:rPr>
          <w:color w:val="000000" w:themeColor="text1"/>
          <w:szCs w:val="28"/>
        </w:rPr>
        <w:t xml:space="preserve"> тыс. рублей, которые  направлены </w:t>
      </w:r>
      <w:proofErr w:type="gramStart"/>
      <w:r w:rsidRPr="00AE79A9">
        <w:rPr>
          <w:color w:val="000000" w:themeColor="text1"/>
          <w:szCs w:val="28"/>
        </w:rPr>
        <w:t>на</w:t>
      </w:r>
      <w:proofErr w:type="gramEnd"/>
      <w:r w:rsidRPr="00AE79A9">
        <w:rPr>
          <w:color w:val="000000" w:themeColor="text1"/>
          <w:szCs w:val="28"/>
        </w:rPr>
        <w:t>:</w:t>
      </w:r>
    </w:p>
    <w:p w:rsidR="0053718A" w:rsidRPr="00AE79A9" w:rsidRDefault="0053718A" w:rsidP="00D8188E">
      <w:pPr>
        <w:ind w:firstLine="709"/>
        <w:jc w:val="both"/>
        <w:rPr>
          <w:color w:val="000000" w:themeColor="text1"/>
          <w:szCs w:val="28"/>
        </w:rPr>
      </w:pPr>
      <w:r w:rsidRPr="00AE79A9">
        <w:rPr>
          <w:color w:val="000000" w:themeColor="text1"/>
          <w:szCs w:val="28"/>
        </w:rPr>
        <w:t xml:space="preserve">оказание государственных услуг на базе </w:t>
      </w:r>
      <w:proofErr w:type="gramStart"/>
      <w:r w:rsidRPr="00AE79A9">
        <w:rPr>
          <w:color w:val="000000" w:themeColor="text1"/>
          <w:szCs w:val="28"/>
        </w:rPr>
        <w:t>БУ РА</w:t>
      </w:r>
      <w:proofErr w:type="gramEnd"/>
      <w:r w:rsidRPr="00AE79A9">
        <w:rPr>
          <w:color w:val="000000" w:themeColor="text1"/>
          <w:szCs w:val="28"/>
        </w:rPr>
        <w:t xml:space="preserve"> «Национальная библиотека им. В.М. </w:t>
      </w:r>
      <w:proofErr w:type="spellStart"/>
      <w:r w:rsidRPr="00AE79A9">
        <w:rPr>
          <w:color w:val="000000" w:themeColor="text1"/>
          <w:szCs w:val="28"/>
        </w:rPr>
        <w:t>Чевалкова</w:t>
      </w:r>
      <w:proofErr w:type="spellEnd"/>
      <w:r w:rsidRPr="00AE79A9">
        <w:rPr>
          <w:color w:val="000000" w:themeColor="text1"/>
          <w:szCs w:val="28"/>
        </w:rPr>
        <w:t>»  и</w:t>
      </w:r>
      <w:r w:rsidR="00DC018B" w:rsidRPr="00AE79A9">
        <w:rPr>
          <w:color w:val="000000" w:themeColor="text1"/>
          <w:szCs w:val="28"/>
        </w:rPr>
        <w:t xml:space="preserve"> муниципальные библиотеки в районах </w:t>
      </w:r>
      <w:r w:rsidRPr="00AE79A9">
        <w:rPr>
          <w:color w:val="000000" w:themeColor="text1"/>
          <w:szCs w:val="28"/>
        </w:rPr>
        <w:t>для  достижения  показателей:</w:t>
      </w:r>
    </w:p>
    <w:p w:rsidR="0053718A" w:rsidRPr="00AE79A9" w:rsidRDefault="0053718A" w:rsidP="00D8188E">
      <w:pPr>
        <w:ind w:firstLine="709"/>
        <w:jc w:val="both"/>
        <w:rPr>
          <w:color w:val="000000" w:themeColor="text1"/>
          <w:szCs w:val="28"/>
        </w:rPr>
      </w:pPr>
      <w:r w:rsidRPr="00AE79A9">
        <w:rPr>
          <w:color w:val="000000" w:themeColor="text1"/>
          <w:szCs w:val="28"/>
        </w:rPr>
        <w:t>обхват населения б</w:t>
      </w:r>
      <w:r w:rsidR="00DC018B" w:rsidRPr="00AE79A9">
        <w:rPr>
          <w:color w:val="000000" w:themeColor="text1"/>
          <w:szCs w:val="28"/>
        </w:rPr>
        <w:t>иблиотечным обслуживанием – 54,6</w:t>
      </w:r>
      <w:r w:rsidRPr="00AE79A9">
        <w:rPr>
          <w:color w:val="000000" w:themeColor="text1"/>
          <w:szCs w:val="28"/>
        </w:rPr>
        <w:t>%.</w:t>
      </w:r>
    </w:p>
    <w:p w:rsidR="0053718A" w:rsidRPr="00AE79A9" w:rsidRDefault="0053718A" w:rsidP="00D8188E">
      <w:pPr>
        <w:ind w:firstLine="709"/>
        <w:jc w:val="both"/>
        <w:rPr>
          <w:color w:val="000000" w:themeColor="text1"/>
          <w:szCs w:val="28"/>
        </w:rPr>
      </w:pPr>
      <w:r w:rsidRPr="00AE79A9">
        <w:rPr>
          <w:color w:val="000000" w:themeColor="text1"/>
          <w:szCs w:val="28"/>
        </w:rPr>
        <w:lastRenderedPageBreak/>
        <w:t>число посещений гос</w:t>
      </w:r>
      <w:r w:rsidR="00DC018B" w:rsidRPr="00AE79A9">
        <w:rPr>
          <w:color w:val="000000" w:themeColor="text1"/>
          <w:szCs w:val="28"/>
        </w:rPr>
        <w:t>ударственных библиотек – 132 910</w:t>
      </w:r>
      <w:r w:rsidRPr="00AE79A9">
        <w:rPr>
          <w:color w:val="000000" w:themeColor="text1"/>
          <w:szCs w:val="28"/>
        </w:rPr>
        <w:t xml:space="preserve"> чел.;</w:t>
      </w:r>
    </w:p>
    <w:p w:rsidR="0053718A" w:rsidRPr="00AE79A9" w:rsidRDefault="0053718A" w:rsidP="00D8188E">
      <w:pPr>
        <w:ind w:firstLine="709"/>
        <w:jc w:val="both"/>
        <w:rPr>
          <w:color w:val="000000" w:themeColor="text1"/>
          <w:szCs w:val="28"/>
        </w:rPr>
      </w:pPr>
      <w:r w:rsidRPr="00AE79A9">
        <w:rPr>
          <w:color w:val="000000" w:themeColor="text1"/>
          <w:szCs w:val="28"/>
        </w:rPr>
        <w:t>число пользователей го</w:t>
      </w:r>
      <w:r w:rsidR="00DC018B" w:rsidRPr="00AE79A9">
        <w:rPr>
          <w:color w:val="000000" w:themeColor="text1"/>
          <w:szCs w:val="28"/>
        </w:rPr>
        <w:t>сударственных библиотек – 21 282</w:t>
      </w:r>
      <w:r w:rsidR="00CD5D3B" w:rsidRPr="00AE79A9">
        <w:rPr>
          <w:color w:val="000000" w:themeColor="text1"/>
          <w:szCs w:val="28"/>
        </w:rPr>
        <w:t xml:space="preserve"> чел.;</w:t>
      </w:r>
    </w:p>
    <w:p w:rsidR="0053718A" w:rsidRPr="00AE79A9" w:rsidRDefault="0053718A" w:rsidP="00D8188E">
      <w:pPr>
        <w:ind w:firstLine="709"/>
        <w:jc w:val="both"/>
        <w:rPr>
          <w:color w:val="000000" w:themeColor="text1"/>
          <w:szCs w:val="28"/>
        </w:rPr>
      </w:pPr>
      <w:r w:rsidRPr="00AE79A9">
        <w:rPr>
          <w:color w:val="000000" w:themeColor="text1"/>
          <w:szCs w:val="28"/>
        </w:rPr>
        <w:t>книговыдач гос</w:t>
      </w:r>
      <w:r w:rsidR="00DC018B" w:rsidRPr="00AE79A9">
        <w:rPr>
          <w:color w:val="000000" w:themeColor="text1"/>
          <w:szCs w:val="28"/>
        </w:rPr>
        <w:t>ударственных библиотек – 440 862</w:t>
      </w:r>
      <w:r w:rsidRPr="00AE79A9">
        <w:rPr>
          <w:color w:val="000000" w:themeColor="text1"/>
          <w:szCs w:val="28"/>
        </w:rPr>
        <w:t xml:space="preserve"> экз.;</w:t>
      </w:r>
    </w:p>
    <w:p w:rsidR="0053718A" w:rsidRPr="00AE79A9" w:rsidRDefault="0053718A" w:rsidP="00D8188E">
      <w:pPr>
        <w:ind w:firstLine="709"/>
        <w:jc w:val="both"/>
        <w:rPr>
          <w:color w:val="000000" w:themeColor="text1"/>
          <w:szCs w:val="28"/>
        </w:rPr>
      </w:pPr>
      <w:r w:rsidRPr="00AE79A9">
        <w:rPr>
          <w:color w:val="000000" w:themeColor="text1"/>
          <w:szCs w:val="28"/>
        </w:rPr>
        <w:t xml:space="preserve">проведение капитального ремонта здания БУ РА «Национальная библиотека им. М.В. </w:t>
      </w:r>
      <w:proofErr w:type="spellStart"/>
      <w:r w:rsidRPr="00AE79A9">
        <w:rPr>
          <w:color w:val="000000" w:themeColor="text1"/>
          <w:szCs w:val="28"/>
        </w:rPr>
        <w:t>Чевалкова</w:t>
      </w:r>
      <w:proofErr w:type="spellEnd"/>
      <w:r w:rsidRPr="00AE79A9">
        <w:rPr>
          <w:color w:val="000000" w:themeColor="text1"/>
          <w:szCs w:val="28"/>
        </w:rPr>
        <w:t>» - 5 млн</w:t>
      </w:r>
      <w:proofErr w:type="gramStart"/>
      <w:r w:rsidRPr="00AE79A9">
        <w:rPr>
          <w:color w:val="000000" w:themeColor="text1"/>
          <w:szCs w:val="28"/>
        </w:rPr>
        <w:t>.р</w:t>
      </w:r>
      <w:proofErr w:type="gramEnd"/>
      <w:r w:rsidRPr="00AE79A9">
        <w:rPr>
          <w:color w:val="000000" w:themeColor="text1"/>
          <w:szCs w:val="28"/>
        </w:rPr>
        <w:t>ублей;</w:t>
      </w:r>
    </w:p>
    <w:p w:rsidR="0053718A" w:rsidRPr="00AE79A9" w:rsidRDefault="00DC018B" w:rsidP="00D8188E">
      <w:pPr>
        <w:ind w:firstLine="709"/>
        <w:jc w:val="both"/>
        <w:rPr>
          <w:color w:val="000000" w:themeColor="text1"/>
          <w:szCs w:val="28"/>
        </w:rPr>
      </w:pPr>
      <w:r w:rsidRPr="00AE79A9">
        <w:rPr>
          <w:color w:val="000000" w:themeColor="text1"/>
          <w:szCs w:val="28"/>
        </w:rPr>
        <w:t>доля общедоступных библиотек, подключенных к сети «Интернет» в общем количестве библиотек – 51,9% (</w:t>
      </w:r>
      <w:r w:rsidR="0053718A" w:rsidRPr="00AE79A9">
        <w:rPr>
          <w:color w:val="000000" w:themeColor="text1"/>
          <w:szCs w:val="28"/>
        </w:rPr>
        <w:t xml:space="preserve">подключение муниципальных библиотек и </w:t>
      </w:r>
      <w:proofErr w:type="gramStart"/>
      <w:r w:rsidR="0053718A" w:rsidRPr="00AE79A9">
        <w:rPr>
          <w:color w:val="000000" w:themeColor="text1"/>
          <w:szCs w:val="28"/>
        </w:rPr>
        <w:t>БУ РА</w:t>
      </w:r>
      <w:proofErr w:type="gramEnd"/>
      <w:r w:rsidR="0053718A" w:rsidRPr="00AE79A9">
        <w:rPr>
          <w:color w:val="000000" w:themeColor="text1"/>
          <w:szCs w:val="28"/>
        </w:rPr>
        <w:t xml:space="preserve"> «Национальная библиотека им. М.В. </w:t>
      </w:r>
      <w:proofErr w:type="spellStart"/>
      <w:r w:rsidR="0053718A" w:rsidRPr="00AE79A9">
        <w:rPr>
          <w:color w:val="000000" w:themeColor="text1"/>
          <w:szCs w:val="28"/>
        </w:rPr>
        <w:t>Чевалкова</w:t>
      </w:r>
      <w:proofErr w:type="spellEnd"/>
      <w:r w:rsidR="0053718A" w:rsidRPr="00AE79A9">
        <w:rPr>
          <w:color w:val="000000" w:themeColor="text1"/>
          <w:szCs w:val="28"/>
        </w:rPr>
        <w:t>» к информационно-телекоммуникационной сети «Интернет», приобретение компьютеров и принтеров, развитие библиотечного дела с учетом задачи расширения информ</w:t>
      </w:r>
      <w:r w:rsidRPr="00AE79A9">
        <w:rPr>
          <w:color w:val="000000" w:themeColor="text1"/>
          <w:szCs w:val="28"/>
        </w:rPr>
        <w:t>ационных технологий и оцифровки)</w:t>
      </w:r>
      <w:r w:rsidR="0053718A" w:rsidRPr="00AE79A9">
        <w:rPr>
          <w:color w:val="000000" w:themeColor="text1"/>
          <w:szCs w:val="28"/>
        </w:rPr>
        <w:t>;</w:t>
      </w:r>
    </w:p>
    <w:p w:rsidR="0053718A" w:rsidRPr="00AE79A9" w:rsidRDefault="0053718A" w:rsidP="00D8188E">
      <w:pPr>
        <w:ind w:firstLine="709"/>
        <w:jc w:val="both"/>
        <w:rPr>
          <w:color w:val="000000" w:themeColor="text1"/>
          <w:szCs w:val="28"/>
        </w:rPr>
      </w:pPr>
      <w:r w:rsidRPr="00AE79A9">
        <w:rPr>
          <w:color w:val="000000" w:themeColor="text1"/>
          <w:szCs w:val="28"/>
        </w:rPr>
        <w:t xml:space="preserve">На реализацию основного мероприятия «Расширение спектра </w:t>
      </w:r>
      <w:proofErr w:type="spellStart"/>
      <w:r w:rsidRPr="00AE79A9">
        <w:rPr>
          <w:color w:val="000000" w:themeColor="text1"/>
          <w:szCs w:val="28"/>
        </w:rPr>
        <w:t>культурно-досуговых</w:t>
      </w:r>
      <w:proofErr w:type="spellEnd"/>
      <w:r w:rsidRPr="00AE79A9">
        <w:rPr>
          <w:color w:val="000000" w:themeColor="text1"/>
          <w:szCs w:val="28"/>
        </w:rPr>
        <w:t xml:space="preserve"> услуг в Респ</w:t>
      </w:r>
      <w:r w:rsidR="00DC018B" w:rsidRPr="00AE79A9">
        <w:rPr>
          <w:color w:val="000000" w:themeColor="text1"/>
          <w:szCs w:val="28"/>
        </w:rPr>
        <w:t>ублике Алтай» предусмотрено 334 782,5</w:t>
      </w:r>
      <w:r w:rsidRPr="00AE79A9">
        <w:rPr>
          <w:color w:val="000000" w:themeColor="text1"/>
          <w:szCs w:val="28"/>
        </w:rPr>
        <w:t xml:space="preserve"> тыс. рублей, в том числе средства федер</w:t>
      </w:r>
      <w:r w:rsidR="005C49BF" w:rsidRPr="00AE79A9">
        <w:rPr>
          <w:color w:val="000000" w:themeColor="text1"/>
          <w:szCs w:val="28"/>
        </w:rPr>
        <w:t>ального бюджета в сумме 76 068,3</w:t>
      </w:r>
      <w:r w:rsidRPr="00AE79A9">
        <w:rPr>
          <w:color w:val="000000" w:themeColor="text1"/>
          <w:szCs w:val="28"/>
        </w:rPr>
        <w:t xml:space="preserve"> тыс. рублей, которые направлены </w:t>
      </w:r>
      <w:proofErr w:type="gramStart"/>
      <w:r w:rsidRPr="00AE79A9">
        <w:rPr>
          <w:color w:val="000000" w:themeColor="text1"/>
          <w:szCs w:val="28"/>
        </w:rPr>
        <w:t>на</w:t>
      </w:r>
      <w:proofErr w:type="gramEnd"/>
      <w:r w:rsidRPr="00AE79A9">
        <w:rPr>
          <w:color w:val="000000" w:themeColor="text1"/>
          <w:szCs w:val="28"/>
        </w:rPr>
        <w:t>:</w:t>
      </w:r>
    </w:p>
    <w:p w:rsidR="0053718A" w:rsidRPr="00AE79A9" w:rsidRDefault="005C49BF" w:rsidP="00D8188E">
      <w:pPr>
        <w:ind w:firstLine="709"/>
        <w:jc w:val="both"/>
        <w:rPr>
          <w:szCs w:val="28"/>
        </w:rPr>
      </w:pPr>
      <w:r w:rsidRPr="00AE79A9">
        <w:rPr>
          <w:color w:val="000000" w:themeColor="text1"/>
          <w:szCs w:val="28"/>
        </w:rPr>
        <w:t xml:space="preserve">государственную поддержку </w:t>
      </w:r>
      <w:r w:rsidR="0053718A" w:rsidRPr="00AE79A9">
        <w:rPr>
          <w:color w:val="000000" w:themeColor="text1"/>
          <w:szCs w:val="28"/>
        </w:rPr>
        <w:t>лучших муниципальных учреждений</w:t>
      </w:r>
      <w:r w:rsidR="0053718A" w:rsidRPr="00AE79A9">
        <w:rPr>
          <w:szCs w:val="28"/>
        </w:rPr>
        <w:t xml:space="preserve"> культуры, находящихся на территории сельских поселений, в размере 500,0 тыс. рублей (5 учреждений по 100,0 тыс. рублей);</w:t>
      </w:r>
    </w:p>
    <w:p w:rsidR="0053718A" w:rsidRPr="00AE79A9" w:rsidRDefault="0053718A" w:rsidP="00D8188E">
      <w:pPr>
        <w:ind w:firstLine="709"/>
        <w:jc w:val="both"/>
        <w:rPr>
          <w:szCs w:val="28"/>
        </w:rPr>
      </w:pPr>
      <w:r w:rsidRPr="00AE79A9">
        <w:rPr>
          <w:szCs w:val="28"/>
        </w:rPr>
        <w:t>на государственную поддержку лучших работников муниципальных учреждений культуры, находящихся на территории сельских поселений, в размере 250,0 тыс. рублей (5 человек по 50,0 тыс. рублей);</w:t>
      </w:r>
    </w:p>
    <w:p w:rsidR="0053718A" w:rsidRPr="0086536E" w:rsidRDefault="0053718A" w:rsidP="00D8188E">
      <w:pPr>
        <w:ind w:firstLine="709"/>
        <w:jc w:val="both"/>
        <w:rPr>
          <w:szCs w:val="28"/>
        </w:rPr>
      </w:pPr>
      <w:r w:rsidRPr="00AE79A9">
        <w:rPr>
          <w:szCs w:val="28"/>
        </w:rPr>
        <w:t>укрепление материально-</w:t>
      </w:r>
      <w:r w:rsidRPr="0086536E">
        <w:rPr>
          <w:szCs w:val="28"/>
        </w:rPr>
        <w:t>технической базы</w:t>
      </w:r>
      <w:r w:rsidR="004405BF" w:rsidRPr="0086536E">
        <w:rPr>
          <w:szCs w:val="28"/>
        </w:rPr>
        <w:t xml:space="preserve"> 38 домов культуры в населенных пунктах с числом жителей до 50 тысяч человек </w:t>
      </w:r>
      <w:r w:rsidRPr="0086536E">
        <w:rPr>
          <w:szCs w:val="28"/>
        </w:rPr>
        <w:t>–</w:t>
      </w:r>
      <w:r w:rsidR="005C49BF" w:rsidRPr="0086536E">
        <w:rPr>
          <w:szCs w:val="28"/>
        </w:rPr>
        <w:t xml:space="preserve"> 12 142,5</w:t>
      </w:r>
      <w:r w:rsidRPr="0086536E">
        <w:rPr>
          <w:szCs w:val="28"/>
        </w:rPr>
        <w:t xml:space="preserve"> тыс</w:t>
      </w:r>
      <w:proofErr w:type="gramStart"/>
      <w:r w:rsidRPr="0086536E">
        <w:rPr>
          <w:szCs w:val="28"/>
        </w:rPr>
        <w:t>.р</w:t>
      </w:r>
      <w:proofErr w:type="gramEnd"/>
      <w:r w:rsidRPr="0086536E">
        <w:rPr>
          <w:szCs w:val="28"/>
        </w:rPr>
        <w:t>ублей;</w:t>
      </w:r>
    </w:p>
    <w:p w:rsidR="005C49BF" w:rsidRPr="0086536E" w:rsidRDefault="005C49BF" w:rsidP="00D8188E">
      <w:pPr>
        <w:ind w:firstLine="709"/>
        <w:jc w:val="both"/>
        <w:rPr>
          <w:szCs w:val="28"/>
        </w:rPr>
      </w:pPr>
      <w:r w:rsidRPr="0086536E">
        <w:rPr>
          <w:szCs w:val="28"/>
        </w:rPr>
        <w:t>оснащение музыкальными инструментами детских школ и</w:t>
      </w:r>
      <w:r w:rsidR="00CB60E4" w:rsidRPr="0086536E">
        <w:rPr>
          <w:szCs w:val="28"/>
        </w:rPr>
        <w:t>ску</w:t>
      </w:r>
      <w:proofErr w:type="gramStart"/>
      <w:r w:rsidR="00CB60E4" w:rsidRPr="0086536E">
        <w:rPr>
          <w:szCs w:val="28"/>
        </w:rPr>
        <w:t>сств в р</w:t>
      </w:r>
      <w:proofErr w:type="gramEnd"/>
      <w:r w:rsidR="00CB60E4" w:rsidRPr="0086536E">
        <w:rPr>
          <w:szCs w:val="28"/>
        </w:rPr>
        <w:t>азмере 29,3 тыс. рублей</w:t>
      </w:r>
      <w:r w:rsidRPr="0086536E">
        <w:rPr>
          <w:szCs w:val="28"/>
        </w:rPr>
        <w:t>;</w:t>
      </w:r>
    </w:p>
    <w:p w:rsidR="005C49BF" w:rsidRPr="0086536E" w:rsidRDefault="005C49BF" w:rsidP="00D8188E">
      <w:pPr>
        <w:ind w:firstLine="709"/>
        <w:jc w:val="both"/>
        <w:rPr>
          <w:szCs w:val="28"/>
        </w:rPr>
      </w:pPr>
      <w:r w:rsidRPr="0086536E">
        <w:rPr>
          <w:szCs w:val="28"/>
        </w:rPr>
        <w:t>поддержку творческой деятельности и техническое оснащение детских и кук</w:t>
      </w:r>
      <w:r w:rsidR="00CB60E4" w:rsidRPr="0086536E">
        <w:rPr>
          <w:szCs w:val="28"/>
        </w:rPr>
        <w:t>ольных театров 12</w:t>
      </w:r>
      <w:r w:rsidR="00865358" w:rsidRPr="0086536E">
        <w:rPr>
          <w:szCs w:val="28"/>
        </w:rPr>
        <w:t xml:space="preserve"> </w:t>
      </w:r>
      <w:r w:rsidR="00CB60E4" w:rsidRPr="0086536E">
        <w:rPr>
          <w:szCs w:val="28"/>
        </w:rPr>
        <w:t>781,4 тыс. рублей</w:t>
      </w:r>
      <w:r w:rsidRPr="0086536E">
        <w:rPr>
          <w:szCs w:val="28"/>
        </w:rPr>
        <w:t>;</w:t>
      </w:r>
    </w:p>
    <w:p w:rsidR="005C49BF" w:rsidRPr="0086536E" w:rsidRDefault="005C49BF" w:rsidP="00D8188E">
      <w:pPr>
        <w:ind w:firstLine="709"/>
        <w:jc w:val="both"/>
        <w:rPr>
          <w:szCs w:val="28"/>
        </w:rPr>
      </w:pPr>
      <w:r w:rsidRPr="0086536E">
        <w:rPr>
          <w:szCs w:val="28"/>
        </w:rPr>
        <w:t>приобретение музыкальных инструментов</w:t>
      </w:r>
      <w:r w:rsidR="004405BF" w:rsidRPr="0086536E">
        <w:rPr>
          <w:szCs w:val="28"/>
        </w:rPr>
        <w:t xml:space="preserve"> домам культуры в 10 муниципальных образованиях республики,</w:t>
      </w:r>
      <w:r w:rsidRPr="0086536E">
        <w:rPr>
          <w:szCs w:val="28"/>
        </w:rPr>
        <w:t xml:space="preserve"> за счет резервного фонда Президента в размере 22</w:t>
      </w:r>
      <w:r w:rsidR="00865358" w:rsidRPr="0086536E">
        <w:rPr>
          <w:szCs w:val="28"/>
        </w:rPr>
        <w:t xml:space="preserve"> </w:t>
      </w:r>
      <w:r w:rsidRPr="0086536E">
        <w:rPr>
          <w:szCs w:val="28"/>
        </w:rPr>
        <w:t>696,0 тыс.</w:t>
      </w:r>
      <w:r w:rsidR="00CB60E4" w:rsidRPr="0086536E">
        <w:rPr>
          <w:szCs w:val="28"/>
        </w:rPr>
        <w:t xml:space="preserve"> рублей</w:t>
      </w:r>
      <w:proofErr w:type="gramStart"/>
      <w:r w:rsidR="004405BF" w:rsidRPr="0086536E">
        <w:rPr>
          <w:szCs w:val="28"/>
        </w:rPr>
        <w:t xml:space="preserve"> </w:t>
      </w:r>
      <w:r w:rsidRPr="0086536E">
        <w:rPr>
          <w:szCs w:val="28"/>
        </w:rPr>
        <w:t>;</w:t>
      </w:r>
      <w:proofErr w:type="gramEnd"/>
    </w:p>
    <w:p w:rsidR="005C49BF" w:rsidRPr="00AE79A9" w:rsidRDefault="00CB60E4" w:rsidP="00D8188E">
      <w:pPr>
        <w:ind w:firstLine="709"/>
        <w:jc w:val="both"/>
        <w:rPr>
          <w:szCs w:val="28"/>
        </w:rPr>
      </w:pPr>
      <w:r w:rsidRPr="0086536E">
        <w:rPr>
          <w:szCs w:val="28"/>
        </w:rPr>
        <w:t>капитальный ремонт</w:t>
      </w:r>
      <w:r w:rsidR="005C49BF" w:rsidRPr="0086536E">
        <w:rPr>
          <w:szCs w:val="28"/>
        </w:rPr>
        <w:t xml:space="preserve"> сельского дома культуры </w:t>
      </w:r>
      <w:proofErr w:type="spellStart"/>
      <w:r w:rsidR="005C49BF" w:rsidRPr="0086536E">
        <w:rPr>
          <w:szCs w:val="28"/>
        </w:rPr>
        <w:t>с</w:t>
      </w:r>
      <w:proofErr w:type="gramStart"/>
      <w:r w:rsidR="005C49BF" w:rsidRPr="0086536E">
        <w:rPr>
          <w:szCs w:val="28"/>
        </w:rPr>
        <w:t>.К</w:t>
      </w:r>
      <w:proofErr w:type="gramEnd"/>
      <w:r w:rsidR="005C49BF" w:rsidRPr="0086536E">
        <w:rPr>
          <w:szCs w:val="28"/>
        </w:rPr>
        <w:t>упчегень</w:t>
      </w:r>
      <w:proofErr w:type="spellEnd"/>
      <w:r w:rsidR="005C49BF" w:rsidRPr="0086536E">
        <w:rPr>
          <w:szCs w:val="28"/>
        </w:rPr>
        <w:t xml:space="preserve">, </w:t>
      </w:r>
      <w:proofErr w:type="spellStart"/>
      <w:r w:rsidR="005C49BF" w:rsidRPr="0086536E">
        <w:rPr>
          <w:szCs w:val="28"/>
        </w:rPr>
        <w:t>Огудайского</w:t>
      </w:r>
      <w:proofErr w:type="spellEnd"/>
      <w:r w:rsidR="005C49BF" w:rsidRPr="00AE79A9">
        <w:rPr>
          <w:szCs w:val="28"/>
        </w:rPr>
        <w:t xml:space="preserve"> района в размере 2</w:t>
      </w:r>
      <w:r w:rsidR="006D24C4" w:rsidRPr="00AE79A9">
        <w:rPr>
          <w:szCs w:val="28"/>
        </w:rPr>
        <w:t xml:space="preserve"> </w:t>
      </w:r>
      <w:r w:rsidR="00CD5D3B" w:rsidRPr="00AE79A9">
        <w:rPr>
          <w:szCs w:val="28"/>
        </w:rPr>
        <w:t>700,4 тыс.рублей;</w:t>
      </w:r>
      <w:r w:rsidR="005C49BF" w:rsidRPr="00AE79A9">
        <w:rPr>
          <w:szCs w:val="28"/>
        </w:rPr>
        <w:t xml:space="preserve"> </w:t>
      </w:r>
    </w:p>
    <w:p w:rsidR="0053718A" w:rsidRPr="00AE79A9" w:rsidRDefault="0053718A" w:rsidP="00D8188E">
      <w:pPr>
        <w:ind w:firstLine="709"/>
        <w:jc w:val="both"/>
        <w:rPr>
          <w:szCs w:val="28"/>
        </w:rPr>
      </w:pPr>
      <w:r w:rsidRPr="00AE79A9">
        <w:rPr>
          <w:szCs w:val="28"/>
        </w:rPr>
        <w:t xml:space="preserve">на выполнение государственного задания АУ РА «Дирекция центра искусств», </w:t>
      </w:r>
      <w:proofErr w:type="gramStart"/>
      <w:r w:rsidRPr="00AE79A9">
        <w:rPr>
          <w:szCs w:val="28"/>
        </w:rPr>
        <w:t>БУ РА</w:t>
      </w:r>
      <w:proofErr w:type="gramEnd"/>
      <w:r w:rsidRPr="00AE79A9">
        <w:rPr>
          <w:szCs w:val="28"/>
        </w:rPr>
        <w:t xml:space="preserve"> «Государственный оркестр Главы Республики Алтай», БУ РА «Национальный Драматический театр им. П.В.</w:t>
      </w:r>
      <w:r w:rsidR="00CD5D3B" w:rsidRPr="00AE79A9">
        <w:rPr>
          <w:szCs w:val="28"/>
        </w:rPr>
        <w:t xml:space="preserve"> </w:t>
      </w:r>
      <w:proofErr w:type="spellStart"/>
      <w:r w:rsidRPr="00AE79A9">
        <w:rPr>
          <w:szCs w:val="28"/>
        </w:rPr>
        <w:t>Кучияк</w:t>
      </w:r>
      <w:proofErr w:type="spellEnd"/>
      <w:r w:rsidRPr="00AE79A9">
        <w:rPr>
          <w:szCs w:val="28"/>
        </w:rPr>
        <w:t xml:space="preserve">», АУ РА «Государственный национальный театр танца и песни </w:t>
      </w:r>
      <w:proofErr w:type="spellStart"/>
      <w:r w:rsidRPr="00AE79A9">
        <w:rPr>
          <w:szCs w:val="28"/>
        </w:rPr>
        <w:t>Алтам</w:t>
      </w:r>
      <w:proofErr w:type="spellEnd"/>
      <w:r w:rsidRPr="00AE79A9">
        <w:rPr>
          <w:szCs w:val="28"/>
        </w:rPr>
        <w:t>», БУ РА «Государственная филармония», «Республиканский центр народного творчества»;</w:t>
      </w:r>
    </w:p>
    <w:p w:rsidR="0077390A" w:rsidRPr="00AE79A9" w:rsidRDefault="00CD5D3B" w:rsidP="00D8188E">
      <w:pPr>
        <w:ind w:firstLine="709"/>
        <w:jc w:val="both"/>
        <w:rPr>
          <w:szCs w:val="28"/>
        </w:rPr>
      </w:pPr>
      <w:r w:rsidRPr="00AE79A9">
        <w:rPr>
          <w:szCs w:val="28"/>
        </w:rPr>
        <w:t>На реализацию</w:t>
      </w:r>
      <w:r w:rsidR="0077390A" w:rsidRPr="00AE79A9">
        <w:rPr>
          <w:szCs w:val="28"/>
        </w:rPr>
        <w:t xml:space="preserve"> основного мероприятия "Культурно - </w:t>
      </w:r>
      <w:proofErr w:type="spellStart"/>
      <w:r w:rsidR="0077390A" w:rsidRPr="00AE79A9">
        <w:rPr>
          <w:szCs w:val="28"/>
        </w:rPr>
        <w:t>досуговая</w:t>
      </w:r>
      <w:proofErr w:type="spellEnd"/>
      <w:r w:rsidR="0077390A" w:rsidRPr="00AE79A9">
        <w:rPr>
          <w:szCs w:val="28"/>
        </w:rPr>
        <w:t xml:space="preserve"> деятельность"  на организацию и проведение культурно-массовых мероприятий региональ</w:t>
      </w:r>
      <w:r w:rsidR="00510C70" w:rsidRPr="00AE79A9">
        <w:rPr>
          <w:szCs w:val="28"/>
        </w:rPr>
        <w:t>ного значения  </w:t>
      </w:r>
      <w:r w:rsidRPr="00AE79A9">
        <w:rPr>
          <w:szCs w:val="28"/>
        </w:rPr>
        <w:t xml:space="preserve">направлено </w:t>
      </w:r>
      <w:r w:rsidR="00510C70" w:rsidRPr="00AE79A9">
        <w:rPr>
          <w:szCs w:val="28"/>
        </w:rPr>
        <w:t>- 4 299,8 тыс</w:t>
      </w:r>
      <w:proofErr w:type="gramStart"/>
      <w:r w:rsidR="00510C70" w:rsidRPr="00AE79A9">
        <w:rPr>
          <w:szCs w:val="28"/>
        </w:rPr>
        <w:t>.р</w:t>
      </w:r>
      <w:proofErr w:type="gramEnd"/>
      <w:r w:rsidR="00510C70" w:rsidRPr="00AE79A9">
        <w:rPr>
          <w:szCs w:val="28"/>
        </w:rPr>
        <w:t>ублей</w:t>
      </w:r>
      <w:r w:rsidR="0077390A" w:rsidRPr="00AE79A9">
        <w:rPr>
          <w:szCs w:val="28"/>
        </w:rPr>
        <w:t xml:space="preserve">, </w:t>
      </w:r>
      <w:r w:rsidRPr="00AE79A9">
        <w:rPr>
          <w:szCs w:val="28"/>
        </w:rPr>
        <w:t>в том числе</w:t>
      </w:r>
      <w:r w:rsidR="0077390A" w:rsidRPr="00AE79A9">
        <w:rPr>
          <w:szCs w:val="28"/>
        </w:rPr>
        <w:t>:</w:t>
      </w:r>
    </w:p>
    <w:p w:rsidR="0077390A" w:rsidRPr="00AE79A9" w:rsidRDefault="0077390A" w:rsidP="00D8188E">
      <w:pPr>
        <w:ind w:firstLine="709"/>
        <w:jc w:val="both"/>
        <w:rPr>
          <w:szCs w:val="28"/>
        </w:rPr>
      </w:pPr>
      <w:r w:rsidRPr="00AE79A9">
        <w:rPr>
          <w:szCs w:val="28"/>
        </w:rPr>
        <w:t>на проведение межрегионального праздника алтайского народа "</w:t>
      </w:r>
      <w:proofErr w:type="spellStart"/>
      <w:r w:rsidRPr="00AE79A9">
        <w:rPr>
          <w:szCs w:val="28"/>
        </w:rPr>
        <w:t>Эл-Ойын</w:t>
      </w:r>
      <w:proofErr w:type="spellEnd"/>
      <w:r w:rsidRPr="00AE79A9">
        <w:rPr>
          <w:szCs w:val="28"/>
        </w:rPr>
        <w:t>" - 3000,0 тыс.</w:t>
      </w:r>
      <w:r w:rsidR="00AF3F82" w:rsidRPr="00AE79A9">
        <w:rPr>
          <w:szCs w:val="28"/>
        </w:rPr>
        <w:t xml:space="preserve"> </w:t>
      </w:r>
      <w:r w:rsidRPr="00AE79A9">
        <w:rPr>
          <w:szCs w:val="28"/>
        </w:rPr>
        <w:t>руб</w:t>
      </w:r>
      <w:r w:rsidR="00510C70" w:rsidRPr="00AE79A9">
        <w:rPr>
          <w:szCs w:val="28"/>
        </w:rPr>
        <w:t>лей</w:t>
      </w:r>
      <w:r w:rsidRPr="00AE79A9">
        <w:rPr>
          <w:szCs w:val="28"/>
        </w:rPr>
        <w:t>;</w:t>
      </w:r>
    </w:p>
    <w:p w:rsidR="0077390A" w:rsidRPr="00AE79A9" w:rsidRDefault="0077390A" w:rsidP="00D8188E">
      <w:pPr>
        <w:ind w:firstLine="709"/>
        <w:jc w:val="both"/>
        <w:rPr>
          <w:szCs w:val="28"/>
        </w:rPr>
      </w:pPr>
      <w:r w:rsidRPr="00AE79A9">
        <w:rPr>
          <w:szCs w:val="28"/>
        </w:rPr>
        <w:lastRenderedPageBreak/>
        <w:t>на проведение торжестве</w:t>
      </w:r>
      <w:r w:rsidR="004405BF" w:rsidRPr="00AE79A9">
        <w:rPr>
          <w:szCs w:val="28"/>
        </w:rPr>
        <w:t>нного мероприятия международного</w:t>
      </w:r>
      <w:r w:rsidRPr="00AE79A9">
        <w:rPr>
          <w:szCs w:val="28"/>
        </w:rPr>
        <w:t xml:space="preserve"> Курулт</w:t>
      </w:r>
      <w:r w:rsidR="004405BF" w:rsidRPr="00AE79A9">
        <w:rPr>
          <w:szCs w:val="28"/>
        </w:rPr>
        <w:t xml:space="preserve">ая сказителей, посвященного </w:t>
      </w:r>
      <w:r w:rsidRPr="00AE79A9">
        <w:rPr>
          <w:szCs w:val="28"/>
        </w:rPr>
        <w:t xml:space="preserve">95-летию со дня рождения алтайского сказителя Т.А. </w:t>
      </w:r>
      <w:proofErr w:type="spellStart"/>
      <w:r w:rsidRPr="00AE79A9">
        <w:rPr>
          <w:szCs w:val="28"/>
        </w:rPr>
        <w:t>Чачиякова</w:t>
      </w:r>
      <w:proofErr w:type="spellEnd"/>
      <w:r w:rsidRPr="00AE79A9">
        <w:rPr>
          <w:szCs w:val="28"/>
        </w:rPr>
        <w:t> -</w:t>
      </w:r>
      <w:r w:rsidR="00510C70" w:rsidRPr="00AE79A9">
        <w:rPr>
          <w:szCs w:val="28"/>
        </w:rPr>
        <w:t xml:space="preserve"> 500,0 тыс. рублей</w:t>
      </w:r>
      <w:r w:rsidRPr="00AE79A9">
        <w:rPr>
          <w:szCs w:val="28"/>
        </w:rPr>
        <w:t>;</w:t>
      </w:r>
    </w:p>
    <w:p w:rsidR="0077390A" w:rsidRPr="00AE79A9" w:rsidRDefault="0077390A" w:rsidP="00D8188E">
      <w:pPr>
        <w:ind w:firstLine="709"/>
        <w:jc w:val="both"/>
        <w:rPr>
          <w:szCs w:val="28"/>
        </w:rPr>
      </w:pPr>
      <w:r w:rsidRPr="00AE79A9">
        <w:rPr>
          <w:szCs w:val="28"/>
        </w:rPr>
        <w:t>на проведение мероприятий, посвященных 1</w:t>
      </w:r>
      <w:r w:rsidR="00510C70" w:rsidRPr="00AE79A9">
        <w:rPr>
          <w:szCs w:val="28"/>
        </w:rPr>
        <w:t>00-летию</w:t>
      </w:r>
      <w:r w:rsidR="008616F6" w:rsidRPr="00AE79A9">
        <w:rPr>
          <w:szCs w:val="28"/>
        </w:rPr>
        <w:t xml:space="preserve"> Всесоюзного </w:t>
      </w:r>
      <w:r w:rsidR="00CD5D3B" w:rsidRPr="00AE79A9">
        <w:rPr>
          <w:szCs w:val="28"/>
        </w:rPr>
        <w:t>Л</w:t>
      </w:r>
      <w:r w:rsidR="008616F6" w:rsidRPr="00AE79A9">
        <w:rPr>
          <w:szCs w:val="28"/>
        </w:rPr>
        <w:t xml:space="preserve">енинского </w:t>
      </w:r>
      <w:r w:rsidR="00CD5D3B" w:rsidRPr="00AE79A9">
        <w:rPr>
          <w:szCs w:val="28"/>
        </w:rPr>
        <w:t>К</w:t>
      </w:r>
      <w:r w:rsidR="008616F6" w:rsidRPr="00AE79A9">
        <w:rPr>
          <w:szCs w:val="28"/>
        </w:rPr>
        <w:t>оммунистического союза молодёжи</w:t>
      </w:r>
      <w:r w:rsidR="00510C70" w:rsidRPr="00AE79A9">
        <w:rPr>
          <w:szCs w:val="28"/>
        </w:rPr>
        <w:t>  - 209,8 тыс</w:t>
      </w:r>
      <w:proofErr w:type="gramStart"/>
      <w:r w:rsidR="00510C70" w:rsidRPr="00AE79A9">
        <w:rPr>
          <w:szCs w:val="28"/>
        </w:rPr>
        <w:t>.р</w:t>
      </w:r>
      <w:proofErr w:type="gramEnd"/>
      <w:r w:rsidR="00510C70" w:rsidRPr="00AE79A9">
        <w:rPr>
          <w:szCs w:val="28"/>
        </w:rPr>
        <w:t>ублей</w:t>
      </w:r>
      <w:r w:rsidRPr="00AE79A9">
        <w:rPr>
          <w:szCs w:val="28"/>
        </w:rPr>
        <w:t>;</w:t>
      </w:r>
    </w:p>
    <w:p w:rsidR="0077390A" w:rsidRPr="00AE79A9" w:rsidRDefault="0077390A" w:rsidP="00D8188E">
      <w:pPr>
        <w:ind w:firstLine="709"/>
        <w:jc w:val="both"/>
        <w:rPr>
          <w:szCs w:val="28"/>
        </w:rPr>
      </w:pPr>
      <w:r w:rsidRPr="00AE79A9">
        <w:rPr>
          <w:szCs w:val="28"/>
        </w:rPr>
        <w:t>на организацию и проведение концертов, посвященные празднованию 73-й годов</w:t>
      </w:r>
      <w:r w:rsidR="00510C70" w:rsidRPr="00AE79A9">
        <w:rPr>
          <w:szCs w:val="28"/>
        </w:rPr>
        <w:t>щин</w:t>
      </w:r>
      <w:r w:rsidR="00CD5D3B" w:rsidRPr="00AE79A9">
        <w:rPr>
          <w:szCs w:val="28"/>
        </w:rPr>
        <w:t>ы</w:t>
      </w:r>
      <w:r w:rsidR="00510C70" w:rsidRPr="00AE79A9">
        <w:rPr>
          <w:szCs w:val="28"/>
        </w:rPr>
        <w:t xml:space="preserve"> победы </w:t>
      </w:r>
      <w:r w:rsidR="00CD5D3B" w:rsidRPr="00AE79A9">
        <w:rPr>
          <w:szCs w:val="28"/>
        </w:rPr>
        <w:t xml:space="preserve">в </w:t>
      </w:r>
      <w:r w:rsidR="00510C70" w:rsidRPr="00AE79A9">
        <w:rPr>
          <w:szCs w:val="28"/>
        </w:rPr>
        <w:t>В</w:t>
      </w:r>
      <w:r w:rsidR="008616F6" w:rsidRPr="00AE79A9">
        <w:rPr>
          <w:szCs w:val="28"/>
        </w:rPr>
        <w:t>еликой Отечественной Войн</w:t>
      </w:r>
      <w:r w:rsidR="00CD5D3B" w:rsidRPr="00AE79A9">
        <w:rPr>
          <w:szCs w:val="28"/>
        </w:rPr>
        <w:t>е</w:t>
      </w:r>
      <w:r w:rsidR="00510C70" w:rsidRPr="00AE79A9">
        <w:rPr>
          <w:szCs w:val="28"/>
        </w:rPr>
        <w:t xml:space="preserve"> - 340,0 тыс</w:t>
      </w:r>
      <w:proofErr w:type="gramStart"/>
      <w:r w:rsidR="00510C70" w:rsidRPr="00AE79A9">
        <w:rPr>
          <w:szCs w:val="28"/>
        </w:rPr>
        <w:t>.р</w:t>
      </w:r>
      <w:proofErr w:type="gramEnd"/>
      <w:r w:rsidR="00510C70" w:rsidRPr="00AE79A9">
        <w:rPr>
          <w:szCs w:val="28"/>
        </w:rPr>
        <w:t>ублей</w:t>
      </w:r>
      <w:r w:rsidRPr="00AE79A9">
        <w:rPr>
          <w:szCs w:val="28"/>
        </w:rPr>
        <w:t>;</w:t>
      </w:r>
    </w:p>
    <w:p w:rsidR="0077390A" w:rsidRPr="00AE79A9" w:rsidRDefault="0077390A" w:rsidP="00D8188E">
      <w:pPr>
        <w:ind w:firstLine="709"/>
        <w:jc w:val="both"/>
        <w:rPr>
          <w:szCs w:val="28"/>
        </w:rPr>
      </w:pPr>
      <w:r w:rsidRPr="00AE79A9">
        <w:rPr>
          <w:szCs w:val="28"/>
        </w:rPr>
        <w:t>на подготовку высококвалифицированных кадров</w:t>
      </w:r>
      <w:r w:rsidR="008616F6" w:rsidRPr="00AE79A9">
        <w:rPr>
          <w:szCs w:val="28"/>
        </w:rPr>
        <w:t xml:space="preserve"> - 282 тыс</w:t>
      </w:r>
      <w:proofErr w:type="gramStart"/>
      <w:r w:rsidR="008616F6" w:rsidRPr="00AE79A9">
        <w:rPr>
          <w:szCs w:val="28"/>
        </w:rPr>
        <w:t>.р</w:t>
      </w:r>
      <w:proofErr w:type="gramEnd"/>
      <w:r w:rsidR="008616F6" w:rsidRPr="00AE79A9">
        <w:rPr>
          <w:szCs w:val="28"/>
        </w:rPr>
        <w:t>ублей</w:t>
      </w:r>
      <w:r w:rsidR="005D18FE" w:rsidRPr="00AE79A9">
        <w:rPr>
          <w:szCs w:val="28"/>
        </w:rPr>
        <w:t>, в соответствии с заключенным в</w:t>
      </w:r>
      <w:r w:rsidRPr="00AE79A9">
        <w:rPr>
          <w:szCs w:val="28"/>
        </w:rPr>
        <w:t xml:space="preserve"> 2014 году между Правительством Республики Алтай и Федеральным государственным бюджетным образовательным учреждением высшего образования «Российский институт театрального искусства - ГИТИС»  договор</w:t>
      </w:r>
      <w:r w:rsidR="005D18FE" w:rsidRPr="00AE79A9">
        <w:rPr>
          <w:szCs w:val="28"/>
        </w:rPr>
        <w:t>ом</w:t>
      </w:r>
      <w:r w:rsidRPr="00AE79A9">
        <w:rPr>
          <w:szCs w:val="28"/>
        </w:rPr>
        <w:t xml:space="preserve"> о подготовке двух режиссеров драмы</w:t>
      </w:r>
      <w:r w:rsidR="005D18FE" w:rsidRPr="00AE79A9">
        <w:rPr>
          <w:szCs w:val="28"/>
        </w:rPr>
        <w:t xml:space="preserve"> (заочное обучение </w:t>
      </w:r>
      <w:r w:rsidRPr="00AE79A9">
        <w:rPr>
          <w:szCs w:val="28"/>
        </w:rPr>
        <w:t>2 студент</w:t>
      </w:r>
      <w:r w:rsidR="005D18FE" w:rsidRPr="00AE79A9">
        <w:rPr>
          <w:szCs w:val="28"/>
        </w:rPr>
        <w:t>ов</w:t>
      </w:r>
      <w:r w:rsidRPr="00AE79A9">
        <w:rPr>
          <w:szCs w:val="28"/>
        </w:rPr>
        <w:t xml:space="preserve"> на 4 курсе  режиссерско</w:t>
      </w:r>
      <w:r w:rsidR="005D18FE" w:rsidRPr="00AE79A9">
        <w:rPr>
          <w:szCs w:val="28"/>
        </w:rPr>
        <w:t>го</w:t>
      </w:r>
      <w:r w:rsidRPr="00AE79A9">
        <w:rPr>
          <w:szCs w:val="28"/>
        </w:rPr>
        <w:t xml:space="preserve"> факультет</w:t>
      </w:r>
      <w:r w:rsidR="005D18FE" w:rsidRPr="00AE79A9">
        <w:rPr>
          <w:szCs w:val="28"/>
        </w:rPr>
        <w:t>а</w:t>
      </w:r>
      <w:r w:rsidRPr="00AE79A9">
        <w:rPr>
          <w:szCs w:val="28"/>
        </w:rPr>
        <w:t xml:space="preserve"> по специальности режиссер драмы. </w:t>
      </w:r>
      <w:proofErr w:type="gramStart"/>
      <w:r w:rsidRPr="00AE79A9">
        <w:rPr>
          <w:szCs w:val="28"/>
        </w:rPr>
        <w:t>Год окончания  – 2019 год</w:t>
      </w:r>
      <w:r w:rsidR="005D18FE" w:rsidRPr="00AE79A9">
        <w:rPr>
          <w:szCs w:val="28"/>
        </w:rPr>
        <w:t>)</w:t>
      </w:r>
      <w:r w:rsidRPr="00AE79A9">
        <w:rPr>
          <w:szCs w:val="28"/>
        </w:rPr>
        <w:t>.</w:t>
      </w:r>
      <w:proofErr w:type="gramEnd"/>
    </w:p>
    <w:p w:rsidR="0017134A" w:rsidRPr="00AE79A9" w:rsidRDefault="0053718A" w:rsidP="00D8188E">
      <w:pPr>
        <w:ind w:firstLine="709"/>
        <w:jc w:val="both"/>
        <w:rPr>
          <w:szCs w:val="28"/>
        </w:rPr>
      </w:pPr>
      <w:r w:rsidRPr="00AE79A9">
        <w:rPr>
          <w:szCs w:val="28"/>
        </w:rPr>
        <w:t xml:space="preserve">На реализацию основного мероприятия «Поддержка юных талантов в Республике Алтай» </w:t>
      </w:r>
      <w:r w:rsidR="005D18FE" w:rsidRPr="00AE79A9">
        <w:rPr>
          <w:szCs w:val="28"/>
        </w:rPr>
        <w:t>предусмотрено</w:t>
      </w:r>
      <w:r w:rsidR="00FF5273" w:rsidRPr="00AE79A9">
        <w:rPr>
          <w:szCs w:val="28"/>
        </w:rPr>
        <w:t xml:space="preserve"> </w:t>
      </w:r>
      <w:r w:rsidR="0017134A" w:rsidRPr="00AE79A9">
        <w:rPr>
          <w:szCs w:val="28"/>
        </w:rPr>
        <w:t>1750,0 тыс. рублей.</w:t>
      </w:r>
      <w:r w:rsidR="005D18FE" w:rsidRPr="00AE79A9">
        <w:rPr>
          <w:szCs w:val="28"/>
        </w:rPr>
        <w:t xml:space="preserve"> П</w:t>
      </w:r>
      <w:r w:rsidR="0017134A" w:rsidRPr="00AE79A9">
        <w:rPr>
          <w:szCs w:val="28"/>
        </w:rPr>
        <w:t>роведены республиканский</w:t>
      </w:r>
      <w:r w:rsidR="008616F6" w:rsidRPr="00AE79A9">
        <w:rPr>
          <w:szCs w:val="28"/>
        </w:rPr>
        <w:t xml:space="preserve"> конкурс «Юные дарования – 2018»</w:t>
      </w:r>
      <w:r w:rsidR="0017134A" w:rsidRPr="00AE79A9">
        <w:rPr>
          <w:szCs w:val="28"/>
        </w:rPr>
        <w:t xml:space="preserve"> </w:t>
      </w:r>
      <w:r w:rsidR="008616F6" w:rsidRPr="00AE79A9">
        <w:rPr>
          <w:szCs w:val="28"/>
        </w:rPr>
        <w:t>–</w:t>
      </w:r>
      <w:r w:rsidR="0017134A" w:rsidRPr="00AE79A9">
        <w:rPr>
          <w:szCs w:val="28"/>
        </w:rPr>
        <w:t xml:space="preserve"> 1</w:t>
      </w:r>
      <w:r w:rsidR="008616F6" w:rsidRPr="00AE79A9">
        <w:rPr>
          <w:szCs w:val="28"/>
        </w:rPr>
        <w:t xml:space="preserve"> </w:t>
      </w:r>
      <w:r w:rsidR="0017134A" w:rsidRPr="00AE79A9">
        <w:rPr>
          <w:szCs w:val="28"/>
        </w:rPr>
        <w:t>000,0 тыс</w:t>
      </w:r>
      <w:proofErr w:type="gramStart"/>
      <w:r w:rsidR="0017134A" w:rsidRPr="00AE79A9">
        <w:rPr>
          <w:szCs w:val="28"/>
        </w:rPr>
        <w:t>.р</w:t>
      </w:r>
      <w:proofErr w:type="gramEnd"/>
      <w:r w:rsidR="0017134A" w:rsidRPr="00AE79A9">
        <w:rPr>
          <w:szCs w:val="28"/>
        </w:rPr>
        <w:t>ублей</w:t>
      </w:r>
      <w:r w:rsidR="00FF5273" w:rsidRPr="00AE79A9">
        <w:rPr>
          <w:szCs w:val="28"/>
        </w:rPr>
        <w:t>.</w:t>
      </w:r>
      <w:r w:rsidR="0017134A" w:rsidRPr="00AE79A9">
        <w:rPr>
          <w:szCs w:val="28"/>
        </w:rPr>
        <w:t xml:space="preserve"> </w:t>
      </w:r>
      <w:r w:rsidR="00FF5273" w:rsidRPr="00AE79A9">
        <w:rPr>
          <w:szCs w:val="28"/>
        </w:rPr>
        <w:t>П</w:t>
      </w:r>
      <w:r w:rsidR="00F538EB" w:rsidRPr="00AE79A9">
        <w:rPr>
          <w:szCs w:val="28"/>
        </w:rPr>
        <w:t xml:space="preserve">ремий </w:t>
      </w:r>
      <w:r w:rsidR="0017134A" w:rsidRPr="00AE79A9">
        <w:rPr>
          <w:szCs w:val="28"/>
        </w:rPr>
        <w:t xml:space="preserve">Главы Республики Алтай, Председателя Правительства Республики Алтай </w:t>
      </w:r>
      <w:r w:rsidR="00F538EB" w:rsidRPr="00AE79A9">
        <w:rPr>
          <w:szCs w:val="28"/>
        </w:rPr>
        <w:t xml:space="preserve">удостоены 50 </w:t>
      </w:r>
      <w:r w:rsidR="0017134A" w:rsidRPr="00AE79A9">
        <w:rPr>
          <w:szCs w:val="28"/>
        </w:rPr>
        <w:t xml:space="preserve"> одаренных детей и талантливой молодежи за достижения в области культур</w:t>
      </w:r>
      <w:r w:rsidR="00FF5273" w:rsidRPr="00AE79A9">
        <w:rPr>
          <w:szCs w:val="28"/>
        </w:rPr>
        <w:t xml:space="preserve">ы и искусства по 20 тыс. рублей, организованы </w:t>
      </w:r>
      <w:r w:rsidR="0017134A" w:rsidRPr="00AE79A9">
        <w:rPr>
          <w:szCs w:val="28"/>
        </w:rPr>
        <w:t xml:space="preserve"> поездк</w:t>
      </w:r>
      <w:r w:rsidR="00FF5273" w:rsidRPr="00AE79A9">
        <w:rPr>
          <w:szCs w:val="28"/>
        </w:rPr>
        <w:t>и</w:t>
      </w:r>
      <w:r w:rsidR="0017134A" w:rsidRPr="00AE79A9">
        <w:rPr>
          <w:szCs w:val="28"/>
        </w:rPr>
        <w:t xml:space="preserve"> делегаций в г</w:t>
      </w:r>
      <w:proofErr w:type="gramStart"/>
      <w:r w:rsidR="0017134A" w:rsidRPr="00AE79A9">
        <w:rPr>
          <w:szCs w:val="28"/>
        </w:rPr>
        <w:t>.М</w:t>
      </w:r>
      <w:proofErr w:type="gramEnd"/>
      <w:r w:rsidR="0017134A" w:rsidRPr="00AE79A9">
        <w:rPr>
          <w:szCs w:val="28"/>
        </w:rPr>
        <w:t>осква для участия в Международном кон</w:t>
      </w:r>
      <w:r w:rsidR="00CB60E4" w:rsidRPr="00AE79A9">
        <w:rPr>
          <w:szCs w:val="28"/>
        </w:rPr>
        <w:t>курсе «АРТ ВАZАR» - 190 тыс.рублей</w:t>
      </w:r>
      <w:r w:rsidR="00FF5273" w:rsidRPr="00AE79A9">
        <w:rPr>
          <w:szCs w:val="28"/>
        </w:rPr>
        <w:t>,</w:t>
      </w:r>
      <w:r w:rsidR="0017134A" w:rsidRPr="00AE79A9">
        <w:rPr>
          <w:szCs w:val="28"/>
        </w:rPr>
        <w:t xml:space="preserve"> участие в 17-х молодежных дельфийских играх Росси</w:t>
      </w:r>
      <w:r w:rsidR="00CB60E4" w:rsidRPr="00AE79A9">
        <w:rPr>
          <w:szCs w:val="28"/>
        </w:rPr>
        <w:t xml:space="preserve">и </w:t>
      </w:r>
      <w:r w:rsidR="00FF5273" w:rsidRPr="00AE79A9">
        <w:rPr>
          <w:szCs w:val="28"/>
        </w:rPr>
        <w:t xml:space="preserve">        </w:t>
      </w:r>
      <w:r w:rsidR="00CB60E4" w:rsidRPr="00AE79A9">
        <w:rPr>
          <w:szCs w:val="28"/>
        </w:rPr>
        <w:t>г.</w:t>
      </w:r>
      <w:r w:rsidR="00090EE4" w:rsidRPr="00AE79A9">
        <w:rPr>
          <w:szCs w:val="28"/>
        </w:rPr>
        <w:t xml:space="preserve"> </w:t>
      </w:r>
      <w:r w:rsidR="00CB60E4" w:rsidRPr="00AE79A9">
        <w:rPr>
          <w:szCs w:val="28"/>
        </w:rPr>
        <w:t>Владивосток - 560,0 тыс.рублей.</w:t>
      </w:r>
    </w:p>
    <w:p w:rsidR="008616F6" w:rsidRPr="00AE79A9" w:rsidRDefault="0017134A" w:rsidP="00D8188E">
      <w:pPr>
        <w:jc w:val="both"/>
        <w:rPr>
          <w:szCs w:val="28"/>
        </w:rPr>
      </w:pPr>
      <w:r w:rsidRPr="00AE79A9">
        <w:rPr>
          <w:szCs w:val="28"/>
        </w:rPr>
        <w:t>         </w:t>
      </w:r>
      <w:r w:rsidR="00CB60E4" w:rsidRPr="00AE79A9">
        <w:rPr>
          <w:szCs w:val="28"/>
        </w:rPr>
        <w:t>Н</w:t>
      </w:r>
      <w:r w:rsidR="0053718A" w:rsidRPr="00AE79A9">
        <w:rPr>
          <w:szCs w:val="28"/>
        </w:rPr>
        <w:t>а реализацию основного мероприятия «Сохранение национального культурного</w:t>
      </w:r>
      <w:r w:rsidR="00F770FB" w:rsidRPr="00AE79A9">
        <w:rPr>
          <w:szCs w:val="28"/>
        </w:rPr>
        <w:t xml:space="preserve"> </w:t>
      </w:r>
      <w:r w:rsidR="000F5EC3" w:rsidRPr="00AE79A9">
        <w:rPr>
          <w:szCs w:val="28"/>
        </w:rPr>
        <w:t xml:space="preserve">наследия </w:t>
      </w:r>
      <w:r w:rsidR="0053718A" w:rsidRPr="00AE79A9">
        <w:rPr>
          <w:szCs w:val="28"/>
        </w:rPr>
        <w:t>Республики</w:t>
      </w:r>
      <w:r w:rsidR="008616F6" w:rsidRPr="00AE79A9">
        <w:rPr>
          <w:szCs w:val="28"/>
        </w:rPr>
        <w:t xml:space="preserve"> Алтай» в 2018</w:t>
      </w:r>
      <w:r w:rsidR="0053718A" w:rsidRPr="00AE79A9">
        <w:rPr>
          <w:szCs w:val="28"/>
        </w:rPr>
        <w:t xml:space="preserve"> году</w:t>
      </w:r>
      <w:r w:rsidR="00FF5273" w:rsidRPr="00AE79A9">
        <w:rPr>
          <w:szCs w:val="28"/>
        </w:rPr>
        <w:t xml:space="preserve"> предусмотрено</w:t>
      </w:r>
      <w:r w:rsidR="00FA4A51" w:rsidRPr="00AE79A9">
        <w:rPr>
          <w:szCs w:val="28"/>
        </w:rPr>
        <w:t> 56 936,4 тыс</w:t>
      </w:r>
      <w:proofErr w:type="gramStart"/>
      <w:r w:rsidR="00FA4A51" w:rsidRPr="00AE79A9">
        <w:rPr>
          <w:szCs w:val="28"/>
        </w:rPr>
        <w:t>.р</w:t>
      </w:r>
      <w:proofErr w:type="gramEnd"/>
      <w:r w:rsidR="00FA4A51" w:rsidRPr="00AE79A9">
        <w:rPr>
          <w:szCs w:val="28"/>
        </w:rPr>
        <w:t>ублей</w:t>
      </w:r>
      <w:bookmarkStart w:id="0" w:name="OLE_LINK1"/>
      <w:bookmarkStart w:id="1" w:name="OLE_LINK4"/>
      <w:bookmarkStart w:id="2" w:name="OLE_LINK3"/>
      <w:bookmarkStart w:id="3" w:name="OLE_LINK2"/>
      <w:bookmarkEnd w:id="0"/>
      <w:bookmarkEnd w:id="1"/>
      <w:bookmarkEnd w:id="2"/>
      <w:bookmarkEnd w:id="3"/>
      <w:r w:rsidR="00FF5273" w:rsidRPr="00AE79A9">
        <w:rPr>
          <w:szCs w:val="28"/>
        </w:rPr>
        <w:t>, для достижения  показателей -Б</w:t>
      </w:r>
      <w:r w:rsidR="008616F6" w:rsidRPr="00AE79A9">
        <w:rPr>
          <w:szCs w:val="28"/>
        </w:rPr>
        <w:t>У РА «Национальный музей им. А.В. Анохина» посетило 55</w:t>
      </w:r>
      <w:r w:rsidR="00FA4A51" w:rsidRPr="00AE79A9">
        <w:rPr>
          <w:szCs w:val="28"/>
        </w:rPr>
        <w:t xml:space="preserve"> </w:t>
      </w:r>
      <w:r w:rsidR="00FF5273" w:rsidRPr="00AE79A9">
        <w:rPr>
          <w:szCs w:val="28"/>
        </w:rPr>
        <w:t xml:space="preserve">435 чел., </w:t>
      </w:r>
      <w:r w:rsidR="008616F6" w:rsidRPr="00AE79A9">
        <w:rPr>
          <w:szCs w:val="28"/>
        </w:rPr>
        <w:t>проведено 86 выставок, 1569 экскурсий, культурно образовательных мероприятий - 49.</w:t>
      </w:r>
    </w:p>
    <w:p w:rsidR="008616F6" w:rsidRPr="00AE79A9" w:rsidRDefault="008616F6" w:rsidP="00D8188E">
      <w:pPr>
        <w:ind w:firstLine="709"/>
        <w:jc w:val="both"/>
        <w:rPr>
          <w:szCs w:val="28"/>
        </w:rPr>
      </w:pPr>
      <w:r w:rsidRPr="00AE79A9">
        <w:rPr>
          <w:szCs w:val="28"/>
        </w:rPr>
        <w:t> В рамках расширения практики проведены 4 обменные выставки между музеями Российской Федерации:</w:t>
      </w:r>
      <w:r w:rsidR="008D50D3" w:rsidRPr="00AE79A9">
        <w:rPr>
          <w:szCs w:val="28"/>
        </w:rPr>
        <w:t xml:space="preserve"> «Великий шелковый путь», в</w:t>
      </w:r>
      <w:r w:rsidRPr="00AE79A9">
        <w:rPr>
          <w:szCs w:val="28"/>
        </w:rPr>
        <w:t xml:space="preserve">ыставка работ участников X Международного </w:t>
      </w:r>
      <w:proofErr w:type="spellStart"/>
      <w:r w:rsidRPr="00AE79A9">
        <w:rPr>
          <w:szCs w:val="28"/>
        </w:rPr>
        <w:t>арт-симпозиума</w:t>
      </w:r>
      <w:proofErr w:type="spellEnd"/>
      <w:r w:rsidRPr="00AE79A9">
        <w:rPr>
          <w:szCs w:val="28"/>
        </w:rPr>
        <w:t xml:space="preserve"> по современному искусству из фондов </w:t>
      </w:r>
      <w:proofErr w:type="spellStart"/>
      <w:r w:rsidRPr="00AE79A9">
        <w:rPr>
          <w:szCs w:val="28"/>
        </w:rPr>
        <w:t>Елабужского</w:t>
      </w:r>
      <w:proofErr w:type="spellEnd"/>
      <w:r w:rsidRPr="00AE79A9">
        <w:rPr>
          <w:szCs w:val="28"/>
        </w:rPr>
        <w:t xml:space="preserve"> государственного историко-архитектурного и художественного музея-заповедника (Республика Татарстан);</w:t>
      </w:r>
      <w:r w:rsidR="008D50D3" w:rsidRPr="00AE79A9">
        <w:rPr>
          <w:szCs w:val="28"/>
        </w:rPr>
        <w:t xml:space="preserve"> </w:t>
      </w:r>
      <w:proofErr w:type="gramStart"/>
      <w:r w:rsidR="008D50D3" w:rsidRPr="00AE79A9">
        <w:rPr>
          <w:szCs w:val="28"/>
        </w:rPr>
        <w:t xml:space="preserve">«Творцы музеев», </w:t>
      </w:r>
      <w:proofErr w:type="spellStart"/>
      <w:r w:rsidR="008D50D3" w:rsidRPr="00AE79A9">
        <w:rPr>
          <w:szCs w:val="28"/>
        </w:rPr>
        <w:t>м</w:t>
      </w:r>
      <w:r w:rsidRPr="00AE79A9">
        <w:rPr>
          <w:szCs w:val="28"/>
        </w:rPr>
        <w:t>ежмузейная</w:t>
      </w:r>
      <w:proofErr w:type="spellEnd"/>
      <w:r w:rsidRPr="00AE79A9">
        <w:rPr>
          <w:szCs w:val="28"/>
        </w:rPr>
        <w:t xml:space="preserve"> выставка из фондов Национального музея имени А.В. Анохина, Музея антропологии и этнографии имени Петра Великого (Кунсткамера), Российского этнографического музея (Санкт-Петербург), Хакасского национального краеведческого музея имени Л.Р. </w:t>
      </w:r>
      <w:proofErr w:type="spellStart"/>
      <w:r w:rsidRPr="00AE79A9">
        <w:rPr>
          <w:szCs w:val="28"/>
        </w:rPr>
        <w:t>Кызласова</w:t>
      </w:r>
      <w:proofErr w:type="spellEnd"/>
      <w:r w:rsidRPr="00AE79A9">
        <w:rPr>
          <w:szCs w:val="28"/>
        </w:rPr>
        <w:t xml:space="preserve">, Хакасского научно-исследовательского института языка, литературы и истории (Республика Хакасия), Алтайского государственного краеведческого музея, </w:t>
      </w:r>
      <w:proofErr w:type="spellStart"/>
      <w:r w:rsidRPr="00AE79A9">
        <w:rPr>
          <w:szCs w:val="28"/>
        </w:rPr>
        <w:t>Бийского</w:t>
      </w:r>
      <w:proofErr w:type="spellEnd"/>
      <w:r w:rsidRPr="00AE79A9">
        <w:rPr>
          <w:szCs w:val="28"/>
        </w:rPr>
        <w:t xml:space="preserve"> краеведческого музея имени В.В. Бианки;</w:t>
      </w:r>
      <w:proofErr w:type="gramEnd"/>
      <w:r w:rsidR="008D50D3" w:rsidRPr="00AE79A9">
        <w:rPr>
          <w:szCs w:val="28"/>
        </w:rPr>
        <w:t xml:space="preserve"> </w:t>
      </w:r>
      <w:r w:rsidRPr="00AE79A9">
        <w:rPr>
          <w:szCs w:val="28"/>
        </w:rPr>
        <w:t>Институт археологии Российской академии наук (г. Москва);</w:t>
      </w:r>
      <w:r w:rsidR="008D50D3" w:rsidRPr="00AE79A9">
        <w:rPr>
          <w:szCs w:val="28"/>
        </w:rPr>
        <w:t xml:space="preserve"> </w:t>
      </w:r>
      <w:r w:rsidRPr="00AE79A9">
        <w:rPr>
          <w:szCs w:val="28"/>
        </w:rPr>
        <w:t>«Алтай – источник вдохновен</w:t>
      </w:r>
      <w:r w:rsidR="008D50D3" w:rsidRPr="00AE79A9">
        <w:rPr>
          <w:szCs w:val="28"/>
        </w:rPr>
        <w:t>ия», п</w:t>
      </w:r>
      <w:r w:rsidRPr="00AE79A9">
        <w:rPr>
          <w:szCs w:val="28"/>
        </w:rPr>
        <w:t xml:space="preserve">ерсональная выставка </w:t>
      </w:r>
      <w:proofErr w:type="gramStart"/>
      <w:r w:rsidRPr="00AE79A9">
        <w:rPr>
          <w:szCs w:val="28"/>
        </w:rPr>
        <w:t>члена Союза художников России Анатолия Прокопьевича</w:t>
      </w:r>
      <w:proofErr w:type="gramEnd"/>
      <w:r w:rsidRPr="00AE79A9">
        <w:rPr>
          <w:szCs w:val="28"/>
        </w:rPr>
        <w:t xml:space="preserve"> Щетинина (г. Барнаул).</w:t>
      </w:r>
    </w:p>
    <w:p w:rsidR="00182AC5" w:rsidRPr="00AE79A9" w:rsidRDefault="00182AC5" w:rsidP="00D8188E">
      <w:pPr>
        <w:ind w:firstLine="850"/>
        <w:jc w:val="both"/>
        <w:rPr>
          <w:color w:val="000000"/>
          <w:szCs w:val="28"/>
        </w:rPr>
      </w:pPr>
      <w:proofErr w:type="gramStart"/>
      <w:r w:rsidRPr="00AE79A9">
        <w:rPr>
          <w:color w:val="000000"/>
          <w:szCs w:val="28"/>
        </w:rPr>
        <w:t xml:space="preserve">Проведены акции «Музейная ночь», «Ночь искусств», в рамках которых прошли более 50 различных мероприятий: презентации, мастер - </w:t>
      </w:r>
      <w:r w:rsidRPr="00AE79A9">
        <w:rPr>
          <w:color w:val="000000"/>
          <w:szCs w:val="28"/>
        </w:rPr>
        <w:lastRenderedPageBreak/>
        <w:t xml:space="preserve">классы, встречи, викторины; </w:t>
      </w:r>
      <w:r w:rsidRPr="00AE79A9">
        <w:rPr>
          <w:color w:val="000000"/>
          <w:szCs w:val="28"/>
          <w:lang w:val="en-US"/>
        </w:rPr>
        <w:t>I</w:t>
      </w:r>
      <w:r w:rsidRPr="00AE79A9">
        <w:rPr>
          <w:color w:val="000000"/>
          <w:szCs w:val="28"/>
        </w:rPr>
        <w:t xml:space="preserve"> республиканский фестиваль - конкурс музеев «Сохраним наше наследие»;</w:t>
      </w:r>
      <w:proofErr w:type="gramEnd"/>
    </w:p>
    <w:p w:rsidR="00182AC5" w:rsidRPr="00AE79A9" w:rsidRDefault="00182AC5" w:rsidP="00D8188E">
      <w:pPr>
        <w:ind w:firstLine="850"/>
        <w:jc w:val="both"/>
        <w:rPr>
          <w:color w:val="000000"/>
          <w:szCs w:val="28"/>
        </w:rPr>
      </w:pPr>
      <w:r w:rsidRPr="00AE79A9">
        <w:rPr>
          <w:color w:val="000000"/>
          <w:szCs w:val="28"/>
        </w:rPr>
        <w:t xml:space="preserve">Проведены этнографические праздники «Чага байрам», «Масленица», в рамках </w:t>
      </w:r>
      <w:proofErr w:type="spellStart"/>
      <w:r w:rsidRPr="00AE79A9">
        <w:rPr>
          <w:color w:val="000000"/>
          <w:szCs w:val="28"/>
        </w:rPr>
        <w:t>этнофестиваля</w:t>
      </w:r>
      <w:proofErr w:type="spellEnd"/>
      <w:r w:rsidRPr="00AE79A9">
        <w:rPr>
          <w:color w:val="000000"/>
          <w:szCs w:val="28"/>
        </w:rPr>
        <w:t xml:space="preserve"> «Перекресток культур»;</w:t>
      </w:r>
    </w:p>
    <w:p w:rsidR="00292AC0" w:rsidRDefault="0053718A" w:rsidP="00D8188E">
      <w:pPr>
        <w:ind w:firstLine="709"/>
        <w:jc w:val="both"/>
        <w:rPr>
          <w:szCs w:val="28"/>
        </w:rPr>
      </w:pPr>
      <w:r w:rsidRPr="00AE79A9">
        <w:rPr>
          <w:szCs w:val="28"/>
        </w:rPr>
        <w:t>На реализацию основного мероприятия «Сохранение и развитие нематериального культурного наследия Республики Алтай»  предусмотрен</w:t>
      </w:r>
      <w:r w:rsidR="00292AC0">
        <w:rPr>
          <w:szCs w:val="28"/>
        </w:rPr>
        <w:t>о 450,0 тыс. рублей на поощрения</w:t>
      </w:r>
      <w:r w:rsidRPr="00AE79A9">
        <w:rPr>
          <w:szCs w:val="28"/>
        </w:rPr>
        <w:t xml:space="preserve">  в области театрального искусства. </w:t>
      </w:r>
    </w:p>
    <w:p w:rsidR="00292AC0" w:rsidRDefault="0053718A" w:rsidP="00D8188E">
      <w:pPr>
        <w:ind w:firstLine="709"/>
        <w:jc w:val="both"/>
        <w:rPr>
          <w:szCs w:val="28"/>
        </w:rPr>
      </w:pPr>
      <w:r w:rsidRPr="00AE79A9">
        <w:rPr>
          <w:szCs w:val="28"/>
        </w:rPr>
        <w:t xml:space="preserve">В рамках государственной программы Республики Алтай «Развитие образования» Министерство культуры Республики Алтай, как соисполнитель реализует </w:t>
      </w:r>
      <w:r w:rsidR="00FA4A51" w:rsidRPr="00AE79A9">
        <w:rPr>
          <w:szCs w:val="28"/>
        </w:rPr>
        <w:t xml:space="preserve">основное мероприятие </w:t>
      </w:r>
      <w:r w:rsidRPr="00AE79A9">
        <w:rPr>
          <w:szCs w:val="28"/>
        </w:rPr>
        <w:t xml:space="preserve">«Развитие профессионального и дополнительного профессионального образования Республики Алтай» с объемом бюджетных ассигнований </w:t>
      </w:r>
      <w:r w:rsidR="00817566" w:rsidRPr="00AE79A9">
        <w:rPr>
          <w:bCs/>
          <w:szCs w:val="28"/>
        </w:rPr>
        <w:t>25</w:t>
      </w:r>
      <w:r w:rsidR="00565604" w:rsidRPr="00AE79A9">
        <w:rPr>
          <w:bCs/>
          <w:szCs w:val="28"/>
        </w:rPr>
        <w:t xml:space="preserve"> </w:t>
      </w:r>
      <w:r w:rsidR="005D5703" w:rsidRPr="00AE79A9">
        <w:rPr>
          <w:bCs/>
          <w:szCs w:val="28"/>
        </w:rPr>
        <w:t>008,0</w:t>
      </w:r>
      <w:r w:rsidR="005D5703" w:rsidRPr="00AE79A9">
        <w:rPr>
          <w:szCs w:val="28"/>
        </w:rPr>
        <w:t> </w:t>
      </w:r>
      <w:r w:rsidR="00817566" w:rsidRPr="00AE79A9">
        <w:rPr>
          <w:szCs w:val="28"/>
        </w:rPr>
        <w:t xml:space="preserve">тыс. </w:t>
      </w:r>
      <w:r w:rsidRPr="00AE79A9">
        <w:rPr>
          <w:szCs w:val="28"/>
        </w:rPr>
        <w:t xml:space="preserve">рублей, направленных на выполнение государственного задания </w:t>
      </w:r>
      <w:proofErr w:type="gramStart"/>
      <w:r w:rsidR="00A5189F" w:rsidRPr="00AE79A9">
        <w:rPr>
          <w:szCs w:val="28"/>
        </w:rPr>
        <w:t>БУ РА</w:t>
      </w:r>
      <w:proofErr w:type="gramEnd"/>
      <w:r w:rsidRPr="00AE79A9">
        <w:rPr>
          <w:szCs w:val="28"/>
        </w:rPr>
        <w:t xml:space="preserve"> «Колледж культуры и искусства Г.И. </w:t>
      </w:r>
      <w:proofErr w:type="spellStart"/>
      <w:r w:rsidRPr="00AE79A9">
        <w:rPr>
          <w:szCs w:val="28"/>
        </w:rPr>
        <w:t>Чорос-Гуркина</w:t>
      </w:r>
      <w:proofErr w:type="spellEnd"/>
      <w:r w:rsidRPr="00AE79A9">
        <w:rPr>
          <w:szCs w:val="28"/>
        </w:rPr>
        <w:t>»</w:t>
      </w:r>
      <w:r w:rsidR="00292AC0">
        <w:rPr>
          <w:szCs w:val="28"/>
        </w:rPr>
        <w:t>.</w:t>
      </w:r>
    </w:p>
    <w:p w:rsidR="0053718A" w:rsidRPr="00AE79A9" w:rsidRDefault="0053718A" w:rsidP="00D8188E">
      <w:pPr>
        <w:ind w:firstLine="709"/>
        <w:jc w:val="both"/>
        <w:rPr>
          <w:szCs w:val="28"/>
        </w:rPr>
      </w:pPr>
      <w:r w:rsidRPr="00AE79A9">
        <w:rPr>
          <w:szCs w:val="28"/>
        </w:rPr>
        <w:t>В рамках  государственной программы Республики Алтай «Обеспечение социальной защищенности и занятости населения» Министерство культуры Республики Алтай, как соисполнитель  реализует</w:t>
      </w:r>
      <w:r w:rsidRPr="00AE79A9">
        <w:rPr>
          <w:i/>
          <w:szCs w:val="28"/>
        </w:rPr>
        <w:t xml:space="preserve"> </w:t>
      </w:r>
      <w:r w:rsidRPr="00AE79A9">
        <w:rPr>
          <w:szCs w:val="28"/>
        </w:rPr>
        <w:t>основные мероприятия:</w:t>
      </w:r>
    </w:p>
    <w:p w:rsidR="0053718A" w:rsidRPr="00AE79A9" w:rsidRDefault="0053718A" w:rsidP="00D8188E">
      <w:pPr>
        <w:ind w:firstLine="709"/>
        <w:jc w:val="both"/>
        <w:rPr>
          <w:szCs w:val="28"/>
        </w:rPr>
      </w:pPr>
      <w:r w:rsidRPr="00AE79A9">
        <w:rPr>
          <w:szCs w:val="28"/>
        </w:rPr>
        <w:t>«Социальная поддержка детей-сирот и детей, оставшихся без попечения родителей, а также лиц из их числа» с  объе</w:t>
      </w:r>
      <w:r w:rsidR="00065DF9" w:rsidRPr="00AE79A9">
        <w:rPr>
          <w:szCs w:val="28"/>
        </w:rPr>
        <w:t>мом бюджетных ассигнований 1</w:t>
      </w:r>
      <w:r w:rsidR="00065DF9" w:rsidRPr="00AE79A9">
        <w:rPr>
          <w:szCs w:val="28"/>
          <w:lang w:val="en-US"/>
        </w:rPr>
        <w:t> </w:t>
      </w:r>
      <w:r w:rsidR="00065DF9" w:rsidRPr="00AE79A9">
        <w:rPr>
          <w:szCs w:val="28"/>
        </w:rPr>
        <w:t>613,5</w:t>
      </w:r>
      <w:r w:rsidRPr="00AE79A9">
        <w:rPr>
          <w:szCs w:val="28"/>
        </w:rPr>
        <w:t xml:space="preserve"> тыс. рублей для обеспечения </w:t>
      </w:r>
      <w:r w:rsidRPr="00AE79A9">
        <w:rPr>
          <w:color w:val="000000"/>
          <w:szCs w:val="28"/>
        </w:rPr>
        <w:t xml:space="preserve"> социальными выплат</w:t>
      </w:r>
      <w:r w:rsidR="00065DF9" w:rsidRPr="00AE79A9">
        <w:rPr>
          <w:color w:val="000000"/>
          <w:szCs w:val="28"/>
        </w:rPr>
        <w:t>ами 8</w:t>
      </w:r>
      <w:r w:rsidRPr="00AE79A9">
        <w:rPr>
          <w:color w:val="000000"/>
          <w:szCs w:val="28"/>
        </w:rPr>
        <w:t xml:space="preserve"> детей-сирот, обучающихся </w:t>
      </w:r>
      <w:r w:rsidR="00A5189F" w:rsidRPr="00AE79A9">
        <w:rPr>
          <w:color w:val="000000"/>
          <w:szCs w:val="28"/>
        </w:rPr>
        <w:t xml:space="preserve">в </w:t>
      </w:r>
      <w:r w:rsidRPr="00AE79A9">
        <w:rPr>
          <w:szCs w:val="28"/>
        </w:rPr>
        <w:t xml:space="preserve">БПОУ РА «Колледж культуры и искусства им.   Г. И. </w:t>
      </w:r>
      <w:proofErr w:type="spellStart"/>
      <w:r w:rsidRPr="00AE79A9">
        <w:rPr>
          <w:szCs w:val="28"/>
        </w:rPr>
        <w:t>Чорос-Гуркина</w:t>
      </w:r>
      <w:proofErr w:type="spellEnd"/>
      <w:r w:rsidRPr="00AE79A9">
        <w:rPr>
          <w:szCs w:val="28"/>
        </w:rPr>
        <w:t xml:space="preserve">»; </w:t>
      </w:r>
    </w:p>
    <w:p w:rsidR="00416BD0" w:rsidRPr="00AE79A9" w:rsidRDefault="0053718A" w:rsidP="00D8188E">
      <w:pPr>
        <w:ind w:firstLine="709"/>
        <w:jc w:val="both"/>
        <w:rPr>
          <w:color w:val="000000"/>
          <w:szCs w:val="28"/>
        </w:rPr>
      </w:pPr>
      <w:r w:rsidRPr="00AE79A9">
        <w:rPr>
          <w:szCs w:val="28"/>
        </w:rPr>
        <w:t xml:space="preserve">«Формирование </w:t>
      </w:r>
      <w:proofErr w:type="spellStart"/>
      <w:r w:rsidRPr="00AE79A9">
        <w:rPr>
          <w:szCs w:val="28"/>
        </w:rPr>
        <w:t>безбарьерной</w:t>
      </w:r>
      <w:proofErr w:type="spellEnd"/>
      <w:r w:rsidRPr="00AE79A9">
        <w:rPr>
          <w:szCs w:val="28"/>
        </w:rPr>
        <w:t xml:space="preserve"> среды для инвалидов и других </w:t>
      </w:r>
      <w:proofErr w:type="spellStart"/>
      <w:r w:rsidRPr="00AE79A9">
        <w:rPr>
          <w:szCs w:val="28"/>
        </w:rPr>
        <w:t>маломобильных</w:t>
      </w:r>
      <w:proofErr w:type="spellEnd"/>
      <w:r w:rsidRPr="00AE79A9">
        <w:rPr>
          <w:szCs w:val="28"/>
        </w:rPr>
        <w:t xml:space="preserve"> граждан» с общим объемо</w:t>
      </w:r>
      <w:r w:rsidR="00A80A82" w:rsidRPr="00AE79A9">
        <w:rPr>
          <w:szCs w:val="28"/>
        </w:rPr>
        <w:t>м бюджетных ассигнований 1 579</w:t>
      </w:r>
      <w:r w:rsidRPr="00AE79A9">
        <w:rPr>
          <w:szCs w:val="28"/>
        </w:rPr>
        <w:t xml:space="preserve"> тыс. рублей</w:t>
      </w:r>
      <w:r w:rsidR="00A80A82" w:rsidRPr="00AE79A9">
        <w:rPr>
          <w:szCs w:val="28"/>
        </w:rPr>
        <w:t>.</w:t>
      </w:r>
      <w:r w:rsidR="00416BD0" w:rsidRPr="00AE79A9">
        <w:rPr>
          <w:color w:val="000000"/>
          <w:szCs w:val="28"/>
        </w:rPr>
        <w:t xml:space="preserve"> П</w:t>
      </w:r>
      <w:r w:rsidR="00A80A82" w:rsidRPr="00AE79A9">
        <w:rPr>
          <w:color w:val="000000"/>
          <w:szCs w:val="28"/>
        </w:rPr>
        <w:t xml:space="preserve">риобретены пандусы телескопические </w:t>
      </w:r>
      <w:proofErr w:type="spellStart"/>
      <w:r w:rsidR="00A80A82" w:rsidRPr="00AE79A9">
        <w:rPr>
          <w:color w:val="000000"/>
          <w:szCs w:val="28"/>
        </w:rPr>
        <w:t>реабилити</w:t>
      </w:r>
      <w:proofErr w:type="spellEnd"/>
      <w:r w:rsidR="00A80A82" w:rsidRPr="00AE79A9">
        <w:rPr>
          <w:color w:val="000000"/>
          <w:szCs w:val="28"/>
        </w:rPr>
        <w:t xml:space="preserve"> 3-144-360, оборудовани</w:t>
      </w:r>
      <w:r w:rsidR="00416BD0" w:rsidRPr="00AE79A9">
        <w:rPr>
          <w:color w:val="000000"/>
          <w:szCs w:val="28"/>
        </w:rPr>
        <w:t>е для подъ</w:t>
      </w:r>
      <w:r w:rsidR="00A80A82" w:rsidRPr="00AE79A9">
        <w:rPr>
          <w:color w:val="000000"/>
          <w:szCs w:val="28"/>
        </w:rPr>
        <w:t xml:space="preserve">ема и перемещения </w:t>
      </w:r>
      <w:proofErr w:type="gramStart"/>
      <w:r w:rsidR="00416BD0" w:rsidRPr="00AE79A9">
        <w:rPr>
          <w:color w:val="000000"/>
          <w:szCs w:val="28"/>
        </w:rPr>
        <w:t>-</w:t>
      </w:r>
      <w:r w:rsidR="00A80A82" w:rsidRPr="00AE79A9">
        <w:rPr>
          <w:color w:val="000000"/>
          <w:szCs w:val="28"/>
        </w:rPr>
        <w:t>п</w:t>
      </w:r>
      <w:proofErr w:type="gramEnd"/>
      <w:r w:rsidR="00A80A82" w:rsidRPr="00AE79A9">
        <w:rPr>
          <w:color w:val="000000"/>
          <w:szCs w:val="28"/>
        </w:rPr>
        <w:t>андус перекатной ТР201-77, светодиодное табло 293*53 (</w:t>
      </w:r>
      <w:r w:rsidR="00416BD0" w:rsidRPr="00AE79A9">
        <w:rPr>
          <w:color w:val="000000"/>
          <w:szCs w:val="28"/>
        </w:rPr>
        <w:t>11</w:t>
      </w:r>
      <w:r w:rsidR="00A80A82" w:rsidRPr="00AE79A9">
        <w:rPr>
          <w:color w:val="000000"/>
          <w:szCs w:val="28"/>
        </w:rPr>
        <w:t xml:space="preserve"> комплектов) для 11 муниципальных образований; </w:t>
      </w:r>
      <w:r w:rsidR="00416BD0" w:rsidRPr="00AE79A9">
        <w:rPr>
          <w:color w:val="000000"/>
          <w:szCs w:val="28"/>
        </w:rPr>
        <w:t>для</w:t>
      </w:r>
      <w:r w:rsidR="00A80A82" w:rsidRPr="00AE79A9">
        <w:rPr>
          <w:color w:val="000000"/>
          <w:szCs w:val="28"/>
        </w:rPr>
        <w:t xml:space="preserve"> БУ РА «Национальный музей имени А.В. Анохина» приобретено оборудование для слабовидящих: электронный ручной </w:t>
      </w:r>
      <w:proofErr w:type="spellStart"/>
      <w:r w:rsidR="00A80A82" w:rsidRPr="00AE79A9">
        <w:rPr>
          <w:color w:val="000000"/>
          <w:szCs w:val="28"/>
        </w:rPr>
        <w:t>видеоувеличитель</w:t>
      </w:r>
      <w:proofErr w:type="spellEnd"/>
      <w:r w:rsidR="00416BD0" w:rsidRPr="00AE79A9">
        <w:rPr>
          <w:color w:val="000000"/>
          <w:szCs w:val="28"/>
        </w:rPr>
        <w:t xml:space="preserve"> (643,95 тыс</w:t>
      </w:r>
      <w:proofErr w:type="gramStart"/>
      <w:r w:rsidR="00416BD0" w:rsidRPr="00AE79A9">
        <w:rPr>
          <w:color w:val="000000"/>
          <w:szCs w:val="28"/>
        </w:rPr>
        <w:t>.р</w:t>
      </w:r>
      <w:proofErr w:type="gramEnd"/>
      <w:r w:rsidR="00416BD0" w:rsidRPr="00AE79A9">
        <w:rPr>
          <w:color w:val="000000"/>
          <w:szCs w:val="28"/>
        </w:rPr>
        <w:t>уб.)</w:t>
      </w:r>
      <w:r w:rsidR="00A80A82" w:rsidRPr="00AE79A9">
        <w:rPr>
          <w:color w:val="000000"/>
          <w:szCs w:val="28"/>
        </w:rPr>
        <w:t>, для филиалов  БУ РА «Национальный музей имени А.В. Анохина» приобретены 4 комплекта переносной телескопической рампы и перекатны</w:t>
      </w:r>
      <w:r w:rsidR="00416BD0" w:rsidRPr="00AE79A9">
        <w:rPr>
          <w:color w:val="000000"/>
          <w:szCs w:val="28"/>
        </w:rPr>
        <w:t>е</w:t>
      </w:r>
      <w:r w:rsidR="00A80A82" w:rsidRPr="00AE79A9">
        <w:rPr>
          <w:color w:val="000000"/>
          <w:szCs w:val="28"/>
        </w:rPr>
        <w:t xml:space="preserve"> пандус</w:t>
      </w:r>
      <w:r w:rsidR="00416BD0" w:rsidRPr="00AE79A9">
        <w:rPr>
          <w:color w:val="000000"/>
          <w:szCs w:val="28"/>
        </w:rPr>
        <w:t>ы</w:t>
      </w:r>
      <w:r w:rsidR="00A80A82" w:rsidRPr="00AE79A9">
        <w:rPr>
          <w:color w:val="000000"/>
          <w:szCs w:val="28"/>
        </w:rPr>
        <w:t xml:space="preserve"> с безлопастными бортиками</w:t>
      </w:r>
      <w:bookmarkStart w:id="4" w:name="OLE_LINK7"/>
      <w:bookmarkStart w:id="5" w:name="OLE_LINK8"/>
      <w:bookmarkEnd w:id="4"/>
      <w:bookmarkEnd w:id="5"/>
      <w:r w:rsidR="00A80A82" w:rsidRPr="00AE79A9">
        <w:rPr>
          <w:color w:val="000000"/>
          <w:szCs w:val="28"/>
        </w:rPr>
        <w:t xml:space="preserve">. </w:t>
      </w:r>
    </w:p>
    <w:p w:rsidR="00A80A82" w:rsidRPr="00AE79A9" w:rsidRDefault="0053718A" w:rsidP="00D8188E">
      <w:pPr>
        <w:ind w:firstLine="709"/>
        <w:jc w:val="both"/>
        <w:rPr>
          <w:szCs w:val="28"/>
        </w:rPr>
      </w:pPr>
      <w:proofErr w:type="gramStart"/>
      <w:r w:rsidRPr="00AE79A9">
        <w:rPr>
          <w:szCs w:val="28"/>
        </w:rPr>
        <w:t>В рамках  государственной программы Республики Алтай «Развитие экономического потенциала и предпринимательства» Министерство культуры Республики Алтай, как соисполнитель реализует 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r w:rsidR="00416BD0" w:rsidRPr="00AE79A9">
        <w:rPr>
          <w:szCs w:val="28"/>
        </w:rPr>
        <w:t xml:space="preserve"> </w:t>
      </w:r>
      <w:r w:rsidRPr="00AE79A9">
        <w:rPr>
          <w:szCs w:val="28"/>
        </w:rPr>
        <w:t>с объемом бюджетных ассигнований 2</w:t>
      </w:r>
      <w:r w:rsidR="00A80A82" w:rsidRPr="00AE79A9">
        <w:rPr>
          <w:szCs w:val="28"/>
        </w:rPr>
        <w:t> 743,1</w:t>
      </w:r>
      <w:r w:rsidRPr="00AE79A9">
        <w:rPr>
          <w:szCs w:val="28"/>
        </w:rPr>
        <w:t xml:space="preserve"> тыс. рублей, направленных на </w:t>
      </w:r>
      <w:r w:rsidR="00A80A82" w:rsidRPr="00AE79A9">
        <w:rPr>
          <w:szCs w:val="28"/>
        </w:rPr>
        <w:t xml:space="preserve">благоустройство </w:t>
      </w:r>
      <w:proofErr w:type="spellStart"/>
      <w:r w:rsidR="00A80A82" w:rsidRPr="00AE79A9">
        <w:rPr>
          <w:szCs w:val="28"/>
        </w:rPr>
        <w:t>историко</w:t>
      </w:r>
      <w:proofErr w:type="spellEnd"/>
      <w:r w:rsidR="00A80A82" w:rsidRPr="00AE79A9">
        <w:rPr>
          <w:szCs w:val="28"/>
        </w:rPr>
        <w:t xml:space="preserve"> - культурного заповедника муниципального значения «</w:t>
      </w:r>
      <w:proofErr w:type="spellStart"/>
      <w:r w:rsidR="00A80A82" w:rsidRPr="00AE79A9">
        <w:rPr>
          <w:szCs w:val="28"/>
        </w:rPr>
        <w:t>Межелик</w:t>
      </w:r>
      <w:proofErr w:type="spellEnd"/>
      <w:r w:rsidR="00A80A82" w:rsidRPr="00AE79A9">
        <w:rPr>
          <w:szCs w:val="28"/>
        </w:rPr>
        <w:t xml:space="preserve">» в </w:t>
      </w:r>
      <w:proofErr w:type="spellStart"/>
      <w:r w:rsidR="00A80A82" w:rsidRPr="00AE79A9">
        <w:rPr>
          <w:szCs w:val="28"/>
        </w:rPr>
        <w:t>Кош-Агачском</w:t>
      </w:r>
      <w:proofErr w:type="spellEnd"/>
      <w:proofErr w:type="gramEnd"/>
      <w:r w:rsidR="00A80A82" w:rsidRPr="00AE79A9">
        <w:rPr>
          <w:szCs w:val="28"/>
        </w:rPr>
        <w:t xml:space="preserve"> районе</w:t>
      </w:r>
      <w:r w:rsidR="00416BD0" w:rsidRPr="00AE79A9">
        <w:rPr>
          <w:szCs w:val="28"/>
        </w:rPr>
        <w:t xml:space="preserve"> (</w:t>
      </w:r>
      <w:r w:rsidR="00A80A82" w:rsidRPr="00AE79A9">
        <w:rPr>
          <w:szCs w:val="28"/>
        </w:rPr>
        <w:t>установка ограждения, смотровых вышек</w:t>
      </w:r>
      <w:r w:rsidR="004405BF" w:rsidRPr="00AE79A9">
        <w:rPr>
          <w:szCs w:val="28"/>
        </w:rPr>
        <w:t>, павильонов  - 1 782,0</w:t>
      </w:r>
      <w:r w:rsidR="00C8655C" w:rsidRPr="00AE79A9">
        <w:rPr>
          <w:szCs w:val="28"/>
        </w:rPr>
        <w:t xml:space="preserve"> тыс</w:t>
      </w:r>
      <w:proofErr w:type="gramStart"/>
      <w:r w:rsidR="00C8655C" w:rsidRPr="00AE79A9">
        <w:rPr>
          <w:szCs w:val="28"/>
        </w:rPr>
        <w:t>.р</w:t>
      </w:r>
      <w:proofErr w:type="gramEnd"/>
      <w:r w:rsidR="00C8655C" w:rsidRPr="00AE79A9">
        <w:rPr>
          <w:szCs w:val="28"/>
        </w:rPr>
        <w:t>ублей</w:t>
      </w:r>
      <w:r w:rsidR="00416BD0" w:rsidRPr="00AE79A9">
        <w:rPr>
          <w:szCs w:val="28"/>
        </w:rPr>
        <w:t>)</w:t>
      </w:r>
      <w:r w:rsidR="00A80A82" w:rsidRPr="00AE79A9">
        <w:rPr>
          <w:szCs w:val="28"/>
        </w:rPr>
        <w:t xml:space="preserve">, приобретение национальных костюмов для художественных коллективов </w:t>
      </w:r>
      <w:proofErr w:type="spellStart"/>
      <w:r w:rsidR="00A80A82" w:rsidRPr="00AE79A9">
        <w:rPr>
          <w:szCs w:val="28"/>
        </w:rPr>
        <w:t>Улаганского</w:t>
      </w:r>
      <w:proofErr w:type="spellEnd"/>
      <w:r w:rsidR="00A80A82" w:rsidRPr="00AE79A9">
        <w:rPr>
          <w:szCs w:val="28"/>
        </w:rPr>
        <w:t xml:space="preserve"> и </w:t>
      </w:r>
      <w:proofErr w:type="spellStart"/>
      <w:r w:rsidR="00A80A82" w:rsidRPr="00AE79A9">
        <w:rPr>
          <w:szCs w:val="28"/>
        </w:rPr>
        <w:t>Майминского</w:t>
      </w:r>
      <w:proofErr w:type="spellEnd"/>
      <w:r w:rsidR="00A80A82" w:rsidRPr="00AE79A9">
        <w:rPr>
          <w:szCs w:val="28"/>
        </w:rPr>
        <w:t xml:space="preserve"> районов, а так же приобретение фурнитуры, тканей и иных</w:t>
      </w:r>
      <w:r w:rsidR="004405BF" w:rsidRPr="00AE79A9">
        <w:rPr>
          <w:szCs w:val="28"/>
        </w:rPr>
        <w:t xml:space="preserve"> материалов для  костюмов -961,1</w:t>
      </w:r>
      <w:r w:rsidR="00A80A82" w:rsidRPr="00AE79A9">
        <w:rPr>
          <w:szCs w:val="28"/>
        </w:rPr>
        <w:t xml:space="preserve"> тыс.руб</w:t>
      </w:r>
      <w:r w:rsidR="00C8655C" w:rsidRPr="00AE79A9">
        <w:rPr>
          <w:szCs w:val="28"/>
        </w:rPr>
        <w:t>лей</w:t>
      </w:r>
      <w:r w:rsidR="00A80A82" w:rsidRPr="00AE79A9">
        <w:rPr>
          <w:szCs w:val="28"/>
        </w:rPr>
        <w:t>.</w:t>
      </w:r>
    </w:p>
    <w:p w:rsidR="0053718A" w:rsidRPr="00AE79A9" w:rsidRDefault="0053718A" w:rsidP="00D8188E">
      <w:pPr>
        <w:tabs>
          <w:tab w:val="left" w:pos="915"/>
        </w:tabs>
        <w:ind w:firstLine="709"/>
        <w:jc w:val="both"/>
        <w:rPr>
          <w:szCs w:val="28"/>
        </w:rPr>
      </w:pPr>
      <w:proofErr w:type="gramStart"/>
      <w:r w:rsidRPr="00AE79A9">
        <w:rPr>
          <w:szCs w:val="28"/>
        </w:rPr>
        <w:lastRenderedPageBreak/>
        <w:t xml:space="preserve">В рамках  государственной программы Республики Алтай </w:t>
      </w:r>
      <w:r w:rsidRPr="00AE79A9">
        <w:rPr>
          <w:color w:val="000000"/>
          <w:szCs w:val="28"/>
        </w:rPr>
        <w:t xml:space="preserve"> «Развитие сельского хозяйства и регулирование рынков сельскохозяйственной продукции, сырья и продовольствия» Министерство </w:t>
      </w:r>
      <w:r w:rsidRPr="00AE79A9">
        <w:rPr>
          <w:szCs w:val="28"/>
        </w:rPr>
        <w:t>культуры Республики Алтай, как соисполнитель</w:t>
      </w:r>
      <w:r w:rsidRPr="00AE79A9">
        <w:rPr>
          <w:color w:val="000000"/>
          <w:szCs w:val="28"/>
        </w:rPr>
        <w:t xml:space="preserve"> реализует основное мероприятие «Устойчивое развитие сельских территорий Республики Алтай» в части строительства сельского Дома культуры в с. </w:t>
      </w:r>
      <w:proofErr w:type="spellStart"/>
      <w:r w:rsidRPr="00AE79A9">
        <w:rPr>
          <w:color w:val="000000"/>
          <w:szCs w:val="28"/>
        </w:rPr>
        <w:t>Сейка</w:t>
      </w:r>
      <w:proofErr w:type="spellEnd"/>
      <w:r w:rsidRPr="00AE79A9">
        <w:rPr>
          <w:color w:val="000000"/>
          <w:szCs w:val="28"/>
        </w:rPr>
        <w:t xml:space="preserve"> </w:t>
      </w:r>
      <w:proofErr w:type="spellStart"/>
      <w:r w:rsidRPr="00AE79A9">
        <w:rPr>
          <w:color w:val="000000"/>
          <w:szCs w:val="28"/>
        </w:rPr>
        <w:t>Чойского</w:t>
      </w:r>
      <w:proofErr w:type="spellEnd"/>
      <w:r w:rsidRPr="00AE79A9">
        <w:rPr>
          <w:color w:val="000000"/>
          <w:szCs w:val="28"/>
        </w:rPr>
        <w:t xml:space="preserve"> района с</w:t>
      </w:r>
      <w:r w:rsidRPr="00AE79A9">
        <w:rPr>
          <w:szCs w:val="28"/>
        </w:rPr>
        <w:t xml:space="preserve"> объем</w:t>
      </w:r>
      <w:r w:rsidR="00C8655C" w:rsidRPr="00AE79A9">
        <w:rPr>
          <w:szCs w:val="28"/>
        </w:rPr>
        <w:t>ом бюджетных ассигнований в 2018</w:t>
      </w:r>
      <w:r w:rsidRPr="00AE79A9">
        <w:rPr>
          <w:szCs w:val="28"/>
        </w:rPr>
        <w:t xml:space="preserve"> году </w:t>
      </w:r>
      <w:r w:rsidR="00C8655C" w:rsidRPr="00AE79A9">
        <w:rPr>
          <w:color w:val="000000"/>
          <w:szCs w:val="28"/>
        </w:rPr>
        <w:t>9 714,7</w:t>
      </w:r>
      <w:r w:rsidRPr="00AE79A9">
        <w:rPr>
          <w:color w:val="000000"/>
          <w:szCs w:val="28"/>
        </w:rPr>
        <w:t xml:space="preserve"> тыс. </w:t>
      </w:r>
      <w:r w:rsidRPr="00AE79A9">
        <w:rPr>
          <w:szCs w:val="28"/>
        </w:rPr>
        <w:t>рублей, степень технической</w:t>
      </w:r>
      <w:r w:rsidR="00C8655C" w:rsidRPr="00AE79A9">
        <w:rPr>
          <w:szCs w:val="28"/>
        </w:rPr>
        <w:t xml:space="preserve"> готовности объекта составила 100</w:t>
      </w:r>
      <w:r w:rsidRPr="00AE79A9">
        <w:rPr>
          <w:szCs w:val="28"/>
        </w:rPr>
        <w:t xml:space="preserve">%. </w:t>
      </w:r>
      <w:proofErr w:type="gramEnd"/>
    </w:p>
    <w:p w:rsidR="0053718A" w:rsidRPr="00AE79A9" w:rsidRDefault="0053718A" w:rsidP="00D8188E">
      <w:pPr>
        <w:pStyle w:val="a6"/>
        <w:tabs>
          <w:tab w:val="clear" w:pos="4153"/>
          <w:tab w:val="clear" w:pos="8306"/>
        </w:tabs>
        <w:ind w:firstLine="720"/>
        <w:jc w:val="both"/>
        <w:rPr>
          <w:szCs w:val="28"/>
        </w:rPr>
      </w:pPr>
      <w:r w:rsidRPr="00AE79A9">
        <w:rPr>
          <w:b/>
          <w:szCs w:val="28"/>
        </w:rPr>
        <w:t xml:space="preserve">Министерство образования и науки Республики Алтай, </w:t>
      </w:r>
      <w:r w:rsidRPr="00AE79A9">
        <w:rPr>
          <w:szCs w:val="28"/>
        </w:rPr>
        <w:t xml:space="preserve">по коду ГРБС 903 - объем кассовых расходов за отчетный период составил </w:t>
      </w:r>
      <w:r w:rsidR="00B778E2" w:rsidRPr="001E3E72">
        <w:rPr>
          <w:szCs w:val="28"/>
        </w:rPr>
        <w:t>4 477 684,8 тыс. рублей, или 99,8</w:t>
      </w:r>
      <w:r w:rsidR="001E3E72" w:rsidRPr="001E3E72">
        <w:rPr>
          <w:szCs w:val="28"/>
        </w:rPr>
        <w:t xml:space="preserve">% от плановых назначений, из них </w:t>
      </w:r>
      <w:r w:rsidRPr="001E3E72">
        <w:rPr>
          <w:szCs w:val="28"/>
        </w:rPr>
        <w:t>средства республиканского бюджета Республики Алтай -</w:t>
      </w:r>
      <w:r w:rsidR="00B778E2" w:rsidRPr="001E3E72">
        <w:rPr>
          <w:szCs w:val="28"/>
        </w:rPr>
        <w:t xml:space="preserve"> 4 247 418,6</w:t>
      </w:r>
      <w:r w:rsidR="004354AF" w:rsidRPr="001E3E72">
        <w:rPr>
          <w:szCs w:val="28"/>
        </w:rPr>
        <w:t xml:space="preserve"> тыс. рублей, </w:t>
      </w:r>
      <w:r w:rsidRPr="001E3E72">
        <w:rPr>
          <w:szCs w:val="28"/>
        </w:rPr>
        <w:t>средства федерального бюджета –</w:t>
      </w:r>
      <w:r w:rsidR="00B778E2" w:rsidRPr="001E3E72">
        <w:rPr>
          <w:szCs w:val="28"/>
        </w:rPr>
        <w:t xml:space="preserve"> 230 266,2 </w:t>
      </w:r>
      <w:r w:rsidRPr="001E3E72">
        <w:rPr>
          <w:szCs w:val="28"/>
        </w:rPr>
        <w:t>тыс. рублей.</w:t>
      </w:r>
    </w:p>
    <w:p w:rsidR="0053718A" w:rsidRPr="00AE79A9" w:rsidRDefault="0053718A" w:rsidP="00D8188E">
      <w:pPr>
        <w:autoSpaceDE w:val="0"/>
        <w:autoSpaceDN w:val="0"/>
        <w:adjustRightInd w:val="0"/>
        <w:ind w:firstLine="540"/>
        <w:jc w:val="both"/>
        <w:rPr>
          <w:szCs w:val="28"/>
        </w:rPr>
      </w:pPr>
      <w:r w:rsidRPr="00AE79A9">
        <w:rPr>
          <w:szCs w:val="28"/>
        </w:rPr>
        <w:t xml:space="preserve">Министерство является администратором государственной программы Республики Алтай «Развитие образования», утвержденной </w:t>
      </w:r>
      <w:r w:rsidR="00834BB4" w:rsidRPr="00AE79A9">
        <w:rPr>
          <w:szCs w:val="28"/>
        </w:rPr>
        <w:t>Постановлением</w:t>
      </w:r>
      <w:r w:rsidRPr="00AE79A9">
        <w:rPr>
          <w:szCs w:val="28"/>
        </w:rPr>
        <w:t xml:space="preserve"> Правительства Республики Алтай от 28 сентября 2012 года № 248, которая направлена на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53718A" w:rsidRPr="00AE79A9" w:rsidRDefault="0053718A" w:rsidP="00D8188E">
      <w:pPr>
        <w:autoSpaceDE w:val="0"/>
        <w:autoSpaceDN w:val="0"/>
        <w:adjustRightInd w:val="0"/>
        <w:ind w:firstLine="540"/>
        <w:jc w:val="both"/>
        <w:rPr>
          <w:szCs w:val="28"/>
        </w:rPr>
      </w:pPr>
      <w:r w:rsidRPr="00AE79A9">
        <w:rPr>
          <w:szCs w:val="28"/>
        </w:rPr>
        <w:t xml:space="preserve"> В рамках выполнения мероприятий государственной программы Республики Алтай «Развитие образования»:</w:t>
      </w:r>
    </w:p>
    <w:p w:rsidR="004354AF" w:rsidRPr="00AE79A9" w:rsidRDefault="004354AF" w:rsidP="00D8188E">
      <w:pPr>
        <w:autoSpaceDE w:val="0"/>
        <w:autoSpaceDN w:val="0"/>
        <w:adjustRightInd w:val="0"/>
        <w:ind w:firstLine="540"/>
        <w:jc w:val="both"/>
        <w:rPr>
          <w:szCs w:val="28"/>
        </w:rPr>
      </w:pPr>
      <w:r w:rsidRPr="00AE79A9">
        <w:rPr>
          <w:szCs w:val="28"/>
        </w:rPr>
        <w:t xml:space="preserve">на реализацию </w:t>
      </w:r>
      <w:r w:rsidR="00BF5396" w:rsidRPr="00AE79A9">
        <w:rPr>
          <w:szCs w:val="28"/>
        </w:rPr>
        <w:t>основно</w:t>
      </w:r>
      <w:r w:rsidRPr="00AE79A9">
        <w:rPr>
          <w:szCs w:val="28"/>
        </w:rPr>
        <w:t>го</w:t>
      </w:r>
      <w:r w:rsidR="00BF5396" w:rsidRPr="00AE79A9">
        <w:rPr>
          <w:szCs w:val="28"/>
        </w:rPr>
        <w:t xml:space="preserve"> мероприяти</w:t>
      </w:r>
      <w:r w:rsidRPr="00AE79A9">
        <w:rPr>
          <w:szCs w:val="28"/>
        </w:rPr>
        <w:t>я</w:t>
      </w:r>
      <w:r w:rsidR="00BF5396" w:rsidRPr="00AE79A9">
        <w:rPr>
          <w:szCs w:val="28"/>
        </w:rPr>
        <w:t xml:space="preserve"> «Развитие дошкольного образования в Республике Алтай»</w:t>
      </w:r>
      <w:r w:rsidR="0047055F" w:rsidRPr="00AE79A9">
        <w:rPr>
          <w:szCs w:val="28"/>
        </w:rPr>
        <w:t xml:space="preserve"> </w:t>
      </w:r>
      <w:r w:rsidRPr="00AE79A9">
        <w:rPr>
          <w:szCs w:val="28"/>
        </w:rPr>
        <w:t xml:space="preserve">предусмотрено </w:t>
      </w:r>
      <w:r w:rsidR="00BF5396" w:rsidRPr="00AE79A9">
        <w:rPr>
          <w:szCs w:val="28"/>
        </w:rPr>
        <w:t xml:space="preserve">183 012,2 тыс. рублей, </w:t>
      </w:r>
      <w:r w:rsidRPr="00AE79A9">
        <w:rPr>
          <w:szCs w:val="28"/>
        </w:rPr>
        <w:t>которые направлены:</w:t>
      </w:r>
      <w:r w:rsidR="00C41377" w:rsidRPr="00AE79A9">
        <w:rPr>
          <w:szCs w:val="28"/>
        </w:rPr>
        <w:t xml:space="preserve">              </w:t>
      </w:r>
    </w:p>
    <w:p w:rsidR="004354AF" w:rsidRPr="0086536E" w:rsidRDefault="00C41377" w:rsidP="00D8188E">
      <w:pPr>
        <w:autoSpaceDE w:val="0"/>
        <w:autoSpaceDN w:val="0"/>
        <w:adjustRightInd w:val="0"/>
        <w:ind w:firstLine="540"/>
        <w:jc w:val="both"/>
        <w:rPr>
          <w:szCs w:val="28"/>
        </w:rPr>
      </w:pPr>
      <w:r w:rsidRPr="00AE79A9">
        <w:rPr>
          <w:szCs w:val="28"/>
        </w:rPr>
        <w:t xml:space="preserve"> </w:t>
      </w:r>
      <w:r w:rsidR="004354AF" w:rsidRPr="0086536E">
        <w:rPr>
          <w:szCs w:val="28"/>
        </w:rPr>
        <w:t xml:space="preserve">на </w:t>
      </w:r>
      <w:r w:rsidR="00BF5396" w:rsidRPr="0086536E">
        <w:rPr>
          <w:szCs w:val="28"/>
        </w:rPr>
        <w:t>укреплен</w:t>
      </w:r>
      <w:r w:rsidR="004354AF" w:rsidRPr="0086536E">
        <w:rPr>
          <w:szCs w:val="28"/>
        </w:rPr>
        <w:t>ие</w:t>
      </w:r>
      <w:r w:rsidR="00BF5396" w:rsidRPr="0086536E">
        <w:rPr>
          <w:szCs w:val="28"/>
        </w:rPr>
        <w:t xml:space="preserve"> материально-техническ</w:t>
      </w:r>
      <w:r w:rsidR="004354AF" w:rsidRPr="0086536E">
        <w:rPr>
          <w:szCs w:val="28"/>
        </w:rPr>
        <w:t>ой</w:t>
      </w:r>
      <w:r w:rsidR="00BF5396" w:rsidRPr="0086536E">
        <w:rPr>
          <w:szCs w:val="28"/>
        </w:rPr>
        <w:t xml:space="preserve"> баз</w:t>
      </w:r>
      <w:r w:rsidR="004354AF" w:rsidRPr="0086536E">
        <w:rPr>
          <w:szCs w:val="28"/>
        </w:rPr>
        <w:t>ы</w:t>
      </w:r>
      <w:r w:rsidR="00BF5396" w:rsidRPr="0086536E">
        <w:rPr>
          <w:szCs w:val="28"/>
        </w:rPr>
        <w:t xml:space="preserve"> и проведен</w:t>
      </w:r>
      <w:r w:rsidR="004354AF" w:rsidRPr="0086536E">
        <w:rPr>
          <w:szCs w:val="28"/>
        </w:rPr>
        <w:t>ие</w:t>
      </w:r>
      <w:r w:rsidR="00BF5396" w:rsidRPr="0086536E">
        <w:rPr>
          <w:szCs w:val="28"/>
        </w:rPr>
        <w:t xml:space="preserve"> капитальн</w:t>
      </w:r>
      <w:r w:rsidR="004354AF" w:rsidRPr="0086536E">
        <w:rPr>
          <w:szCs w:val="28"/>
        </w:rPr>
        <w:t>ого</w:t>
      </w:r>
      <w:r w:rsidR="00BF5396" w:rsidRPr="0086536E">
        <w:rPr>
          <w:szCs w:val="28"/>
        </w:rPr>
        <w:t xml:space="preserve"> ремонт</w:t>
      </w:r>
      <w:r w:rsidR="004354AF" w:rsidRPr="0086536E">
        <w:rPr>
          <w:szCs w:val="28"/>
        </w:rPr>
        <w:t>а</w:t>
      </w:r>
      <w:r w:rsidR="00BF5396" w:rsidRPr="0086536E">
        <w:rPr>
          <w:szCs w:val="28"/>
        </w:rPr>
        <w:t xml:space="preserve"> в 5 детских садах (</w:t>
      </w:r>
      <w:proofErr w:type="spellStart"/>
      <w:r w:rsidR="00BF5396" w:rsidRPr="0086536E">
        <w:rPr>
          <w:szCs w:val="28"/>
        </w:rPr>
        <w:t>с</w:t>
      </w:r>
      <w:proofErr w:type="gramStart"/>
      <w:r w:rsidR="00BF5396" w:rsidRPr="0086536E">
        <w:rPr>
          <w:szCs w:val="28"/>
        </w:rPr>
        <w:t>.К</w:t>
      </w:r>
      <w:proofErr w:type="gramEnd"/>
      <w:r w:rsidR="00BF5396" w:rsidRPr="0086536E">
        <w:rPr>
          <w:szCs w:val="28"/>
        </w:rPr>
        <w:t>атанда</w:t>
      </w:r>
      <w:proofErr w:type="spellEnd"/>
      <w:r w:rsidR="00BF5396" w:rsidRPr="0086536E">
        <w:rPr>
          <w:szCs w:val="28"/>
        </w:rPr>
        <w:t xml:space="preserve"> </w:t>
      </w:r>
      <w:proofErr w:type="spellStart"/>
      <w:r w:rsidR="00BF5396" w:rsidRPr="0086536E">
        <w:rPr>
          <w:szCs w:val="28"/>
        </w:rPr>
        <w:t>Усть-Коксинского</w:t>
      </w:r>
      <w:proofErr w:type="spellEnd"/>
      <w:r w:rsidR="00BF5396" w:rsidRPr="0086536E">
        <w:rPr>
          <w:szCs w:val="28"/>
        </w:rPr>
        <w:t xml:space="preserve"> района, № 11 «Колокольчик» г. Горно-Алтайск, «</w:t>
      </w:r>
      <w:proofErr w:type="spellStart"/>
      <w:r w:rsidR="00BF5396" w:rsidRPr="0086536E">
        <w:rPr>
          <w:szCs w:val="28"/>
        </w:rPr>
        <w:t>Ырыс</w:t>
      </w:r>
      <w:proofErr w:type="spellEnd"/>
      <w:r w:rsidR="00BF5396" w:rsidRPr="0086536E">
        <w:rPr>
          <w:szCs w:val="28"/>
        </w:rPr>
        <w:t xml:space="preserve">» с. </w:t>
      </w:r>
      <w:proofErr w:type="spellStart"/>
      <w:r w:rsidR="00BF5396" w:rsidRPr="0086536E">
        <w:rPr>
          <w:szCs w:val="28"/>
        </w:rPr>
        <w:t>Улаган</w:t>
      </w:r>
      <w:proofErr w:type="spellEnd"/>
      <w:r w:rsidR="00BF5396" w:rsidRPr="0086536E">
        <w:rPr>
          <w:szCs w:val="28"/>
        </w:rPr>
        <w:t xml:space="preserve">, </w:t>
      </w:r>
      <w:r w:rsidR="008978E5" w:rsidRPr="0086536E">
        <w:rPr>
          <w:szCs w:val="28"/>
        </w:rPr>
        <w:t>МБДОУ «</w:t>
      </w:r>
      <w:proofErr w:type="spellStart"/>
      <w:r w:rsidR="008978E5" w:rsidRPr="0086536E">
        <w:rPr>
          <w:szCs w:val="28"/>
        </w:rPr>
        <w:t>Усть-Канский</w:t>
      </w:r>
      <w:proofErr w:type="spellEnd"/>
      <w:r w:rsidR="008978E5" w:rsidRPr="0086536E">
        <w:rPr>
          <w:szCs w:val="28"/>
        </w:rPr>
        <w:t xml:space="preserve"> детский сад» </w:t>
      </w:r>
      <w:r w:rsidR="00BF5396" w:rsidRPr="0086536E">
        <w:rPr>
          <w:szCs w:val="28"/>
        </w:rPr>
        <w:t xml:space="preserve">с. Усть-Кан,  </w:t>
      </w:r>
      <w:r w:rsidR="008978E5" w:rsidRPr="0086536E">
        <w:rPr>
          <w:szCs w:val="28"/>
        </w:rPr>
        <w:t xml:space="preserve">«Березка» </w:t>
      </w:r>
      <w:proofErr w:type="spellStart"/>
      <w:r w:rsidR="00BF5396" w:rsidRPr="0086536E">
        <w:rPr>
          <w:szCs w:val="28"/>
        </w:rPr>
        <w:t>с.Иогач</w:t>
      </w:r>
      <w:proofErr w:type="spellEnd"/>
      <w:r w:rsidR="00BF5396" w:rsidRPr="0086536E">
        <w:rPr>
          <w:szCs w:val="28"/>
        </w:rPr>
        <w:t xml:space="preserve"> </w:t>
      </w:r>
      <w:proofErr w:type="spellStart"/>
      <w:r w:rsidR="00BF5396" w:rsidRPr="0086536E">
        <w:rPr>
          <w:szCs w:val="28"/>
        </w:rPr>
        <w:t>Турочакского</w:t>
      </w:r>
      <w:proofErr w:type="spellEnd"/>
      <w:r w:rsidR="00BF5396" w:rsidRPr="0086536E">
        <w:rPr>
          <w:szCs w:val="28"/>
        </w:rPr>
        <w:t xml:space="preserve"> района);</w:t>
      </w:r>
      <w:r w:rsidRPr="0086536E">
        <w:rPr>
          <w:szCs w:val="28"/>
        </w:rPr>
        <w:t xml:space="preserve"> </w:t>
      </w:r>
    </w:p>
    <w:p w:rsidR="004354AF" w:rsidRPr="00AE79A9" w:rsidRDefault="004354AF" w:rsidP="00D8188E">
      <w:pPr>
        <w:autoSpaceDE w:val="0"/>
        <w:autoSpaceDN w:val="0"/>
        <w:adjustRightInd w:val="0"/>
        <w:ind w:firstLine="540"/>
        <w:jc w:val="both"/>
        <w:rPr>
          <w:szCs w:val="28"/>
        </w:rPr>
      </w:pPr>
      <w:r w:rsidRPr="0086536E">
        <w:rPr>
          <w:szCs w:val="28"/>
        </w:rPr>
        <w:t xml:space="preserve">на </w:t>
      </w:r>
      <w:r w:rsidR="00BF5396" w:rsidRPr="0086536E">
        <w:rPr>
          <w:szCs w:val="28"/>
        </w:rPr>
        <w:t xml:space="preserve">выкуп зданий для последующего размещения детских садов в </w:t>
      </w:r>
      <w:proofErr w:type="spellStart"/>
      <w:r w:rsidR="00BF5396" w:rsidRPr="0086536E">
        <w:rPr>
          <w:szCs w:val="28"/>
        </w:rPr>
        <w:t>с</w:t>
      </w:r>
      <w:proofErr w:type="gramStart"/>
      <w:r w:rsidR="00BF5396" w:rsidRPr="0086536E">
        <w:rPr>
          <w:szCs w:val="28"/>
        </w:rPr>
        <w:t>.Я</w:t>
      </w:r>
      <w:proofErr w:type="gramEnd"/>
      <w:r w:rsidR="00BF5396" w:rsidRPr="0086536E">
        <w:rPr>
          <w:szCs w:val="28"/>
        </w:rPr>
        <w:t>боган</w:t>
      </w:r>
      <w:proofErr w:type="spellEnd"/>
      <w:r w:rsidR="00BF5396" w:rsidRPr="0086536E">
        <w:rPr>
          <w:szCs w:val="28"/>
        </w:rPr>
        <w:t xml:space="preserve"> </w:t>
      </w:r>
      <w:proofErr w:type="spellStart"/>
      <w:r w:rsidR="00BF5396" w:rsidRPr="0086536E">
        <w:rPr>
          <w:szCs w:val="28"/>
        </w:rPr>
        <w:t>Усть-Канского</w:t>
      </w:r>
      <w:proofErr w:type="spellEnd"/>
      <w:r w:rsidR="00BF5396" w:rsidRPr="0086536E">
        <w:rPr>
          <w:szCs w:val="28"/>
        </w:rPr>
        <w:t xml:space="preserve"> района и </w:t>
      </w:r>
      <w:proofErr w:type="spellStart"/>
      <w:r w:rsidR="00BF5396" w:rsidRPr="0086536E">
        <w:rPr>
          <w:szCs w:val="28"/>
        </w:rPr>
        <w:t>с.Иогач</w:t>
      </w:r>
      <w:proofErr w:type="spellEnd"/>
      <w:r w:rsidR="00BF5396" w:rsidRPr="0086536E">
        <w:rPr>
          <w:szCs w:val="28"/>
        </w:rPr>
        <w:t xml:space="preserve"> </w:t>
      </w:r>
      <w:proofErr w:type="spellStart"/>
      <w:r w:rsidR="00BF5396" w:rsidRPr="0086536E">
        <w:rPr>
          <w:szCs w:val="28"/>
        </w:rPr>
        <w:t>Турочакского</w:t>
      </w:r>
      <w:proofErr w:type="spellEnd"/>
      <w:r w:rsidR="00BF5396" w:rsidRPr="0086536E">
        <w:rPr>
          <w:szCs w:val="28"/>
        </w:rPr>
        <w:t xml:space="preserve"> района;</w:t>
      </w:r>
      <w:r w:rsidR="00C41377" w:rsidRPr="00AE79A9">
        <w:rPr>
          <w:szCs w:val="28"/>
        </w:rPr>
        <w:t xml:space="preserve"> </w:t>
      </w:r>
    </w:p>
    <w:p w:rsidR="00BF5396" w:rsidRPr="00AE79A9" w:rsidRDefault="004354AF" w:rsidP="00D8188E">
      <w:pPr>
        <w:autoSpaceDE w:val="0"/>
        <w:autoSpaceDN w:val="0"/>
        <w:adjustRightInd w:val="0"/>
        <w:ind w:firstLine="540"/>
        <w:jc w:val="both"/>
        <w:rPr>
          <w:szCs w:val="28"/>
        </w:rPr>
      </w:pPr>
      <w:r w:rsidRPr="00AE79A9">
        <w:rPr>
          <w:szCs w:val="28"/>
        </w:rPr>
        <w:t>на</w:t>
      </w:r>
      <w:r w:rsidR="00BF5396" w:rsidRPr="00AE79A9">
        <w:rPr>
          <w:szCs w:val="28"/>
        </w:rPr>
        <w:t xml:space="preserve"> содействие по организации устройства 563</w:t>
      </w:r>
      <w:r w:rsidRPr="00AE79A9">
        <w:rPr>
          <w:szCs w:val="28"/>
        </w:rPr>
        <w:t xml:space="preserve"> детей в 15 частных детских садов</w:t>
      </w:r>
      <w:r w:rsidR="00BF5396" w:rsidRPr="00AE79A9">
        <w:rPr>
          <w:szCs w:val="28"/>
        </w:rPr>
        <w:t>;</w:t>
      </w:r>
    </w:p>
    <w:p w:rsidR="004354AF" w:rsidRPr="00AE79A9" w:rsidRDefault="004354AF" w:rsidP="00D8188E">
      <w:pPr>
        <w:autoSpaceDE w:val="0"/>
        <w:autoSpaceDN w:val="0"/>
        <w:adjustRightInd w:val="0"/>
        <w:ind w:firstLine="540"/>
        <w:jc w:val="both"/>
        <w:rPr>
          <w:szCs w:val="28"/>
        </w:rPr>
      </w:pPr>
      <w:r w:rsidRPr="00AE79A9">
        <w:rPr>
          <w:szCs w:val="28"/>
        </w:rPr>
        <w:t>на</w:t>
      </w:r>
      <w:r w:rsidR="00BF5396" w:rsidRPr="00AE79A9">
        <w:rPr>
          <w:szCs w:val="28"/>
        </w:rPr>
        <w:t xml:space="preserve"> выплат</w:t>
      </w:r>
      <w:r w:rsidRPr="00AE79A9">
        <w:rPr>
          <w:szCs w:val="28"/>
        </w:rPr>
        <w:t>у</w:t>
      </w:r>
      <w:r w:rsidR="00BF5396" w:rsidRPr="00AE79A9">
        <w:rPr>
          <w:szCs w:val="28"/>
        </w:rPr>
        <w:t xml:space="preserve"> компенсации части родительской платы за присмотр и уход детей в образовательных организациях, реализующих основную общеобразовательную программу дошкольного образования.</w:t>
      </w:r>
    </w:p>
    <w:p w:rsidR="00BF5396" w:rsidRPr="00AE79A9" w:rsidRDefault="00C41377" w:rsidP="00D8188E">
      <w:pPr>
        <w:autoSpaceDE w:val="0"/>
        <w:autoSpaceDN w:val="0"/>
        <w:adjustRightInd w:val="0"/>
        <w:ind w:firstLine="540"/>
        <w:jc w:val="both"/>
        <w:rPr>
          <w:szCs w:val="28"/>
        </w:rPr>
      </w:pPr>
      <w:r w:rsidRPr="00AE79A9">
        <w:rPr>
          <w:szCs w:val="28"/>
        </w:rPr>
        <w:t xml:space="preserve"> </w:t>
      </w:r>
      <w:proofErr w:type="gramStart"/>
      <w:r w:rsidRPr="00AE79A9">
        <w:rPr>
          <w:szCs w:val="28"/>
        </w:rPr>
        <w:t>В р</w:t>
      </w:r>
      <w:r w:rsidR="00BF5396" w:rsidRPr="00AE79A9">
        <w:rPr>
          <w:szCs w:val="28"/>
        </w:rPr>
        <w:t>езультат</w:t>
      </w:r>
      <w:r w:rsidRPr="00AE79A9">
        <w:rPr>
          <w:szCs w:val="28"/>
        </w:rPr>
        <w:t>е</w:t>
      </w:r>
      <w:r w:rsidR="00BF5396" w:rsidRPr="00AE79A9">
        <w:rPr>
          <w:szCs w:val="28"/>
        </w:rPr>
        <w:t xml:space="preserve"> реализации данных мероприятий</w:t>
      </w:r>
      <w:r w:rsidRPr="00AE79A9">
        <w:rPr>
          <w:szCs w:val="28"/>
        </w:rPr>
        <w:t xml:space="preserve"> достигнуты следу</w:t>
      </w:r>
      <w:r w:rsidR="004354AF" w:rsidRPr="00AE79A9">
        <w:rPr>
          <w:szCs w:val="28"/>
        </w:rPr>
        <w:t>ю</w:t>
      </w:r>
      <w:r w:rsidRPr="00AE79A9">
        <w:rPr>
          <w:szCs w:val="28"/>
        </w:rPr>
        <w:t>щие показатели</w:t>
      </w:r>
      <w:r w:rsidR="00BF5396" w:rsidRPr="00AE79A9">
        <w:rPr>
          <w:szCs w:val="28"/>
        </w:rPr>
        <w:t>:</w:t>
      </w:r>
      <w:r w:rsidRPr="00AE79A9">
        <w:rPr>
          <w:szCs w:val="28"/>
        </w:rPr>
        <w:t xml:space="preserve"> </w:t>
      </w:r>
      <w:r w:rsidR="00BF5396" w:rsidRPr="00AE79A9">
        <w:rPr>
          <w:szCs w:val="2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w:t>
      </w:r>
      <w:r w:rsidRPr="00AE79A9">
        <w:rPr>
          <w:szCs w:val="28"/>
        </w:rPr>
        <w:t>ного</w:t>
      </w:r>
      <w:proofErr w:type="gramEnd"/>
      <w:r w:rsidRPr="00AE79A9">
        <w:rPr>
          <w:szCs w:val="28"/>
        </w:rPr>
        <w:t xml:space="preserve"> образования составило 100%</w:t>
      </w:r>
      <w:r w:rsidR="00BF5396" w:rsidRPr="00AE79A9">
        <w:rPr>
          <w:szCs w:val="28"/>
        </w:rPr>
        <w:t>;</w:t>
      </w:r>
      <w:r w:rsidR="002D65FA" w:rsidRPr="00AE79A9">
        <w:rPr>
          <w:szCs w:val="28"/>
        </w:rPr>
        <w:t xml:space="preserve"> </w:t>
      </w:r>
      <w:r w:rsidR="00BF5396" w:rsidRPr="00AE79A9">
        <w:rPr>
          <w:szCs w:val="28"/>
        </w:rPr>
        <w:t>отношение средней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Республики Алтай</w:t>
      </w:r>
      <w:r w:rsidR="002D65FA" w:rsidRPr="00AE79A9">
        <w:rPr>
          <w:szCs w:val="28"/>
        </w:rPr>
        <w:t xml:space="preserve"> в 2018 году составило 100,0 %.</w:t>
      </w:r>
    </w:p>
    <w:p w:rsidR="004354AF" w:rsidRPr="0086536E" w:rsidRDefault="004354AF" w:rsidP="00D8188E">
      <w:pPr>
        <w:ind w:firstLine="709"/>
        <w:jc w:val="both"/>
        <w:rPr>
          <w:b/>
          <w:szCs w:val="28"/>
        </w:rPr>
      </w:pPr>
      <w:r w:rsidRPr="00AE79A9">
        <w:rPr>
          <w:szCs w:val="28"/>
        </w:rPr>
        <w:lastRenderedPageBreak/>
        <w:t xml:space="preserve">На реализацию </w:t>
      </w:r>
      <w:r w:rsidR="002D65FA" w:rsidRPr="00AE79A9">
        <w:rPr>
          <w:szCs w:val="28"/>
        </w:rPr>
        <w:t>основн</w:t>
      </w:r>
      <w:r w:rsidRPr="00AE79A9">
        <w:rPr>
          <w:szCs w:val="28"/>
        </w:rPr>
        <w:t>ого</w:t>
      </w:r>
      <w:r w:rsidR="002D65FA" w:rsidRPr="00AE79A9">
        <w:rPr>
          <w:szCs w:val="28"/>
        </w:rPr>
        <w:t xml:space="preserve"> мероприятия</w:t>
      </w:r>
      <w:r w:rsidR="00EE0D9C" w:rsidRPr="00AE79A9">
        <w:rPr>
          <w:b/>
          <w:szCs w:val="28"/>
        </w:rPr>
        <w:t xml:space="preserve"> </w:t>
      </w:r>
      <w:r w:rsidR="002D65FA" w:rsidRPr="00AE79A9">
        <w:rPr>
          <w:szCs w:val="28"/>
        </w:rPr>
        <w:t>«Развитие системы содержания и обучения детей в общеобразовательных  организаци</w:t>
      </w:r>
      <w:r w:rsidR="00FB1DC4" w:rsidRPr="00AE79A9">
        <w:rPr>
          <w:szCs w:val="28"/>
        </w:rPr>
        <w:t xml:space="preserve">ях  Республики Алтай» </w:t>
      </w:r>
      <w:r w:rsidRPr="0086536E">
        <w:rPr>
          <w:szCs w:val="28"/>
        </w:rPr>
        <w:t xml:space="preserve">предусмотрено </w:t>
      </w:r>
      <w:r w:rsidR="00EE0D9C" w:rsidRPr="0086536E">
        <w:rPr>
          <w:szCs w:val="28"/>
        </w:rPr>
        <w:t xml:space="preserve">3 355 894,8 </w:t>
      </w:r>
      <w:r w:rsidR="002D65FA" w:rsidRPr="0086536E">
        <w:rPr>
          <w:szCs w:val="28"/>
        </w:rPr>
        <w:t xml:space="preserve"> тыс. рублей, в том числе за счет средств федерального бюджета </w:t>
      </w:r>
      <w:r w:rsidR="00FB1DC4" w:rsidRPr="0086536E">
        <w:rPr>
          <w:szCs w:val="28"/>
        </w:rPr>
        <w:t xml:space="preserve">37 452,7 </w:t>
      </w:r>
      <w:r w:rsidR="002D65FA" w:rsidRPr="0086536E">
        <w:rPr>
          <w:szCs w:val="28"/>
        </w:rPr>
        <w:t>тыс. рублей</w:t>
      </w:r>
      <w:r w:rsidRPr="0086536E">
        <w:rPr>
          <w:szCs w:val="28"/>
        </w:rPr>
        <w:t>, которые направлены</w:t>
      </w:r>
      <w:r w:rsidR="002D65FA" w:rsidRPr="0086536E">
        <w:rPr>
          <w:szCs w:val="28"/>
        </w:rPr>
        <w:t>:</w:t>
      </w:r>
      <w:r w:rsidR="00FB1DC4" w:rsidRPr="0086536E">
        <w:rPr>
          <w:b/>
          <w:szCs w:val="28"/>
        </w:rPr>
        <w:t xml:space="preserve"> </w:t>
      </w:r>
    </w:p>
    <w:p w:rsidR="0062383A" w:rsidRPr="0086536E" w:rsidRDefault="0062383A" w:rsidP="00D8188E">
      <w:pPr>
        <w:ind w:firstLine="709"/>
        <w:jc w:val="both"/>
        <w:rPr>
          <w:szCs w:val="28"/>
        </w:rPr>
      </w:pPr>
      <w:r w:rsidRPr="0086536E">
        <w:rPr>
          <w:szCs w:val="28"/>
        </w:rPr>
        <w:t>-</w:t>
      </w:r>
      <w:r w:rsidR="004354AF" w:rsidRPr="0086536E">
        <w:rPr>
          <w:szCs w:val="28"/>
        </w:rPr>
        <w:t xml:space="preserve">на </w:t>
      </w:r>
      <w:r w:rsidR="002D65FA" w:rsidRPr="0086536E">
        <w:rPr>
          <w:szCs w:val="28"/>
        </w:rPr>
        <w:t>обеспечение качественного общедоступного и бесплатного общего образования по основным общео</w:t>
      </w:r>
      <w:r w:rsidR="00FB2C94" w:rsidRPr="0086536E">
        <w:rPr>
          <w:szCs w:val="28"/>
        </w:rPr>
        <w:t>бразовательным программам в шести</w:t>
      </w:r>
      <w:r w:rsidR="002D65FA" w:rsidRPr="0086536E">
        <w:rPr>
          <w:szCs w:val="28"/>
        </w:rPr>
        <w:t xml:space="preserve"> общеобразовательных организациях, с общей численностью обучающихся 1613 человек,</w:t>
      </w:r>
      <w:r w:rsidR="002D65FA" w:rsidRPr="0086536E">
        <w:rPr>
          <w:color w:val="FF0000"/>
          <w:szCs w:val="28"/>
        </w:rPr>
        <w:t xml:space="preserve"> </w:t>
      </w:r>
      <w:r w:rsidR="002D65FA" w:rsidRPr="0086536E">
        <w:rPr>
          <w:szCs w:val="28"/>
        </w:rPr>
        <w:t>в том числе 1598 школьников и 15 дошкольников</w:t>
      </w:r>
      <w:r w:rsidR="002D65FA" w:rsidRPr="0086536E">
        <w:rPr>
          <w:color w:val="FF0000"/>
          <w:szCs w:val="28"/>
        </w:rPr>
        <w:t xml:space="preserve"> </w:t>
      </w:r>
      <w:r w:rsidR="002D65FA" w:rsidRPr="0086536E">
        <w:rPr>
          <w:szCs w:val="28"/>
        </w:rPr>
        <w:t>(в 2017 году 1539 чел.)</w:t>
      </w:r>
      <w:r w:rsidRPr="0086536E">
        <w:rPr>
          <w:szCs w:val="28"/>
        </w:rPr>
        <w:t>;</w:t>
      </w:r>
    </w:p>
    <w:p w:rsidR="0062383A" w:rsidRPr="00AE79A9" w:rsidRDefault="0062383A" w:rsidP="00D8188E">
      <w:pPr>
        <w:ind w:firstLine="709"/>
        <w:jc w:val="both"/>
        <w:rPr>
          <w:szCs w:val="28"/>
        </w:rPr>
      </w:pPr>
      <w:r w:rsidRPr="0086536E">
        <w:rPr>
          <w:szCs w:val="28"/>
        </w:rPr>
        <w:t>-</w:t>
      </w:r>
      <w:r w:rsidR="002D65FA" w:rsidRPr="0086536E">
        <w:rPr>
          <w:szCs w:val="28"/>
        </w:rPr>
        <w:t>предоставление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175-ти муниципальных общеобразовательных организациях, с общей числен</w:t>
      </w:r>
      <w:r w:rsidRPr="0086536E">
        <w:rPr>
          <w:szCs w:val="28"/>
        </w:rPr>
        <w:t>ностью  обучающихся 35 795 чел.;</w:t>
      </w:r>
    </w:p>
    <w:p w:rsidR="0062383A" w:rsidRPr="00AE79A9" w:rsidRDefault="0062383A" w:rsidP="00D8188E">
      <w:pPr>
        <w:ind w:firstLine="709"/>
        <w:jc w:val="both"/>
        <w:rPr>
          <w:b/>
          <w:szCs w:val="28"/>
        </w:rPr>
      </w:pPr>
      <w:r w:rsidRPr="00AE79A9">
        <w:rPr>
          <w:szCs w:val="28"/>
        </w:rPr>
        <w:t>-</w:t>
      </w:r>
      <w:r w:rsidR="002D65FA" w:rsidRPr="00AE79A9">
        <w:rPr>
          <w:szCs w:val="28"/>
        </w:rPr>
        <w:t>предоставление субсидий местным бюджетам для выплаты ежемесячной надбавки к заработной плате 320 педагогическим работникам, отнесенным к категории молодых специалистов (в 2017 году 309 чел.);</w:t>
      </w:r>
      <w:r w:rsidR="00FB1DC4" w:rsidRPr="00AE79A9">
        <w:rPr>
          <w:b/>
          <w:szCs w:val="28"/>
        </w:rPr>
        <w:t xml:space="preserve"> </w:t>
      </w:r>
    </w:p>
    <w:p w:rsidR="0062383A" w:rsidRPr="00AE79A9" w:rsidRDefault="0062383A" w:rsidP="00D8188E">
      <w:pPr>
        <w:ind w:firstLine="709"/>
        <w:jc w:val="both"/>
        <w:rPr>
          <w:szCs w:val="28"/>
        </w:rPr>
      </w:pPr>
      <w:r w:rsidRPr="00AE79A9">
        <w:rPr>
          <w:szCs w:val="28"/>
        </w:rPr>
        <w:t>-</w:t>
      </w:r>
      <w:r w:rsidR="002D65FA" w:rsidRPr="00AE79A9">
        <w:rPr>
          <w:szCs w:val="28"/>
        </w:rPr>
        <w:t xml:space="preserve"> обеспечение льготным горячим питанием 18 145 детей, обучающихся в общеобразовательных организациях, из малообеспеченных (многодетных) семей</w:t>
      </w:r>
      <w:r w:rsidRPr="00AE79A9">
        <w:rPr>
          <w:szCs w:val="28"/>
        </w:rPr>
        <w:t>;</w:t>
      </w:r>
    </w:p>
    <w:p w:rsidR="009E4557" w:rsidRPr="00AE79A9" w:rsidRDefault="0062383A" w:rsidP="00D8188E">
      <w:pPr>
        <w:ind w:firstLine="709"/>
        <w:jc w:val="both"/>
        <w:rPr>
          <w:szCs w:val="28"/>
        </w:rPr>
      </w:pPr>
      <w:r w:rsidRPr="00AE79A9">
        <w:rPr>
          <w:szCs w:val="28"/>
        </w:rPr>
        <w:t>-</w:t>
      </w:r>
      <w:r w:rsidR="002D65FA" w:rsidRPr="00AE79A9">
        <w:rPr>
          <w:szCs w:val="28"/>
        </w:rPr>
        <w:t xml:space="preserve"> обеспечение доступа к информационно-телекоммуникационной сети «Интернет» 181 образовательн</w:t>
      </w:r>
      <w:r w:rsidR="009E4557" w:rsidRPr="00AE79A9">
        <w:rPr>
          <w:szCs w:val="28"/>
        </w:rPr>
        <w:t>ой</w:t>
      </w:r>
      <w:r w:rsidR="002D65FA" w:rsidRPr="00AE79A9">
        <w:rPr>
          <w:szCs w:val="28"/>
        </w:rPr>
        <w:t xml:space="preserve"> организаций Республики Алтай</w:t>
      </w:r>
      <w:r w:rsidR="00FB1DC4" w:rsidRPr="00AE79A9">
        <w:rPr>
          <w:szCs w:val="28"/>
        </w:rPr>
        <w:t xml:space="preserve">; </w:t>
      </w:r>
    </w:p>
    <w:p w:rsidR="009E4557" w:rsidRPr="00AE79A9" w:rsidRDefault="009E4557" w:rsidP="00D8188E">
      <w:pPr>
        <w:ind w:firstLine="709"/>
        <w:jc w:val="both"/>
        <w:rPr>
          <w:b/>
          <w:szCs w:val="28"/>
        </w:rPr>
      </w:pPr>
      <w:r w:rsidRPr="00AE79A9">
        <w:rPr>
          <w:szCs w:val="28"/>
        </w:rPr>
        <w:t>-</w:t>
      </w:r>
      <w:r w:rsidR="002D65FA" w:rsidRPr="00AE79A9">
        <w:rPr>
          <w:szCs w:val="28"/>
        </w:rPr>
        <w:t xml:space="preserve"> организаци</w:t>
      </w:r>
      <w:r w:rsidRPr="00AE79A9">
        <w:rPr>
          <w:szCs w:val="28"/>
        </w:rPr>
        <w:t>ю</w:t>
      </w:r>
      <w:r w:rsidR="002D65FA" w:rsidRPr="00AE79A9">
        <w:rPr>
          <w:szCs w:val="28"/>
        </w:rPr>
        <w:t xml:space="preserve"> и проведение  мероприятий в области образования:</w:t>
      </w:r>
      <w:r w:rsidR="00FB1DC4" w:rsidRPr="00AE79A9">
        <w:rPr>
          <w:b/>
          <w:szCs w:val="28"/>
        </w:rPr>
        <w:t xml:space="preserve"> </w:t>
      </w:r>
      <w:r w:rsidR="002D65FA" w:rsidRPr="00AE79A9">
        <w:rPr>
          <w:szCs w:val="28"/>
        </w:rPr>
        <w:t>проведение единого государственного экзамена, проведение государственной итоговой аттестации  выпускников девятых классов</w:t>
      </w:r>
      <w:r w:rsidR="00FB1DC4" w:rsidRPr="00AE79A9">
        <w:rPr>
          <w:szCs w:val="28"/>
        </w:rPr>
        <w:t xml:space="preserve">; </w:t>
      </w:r>
      <w:r w:rsidR="002D65FA" w:rsidRPr="00AE79A9">
        <w:rPr>
          <w:szCs w:val="28"/>
        </w:rPr>
        <w:t>техническ</w:t>
      </w:r>
      <w:r w:rsidRPr="00AE79A9">
        <w:rPr>
          <w:szCs w:val="28"/>
        </w:rPr>
        <w:t>ую</w:t>
      </w:r>
      <w:r w:rsidR="002D65FA" w:rsidRPr="00AE79A9">
        <w:rPr>
          <w:szCs w:val="28"/>
        </w:rPr>
        <w:t xml:space="preserve"> поддержк</w:t>
      </w:r>
      <w:r w:rsidRPr="00AE79A9">
        <w:rPr>
          <w:szCs w:val="28"/>
        </w:rPr>
        <w:t>у</w:t>
      </w:r>
      <w:r w:rsidR="002D65FA" w:rsidRPr="00AE79A9">
        <w:rPr>
          <w:szCs w:val="28"/>
        </w:rPr>
        <w:t xml:space="preserve"> и развитие автоматизированных информационных систем;</w:t>
      </w:r>
      <w:r w:rsidR="00FB1DC4" w:rsidRPr="00AE79A9">
        <w:rPr>
          <w:b/>
          <w:szCs w:val="28"/>
        </w:rPr>
        <w:t xml:space="preserve"> </w:t>
      </w:r>
      <w:r w:rsidR="002D65FA" w:rsidRPr="00AE79A9">
        <w:rPr>
          <w:szCs w:val="28"/>
        </w:rPr>
        <w:t xml:space="preserve">поощрение лучших учителей (проведение </w:t>
      </w:r>
      <w:r w:rsidR="002D65FA" w:rsidRPr="00AE79A9">
        <w:rPr>
          <w:spacing w:val="-1"/>
          <w:szCs w:val="28"/>
        </w:rPr>
        <w:t>конкурсов по отбору лучших учителей общеобразовательных организаций)</w:t>
      </w:r>
      <w:r w:rsidR="00FB1DC4" w:rsidRPr="00AE79A9">
        <w:rPr>
          <w:b/>
          <w:szCs w:val="28"/>
        </w:rPr>
        <w:t xml:space="preserve">; </w:t>
      </w:r>
    </w:p>
    <w:p w:rsidR="009E4557" w:rsidRPr="00AE79A9" w:rsidRDefault="009E4557" w:rsidP="00D8188E">
      <w:pPr>
        <w:ind w:firstLine="709"/>
        <w:jc w:val="both"/>
        <w:rPr>
          <w:b/>
          <w:szCs w:val="28"/>
        </w:rPr>
      </w:pPr>
      <w:r w:rsidRPr="00AE79A9">
        <w:rPr>
          <w:spacing w:val="-1"/>
          <w:szCs w:val="28"/>
        </w:rPr>
        <w:t>-</w:t>
      </w:r>
      <w:r w:rsidR="002D65FA" w:rsidRPr="00AE79A9">
        <w:rPr>
          <w:spacing w:val="-1"/>
          <w:szCs w:val="28"/>
        </w:rPr>
        <w:t xml:space="preserve"> повышение качества образования в школах с низкими результатами обучения и в школах, функционирующих </w:t>
      </w:r>
      <w:proofErr w:type="gramStart"/>
      <w:r w:rsidR="002D65FA" w:rsidRPr="00AE79A9">
        <w:rPr>
          <w:spacing w:val="-1"/>
          <w:szCs w:val="28"/>
        </w:rPr>
        <w:t>в</w:t>
      </w:r>
      <w:proofErr w:type="gramEnd"/>
      <w:r w:rsidR="002D65FA" w:rsidRPr="00AE79A9">
        <w:rPr>
          <w:spacing w:val="-1"/>
          <w:szCs w:val="28"/>
        </w:rPr>
        <w:t xml:space="preserve"> неблагоприятных социальных услови</w:t>
      </w:r>
      <w:r w:rsidRPr="00AE79A9">
        <w:rPr>
          <w:spacing w:val="-1"/>
          <w:szCs w:val="28"/>
        </w:rPr>
        <w:t>й</w:t>
      </w:r>
      <w:r w:rsidR="002D65FA" w:rsidRPr="00AE79A9">
        <w:rPr>
          <w:spacing w:val="-1"/>
          <w:szCs w:val="28"/>
        </w:rPr>
        <w:t>;</w:t>
      </w:r>
      <w:r w:rsidR="00FB1DC4" w:rsidRPr="00AE79A9">
        <w:rPr>
          <w:b/>
          <w:szCs w:val="28"/>
        </w:rPr>
        <w:t xml:space="preserve"> </w:t>
      </w:r>
    </w:p>
    <w:p w:rsidR="00FB1DC4" w:rsidRPr="00AE79A9" w:rsidRDefault="009E4557" w:rsidP="00D8188E">
      <w:pPr>
        <w:ind w:firstLine="709"/>
        <w:jc w:val="both"/>
        <w:rPr>
          <w:color w:val="000000"/>
          <w:szCs w:val="28"/>
        </w:rPr>
      </w:pPr>
      <w:r w:rsidRPr="00AE79A9">
        <w:rPr>
          <w:color w:val="000000"/>
          <w:szCs w:val="28"/>
        </w:rPr>
        <w:t>-</w:t>
      </w:r>
      <w:r w:rsidR="002D65FA" w:rsidRPr="00AE79A9">
        <w:rPr>
          <w:color w:val="000000"/>
          <w:szCs w:val="28"/>
        </w:rPr>
        <w:t xml:space="preserve"> укрепление материально-технической базы и проведение капитального ремонта образовательных организаций</w:t>
      </w:r>
      <w:r w:rsidRPr="00AE79A9">
        <w:rPr>
          <w:color w:val="000000"/>
          <w:szCs w:val="28"/>
        </w:rPr>
        <w:t xml:space="preserve"> (</w:t>
      </w:r>
      <w:r w:rsidR="002D65FA" w:rsidRPr="00AE79A9">
        <w:rPr>
          <w:szCs w:val="28"/>
        </w:rPr>
        <w:t>19</w:t>
      </w:r>
      <w:r w:rsidR="00FB2C94" w:rsidRPr="00AE79A9">
        <w:rPr>
          <w:color w:val="000000"/>
          <w:szCs w:val="28"/>
        </w:rPr>
        <w:t xml:space="preserve"> организаций</w:t>
      </w:r>
      <w:r w:rsidRPr="00AE79A9">
        <w:rPr>
          <w:color w:val="000000"/>
          <w:szCs w:val="28"/>
        </w:rPr>
        <w:t>)</w:t>
      </w:r>
      <w:r w:rsidR="00FB2C94" w:rsidRPr="00AE79A9">
        <w:rPr>
          <w:color w:val="000000"/>
          <w:szCs w:val="28"/>
        </w:rPr>
        <w:t>.</w:t>
      </w:r>
    </w:p>
    <w:p w:rsidR="002D65FA" w:rsidRPr="00AE79A9" w:rsidRDefault="00FB2C94" w:rsidP="00D8188E">
      <w:pPr>
        <w:ind w:firstLine="708"/>
        <w:jc w:val="both"/>
        <w:rPr>
          <w:szCs w:val="28"/>
        </w:rPr>
      </w:pPr>
      <w:r w:rsidRPr="00AE79A9">
        <w:rPr>
          <w:szCs w:val="28"/>
        </w:rPr>
        <w:t xml:space="preserve">В рамках основного мероприятия </w:t>
      </w:r>
      <w:r w:rsidR="002D65FA" w:rsidRPr="00AE79A9">
        <w:rPr>
          <w:szCs w:val="28"/>
        </w:rPr>
        <w:t>«Развитие системы объективной оценки качества образовани</w:t>
      </w:r>
      <w:r w:rsidRPr="00AE79A9">
        <w:rPr>
          <w:szCs w:val="28"/>
        </w:rPr>
        <w:t>я в Республике Алтай» с</w:t>
      </w:r>
      <w:r w:rsidR="002D65FA" w:rsidRPr="00AE79A9">
        <w:rPr>
          <w:szCs w:val="28"/>
        </w:rPr>
        <w:t xml:space="preserve"> объемом бюджетных ассигнований </w:t>
      </w:r>
      <w:r w:rsidRPr="00AE79A9">
        <w:rPr>
          <w:szCs w:val="28"/>
        </w:rPr>
        <w:t xml:space="preserve">из </w:t>
      </w:r>
      <w:r w:rsidR="002D65FA" w:rsidRPr="00AE79A9">
        <w:rPr>
          <w:szCs w:val="28"/>
        </w:rPr>
        <w:t>республиканского бюджета в сумме</w:t>
      </w:r>
      <w:r w:rsidR="002D65FA" w:rsidRPr="00AE79A9">
        <w:rPr>
          <w:color w:val="000000"/>
          <w:szCs w:val="28"/>
        </w:rPr>
        <w:t xml:space="preserve"> 10 961,2 тыс. рублей,</w:t>
      </w:r>
      <w:r w:rsidR="002D65FA" w:rsidRPr="00AE79A9">
        <w:rPr>
          <w:szCs w:val="28"/>
        </w:rPr>
        <w:t xml:space="preserve"> предоставлены услуги по объективной оценке качества образования и организации информационно</w:t>
      </w:r>
      <w:r w:rsidR="009F2A50" w:rsidRPr="00AE79A9">
        <w:rPr>
          <w:szCs w:val="28"/>
        </w:rPr>
        <w:t>-</w:t>
      </w:r>
      <w:r w:rsidR="002D65FA" w:rsidRPr="00AE79A9">
        <w:rPr>
          <w:szCs w:val="28"/>
        </w:rPr>
        <w:t xml:space="preserve">методической поддержки образовательным организациям по внедрению инновационных технологий в образовательный </w:t>
      </w:r>
      <w:r w:rsidR="002D65FA" w:rsidRPr="00AE79A9">
        <w:rPr>
          <w:color w:val="002060"/>
          <w:szCs w:val="28"/>
        </w:rPr>
        <w:t>процесс</w:t>
      </w:r>
      <w:r w:rsidRPr="00AE79A9">
        <w:rPr>
          <w:color w:val="002060"/>
          <w:szCs w:val="28"/>
        </w:rPr>
        <w:t>.</w:t>
      </w:r>
      <w:r w:rsidR="002D65FA" w:rsidRPr="00AE79A9">
        <w:rPr>
          <w:color w:val="002060"/>
          <w:szCs w:val="28"/>
        </w:rPr>
        <w:t xml:space="preserve"> К</w:t>
      </w:r>
      <w:r w:rsidR="002D65FA" w:rsidRPr="00AE79A9">
        <w:rPr>
          <w:szCs w:val="28"/>
        </w:rPr>
        <w:t>оличество проведенных мероприятий по оценке качества образования 5</w:t>
      </w:r>
      <w:r w:rsidRPr="00AE79A9">
        <w:rPr>
          <w:szCs w:val="28"/>
        </w:rPr>
        <w:t>.</w:t>
      </w:r>
      <w:r w:rsidR="002D65FA" w:rsidRPr="00AE79A9">
        <w:rPr>
          <w:szCs w:val="28"/>
        </w:rPr>
        <w:t xml:space="preserve"> </w:t>
      </w:r>
    </w:p>
    <w:p w:rsidR="0047055F" w:rsidRPr="00AE79A9" w:rsidRDefault="00FB2C94" w:rsidP="00D8188E">
      <w:pPr>
        <w:ind w:firstLine="708"/>
        <w:jc w:val="both"/>
        <w:rPr>
          <w:szCs w:val="28"/>
        </w:rPr>
      </w:pPr>
      <w:proofErr w:type="gramStart"/>
      <w:r w:rsidRPr="00AE79A9">
        <w:rPr>
          <w:color w:val="002060"/>
          <w:szCs w:val="28"/>
        </w:rPr>
        <w:t xml:space="preserve">В рамках основного мероприятия </w:t>
      </w:r>
      <w:r w:rsidR="002D65FA" w:rsidRPr="00AE79A9">
        <w:rPr>
          <w:szCs w:val="28"/>
        </w:rPr>
        <w:t>«Содействие созданию в Республике Алтай новых мест в общеобразова</w:t>
      </w:r>
      <w:r w:rsidR="000A7090" w:rsidRPr="00AE79A9">
        <w:rPr>
          <w:szCs w:val="28"/>
        </w:rPr>
        <w:t>тельных организациях» с</w:t>
      </w:r>
      <w:r w:rsidR="002D65FA" w:rsidRPr="00AE79A9">
        <w:rPr>
          <w:szCs w:val="28"/>
        </w:rPr>
        <w:t xml:space="preserve"> объемом бюджетных ассигнований в сумме 195 315,2 тыс. рублей, в том числе 185 549,4 тыс. рублей за счет средств федерального бюджета и 9 765,8 тыс. </w:t>
      </w:r>
      <w:r w:rsidR="002D65FA" w:rsidRPr="00AE79A9">
        <w:rPr>
          <w:szCs w:val="28"/>
        </w:rPr>
        <w:lastRenderedPageBreak/>
        <w:t>рублей за счет средств республиканского бюджета, в рамках которого р</w:t>
      </w:r>
      <w:r w:rsidR="000A7090" w:rsidRPr="00AE79A9">
        <w:rPr>
          <w:szCs w:val="28"/>
        </w:rPr>
        <w:t>еализованы</w:t>
      </w:r>
      <w:r w:rsidR="009F2A50" w:rsidRPr="00AE79A9">
        <w:rPr>
          <w:szCs w:val="28"/>
        </w:rPr>
        <w:t xml:space="preserve"> мероприятия по проведению</w:t>
      </w:r>
      <w:r w:rsidR="002D65FA" w:rsidRPr="00AE79A9">
        <w:rPr>
          <w:szCs w:val="28"/>
        </w:rPr>
        <w:t xml:space="preserve"> капитального ремонта МБОУ «</w:t>
      </w:r>
      <w:proofErr w:type="spellStart"/>
      <w:r w:rsidR="002D65FA" w:rsidRPr="00AE79A9">
        <w:rPr>
          <w:szCs w:val="28"/>
        </w:rPr>
        <w:t>Кайтанакская</w:t>
      </w:r>
      <w:proofErr w:type="spellEnd"/>
      <w:r w:rsidR="002D65FA" w:rsidRPr="00AE79A9">
        <w:rPr>
          <w:szCs w:val="28"/>
        </w:rPr>
        <w:t xml:space="preserve"> ООШ» </w:t>
      </w:r>
      <w:proofErr w:type="spellStart"/>
      <w:r w:rsidR="002D65FA" w:rsidRPr="00AE79A9">
        <w:rPr>
          <w:szCs w:val="28"/>
        </w:rPr>
        <w:t>Усть-Коксинского</w:t>
      </w:r>
      <w:proofErr w:type="spellEnd"/>
      <w:r w:rsidR="002D65FA" w:rsidRPr="00AE79A9">
        <w:rPr>
          <w:szCs w:val="28"/>
        </w:rPr>
        <w:t xml:space="preserve"> района</w:t>
      </w:r>
      <w:proofErr w:type="gramEnd"/>
      <w:r w:rsidR="009F2A50" w:rsidRPr="00AE79A9">
        <w:rPr>
          <w:szCs w:val="28"/>
        </w:rPr>
        <w:t>,</w:t>
      </w:r>
      <w:r w:rsidR="002D65FA" w:rsidRPr="00AE79A9">
        <w:rPr>
          <w:szCs w:val="28"/>
        </w:rPr>
        <w:t xml:space="preserve"> приобретени</w:t>
      </w:r>
      <w:r w:rsidR="009F2A50" w:rsidRPr="00AE79A9">
        <w:rPr>
          <w:szCs w:val="28"/>
        </w:rPr>
        <w:t>ю</w:t>
      </w:r>
      <w:r w:rsidR="002D65FA" w:rsidRPr="00AE79A9">
        <w:rPr>
          <w:szCs w:val="28"/>
        </w:rPr>
        <w:t xml:space="preserve"> объекта недвижимого имущества «Строительство  общеобразовательной школы на 275 </w:t>
      </w:r>
      <w:r w:rsidR="009F2A50" w:rsidRPr="00AE79A9">
        <w:rPr>
          <w:szCs w:val="28"/>
        </w:rPr>
        <w:t xml:space="preserve">учащихся в микрорайоне «Заимка». </w:t>
      </w:r>
    </w:p>
    <w:p w:rsidR="00813AB1" w:rsidRPr="00AE79A9" w:rsidRDefault="00813AB1" w:rsidP="00D8188E">
      <w:pPr>
        <w:ind w:firstLine="708"/>
        <w:jc w:val="both"/>
        <w:rPr>
          <w:bCs/>
          <w:szCs w:val="28"/>
        </w:rPr>
      </w:pPr>
      <w:proofErr w:type="gramStart"/>
      <w:r w:rsidRPr="00AE79A9">
        <w:rPr>
          <w:szCs w:val="28"/>
        </w:rPr>
        <w:t>В рамках ос</w:t>
      </w:r>
      <w:r w:rsidR="00C61DCC" w:rsidRPr="00AE79A9">
        <w:rPr>
          <w:szCs w:val="28"/>
        </w:rPr>
        <w:t>новно</w:t>
      </w:r>
      <w:r w:rsidR="009F2A50" w:rsidRPr="00AE79A9">
        <w:rPr>
          <w:szCs w:val="28"/>
        </w:rPr>
        <w:t>го</w:t>
      </w:r>
      <w:r w:rsidR="00C61DCC" w:rsidRPr="00AE79A9">
        <w:rPr>
          <w:szCs w:val="28"/>
        </w:rPr>
        <w:t xml:space="preserve"> мероприяти</w:t>
      </w:r>
      <w:r w:rsidR="009F2A50" w:rsidRPr="00AE79A9">
        <w:rPr>
          <w:szCs w:val="28"/>
        </w:rPr>
        <w:t>я</w:t>
      </w:r>
      <w:r w:rsidR="00C61DCC" w:rsidRPr="00AE79A9">
        <w:rPr>
          <w:szCs w:val="28"/>
        </w:rPr>
        <w:t xml:space="preserve"> </w:t>
      </w:r>
      <w:r w:rsidRPr="00AE79A9">
        <w:rPr>
          <w:bCs/>
          <w:szCs w:val="28"/>
        </w:rPr>
        <w:t xml:space="preserve">«Развитие профессионального и дополнительного профессионального образования Республики Алтай» с объемом бюджетных ассигнований </w:t>
      </w:r>
      <w:r w:rsidR="00C61DCC" w:rsidRPr="00AE79A9">
        <w:rPr>
          <w:bCs/>
          <w:szCs w:val="28"/>
        </w:rPr>
        <w:t xml:space="preserve">из </w:t>
      </w:r>
      <w:r w:rsidRPr="00AE79A9">
        <w:rPr>
          <w:bCs/>
          <w:szCs w:val="28"/>
        </w:rPr>
        <w:t xml:space="preserve">республиканского бюджета в сумме 303 586,6 тыс. рублей </w:t>
      </w:r>
      <w:r w:rsidR="00E0603C" w:rsidRPr="00AE79A9">
        <w:rPr>
          <w:bCs/>
          <w:szCs w:val="28"/>
        </w:rPr>
        <w:t>реализованы меры по</w:t>
      </w:r>
      <w:r w:rsidRPr="00AE79A9">
        <w:rPr>
          <w:bCs/>
          <w:szCs w:val="28"/>
        </w:rPr>
        <w:t xml:space="preserve">  развити</w:t>
      </w:r>
      <w:r w:rsidR="00E0603C" w:rsidRPr="00AE79A9">
        <w:rPr>
          <w:bCs/>
          <w:szCs w:val="28"/>
        </w:rPr>
        <w:t>ю</w:t>
      </w:r>
      <w:r w:rsidRPr="00AE79A9">
        <w:rPr>
          <w:bCs/>
          <w:szCs w:val="28"/>
        </w:rPr>
        <w:t xml:space="preserve"> профессионального образования </w:t>
      </w:r>
      <w:r w:rsidR="00E0603C" w:rsidRPr="00AE79A9">
        <w:rPr>
          <w:bCs/>
          <w:szCs w:val="28"/>
        </w:rPr>
        <w:t xml:space="preserve">на базе </w:t>
      </w:r>
      <w:r w:rsidRPr="00AE79A9">
        <w:rPr>
          <w:bCs/>
          <w:szCs w:val="28"/>
        </w:rPr>
        <w:t>четырех профессиональных образовательных организациях среднего профессионального образования, подведомственных Министерству образования и науки Республики Алтай</w:t>
      </w:r>
      <w:r w:rsidR="00E0603C" w:rsidRPr="00AE79A9">
        <w:rPr>
          <w:bCs/>
          <w:szCs w:val="28"/>
        </w:rPr>
        <w:t xml:space="preserve"> (</w:t>
      </w:r>
      <w:r w:rsidRPr="00AE79A9">
        <w:rPr>
          <w:bCs/>
          <w:szCs w:val="28"/>
        </w:rPr>
        <w:t>Количество обучающихся 4 465 че</w:t>
      </w:r>
      <w:r w:rsidR="00E0603C" w:rsidRPr="00AE79A9">
        <w:rPr>
          <w:bCs/>
          <w:szCs w:val="28"/>
        </w:rPr>
        <w:t xml:space="preserve">ловек  (в 2017 году 4008 чел.), </w:t>
      </w:r>
      <w:r w:rsidRPr="00AE79A9">
        <w:rPr>
          <w:bCs/>
          <w:szCs w:val="28"/>
        </w:rPr>
        <w:t>количество выпускников - 1354</w:t>
      </w:r>
      <w:proofErr w:type="gramEnd"/>
      <w:r w:rsidRPr="00AE79A9">
        <w:rPr>
          <w:bCs/>
          <w:szCs w:val="28"/>
        </w:rPr>
        <w:t xml:space="preserve"> че</w:t>
      </w:r>
      <w:r w:rsidR="00E0603C" w:rsidRPr="00AE79A9">
        <w:rPr>
          <w:bCs/>
          <w:szCs w:val="28"/>
        </w:rPr>
        <w:t>ловек (в 2017 году 976 человек), по  развитию</w:t>
      </w:r>
      <w:r w:rsidRPr="00AE79A9">
        <w:rPr>
          <w:bCs/>
          <w:szCs w:val="28"/>
        </w:rPr>
        <w:t xml:space="preserve"> дополнительного профессионального образования</w:t>
      </w:r>
      <w:r w:rsidR="00E0603C" w:rsidRPr="00AE79A9">
        <w:rPr>
          <w:bCs/>
          <w:szCs w:val="28"/>
        </w:rPr>
        <w:t xml:space="preserve"> (</w:t>
      </w:r>
      <w:r w:rsidR="00FE02B5" w:rsidRPr="00AE79A9">
        <w:rPr>
          <w:bCs/>
          <w:szCs w:val="28"/>
        </w:rPr>
        <w:t>повышение</w:t>
      </w:r>
      <w:r w:rsidRPr="00AE79A9">
        <w:rPr>
          <w:bCs/>
          <w:szCs w:val="28"/>
        </w:rPr>
        <w:t xml:space="preserve"> квалиф</w:t>
      </w:r>
      <w:r w:rsidR="00FE02B5" w:rsidRPr="00AE79A9">
        <w:rPr>
          <w:bCs/>
          <w:szCs w:val="28"/>
        </w:rPr>
        <w:t>икации педагогических работников - п</w:t>
      </w:r>
      <w:r w:rsidRPr="00AE79A9">
        <w:rPr>
          <w:bCs/>
          <w:szCs w:val="28"/>
        </w:rPr>
        <w:t>роведено 56 курсов для педагогических и руководящих работников сферы образования</w:t>
      </w:r>
      <w:r w:rsidR="00FE02B5" w:rsidRPr="00AE79A9">
        <w:rPr>
          <w:bCs/>
          <w:szCs w:val="28"/>
        </w:rPr>
        <w:t>)</w:t>
      </w:r>
      <w:r w:rsidRPr="00AE79A9">
        <w:rPr>
          <w:bCs/>
          <w:szCs w:val="28"/>
        </w:rPr>
        <w:t>.</w:t>
      </w:r>
    </w:p>
    <w:p w:rsidR="00C61DCC" w:rsidRPr="00AE79A9" w:rsidRDefault="00C61DCC" w:rsidP="00D8188E">
      <w:pPr>
        <w:ind w:firstLine="709"/>
        <w:jc w:val="both"/>
        <w:rPr>
          <w:b/>
          <w:szCs w:val="28"/>
        </w:rPr>
      </w:pPr>
      <w:r w:rsidRPr="00AE79A9">
        <w:rPr>
          <w:szCs w:val="28"/>
        </w:rPr>
        <w:t xml:space="preserve">В рамках подпрограммы «Развитие дополнительного образования детей» </w:t>
      </w:r>
      <w:r w:rsidR="00AE0407" w:rsidRPr="00AE79A9">
        <w:rPr>
          <w:szCs w:val="28"/>
        </w:rPr>
        <w:t xml:space="preserve">реализованы следующие </w:t>
      </w:r>
      <w:r w:rsidRPr="00AE79A9">
        <w:rPr>
          <w:szCs w:val="28"/>
        </w:rPr>
        <w:t>основные мероприятия:</w:t>
      </w:r>
    </w:p>
    <w:p w:rsidR="00C61DCC" w:rsidRPr="00AE79A9" w:rsidRDefault="00C61DCC" w:rsidP="00D8188E">
      <w:pPr>
        <w:ind w:firstLine="709"/>
        <w:jc w:val="both"/>
        <w:rPr>
          <w:szCs w:val="28"/>
        </w:rPr>
      </w:pPr>
      <w:r w:rsidRPr="00AE79A9">
        <w:rPr>
          <w:szCs w:val="28"/>
        </w:rPr>
        <w:t xml:space="preserve"> </w:t>
      </w:r>
      <w:proofErr w:type="gramStart"/>
      <w:r w:rsidRPr="00AE79A9">
        <w:rPr>
          <w:szCs w:val="28"/>
        </w:rPr>
        <w:t xml:space="preserve">«Развитие системы дополнительного образования детей» с объемом бюджетных ассигнований из республиканского бюджета в сумме 72 842,9 тыс. рублей,  </w:t>
      </w:r>
      <w:r w:rsidR="00AE0407" w:rsidRPr="00AE79A9">
        <w:rPr>
          <w:szCs w:val="28"/>
        </w:rPr>
        <w:t>предусмотренных на</w:t>
      </w:r>
      <w:r w:rsidRPr="00AE79A9">
        <w:rPr>
          <w:szCs w:val="28"/>
        </w:rPr>
        <w:t xml:space="preserve"> </w:t>
      </w:r>
      <w:r w:rsidRPr="00AE79A9">
        <w:rPr>
          <w:color w:val="000000"/>
          <w:szCs w:val="28"/>
          <w:shd w:val="clear" w:color="auto" w:fill="FFFFFF"/>
        </w:rPr>
        <w:t>предоставление дополнительного образования 1205 детям на региональном уровне</w:t>
      </w:r>
      <w:r w:rsidRPr="00AE79A9">
        <w:rPr>
          <w:szCs w:val="28"/>
        </w:rPr>
        <w:t xml:space="preserve"> в АУ ДО РА «Республиканский центр дополнительного образования» (численность обучающихся  1080 человек) и в АУ ДО РА «Республиканская Центр туризма, отдыха и оздоровления» (численность обучающихся 125 человек);</w:t>
      </w:r>
      <w:proofErr w:type="gramEnd"/>
      <w:r w:rsidRPr="00AE79A9">
        <w:rPr>
          <w:szCs w:val="28"/>
        </w:rPr>
        <w:t xml:space="preserve"> проведен</w:t>
      </w:r>
      <w:r w:rsidR="00AE0407" w:rsidRPr="00AE79A9">
        <w:rPr>
          <w:szCs w:val="28"/>
        </w:rPr>
        <w:t>ие</w:t>
      </w:r>
      <w:r w:rsidRPr="00AE79A9">
        <w:rPr>
          <w:szCs w:val="28"/>
        </w:rPr>
        <w:t xml:space="preserve"> 14 внешкольных мероприятий и 91 республиканско</w:t>
      </w:r>
      <w:r w:rsidR="00AE0407" w:rsidRPr="00AE79A9">
        <w:rPr>
          <w:szCs w:val="28"/>
        </w:rPr>
        <w:t>го</w:t>
      </w:r>
      <w:r w:rsidRPr="00AE79A9">
        <w:rPr>
          <w:szCs w:val="28"/>
        </w:rPr>
        <w:t xml:space="preserve"> мероприяти</w:t>
      </w:r>
      <w:r w:rsidR="00AE0407" w:rsidRPr="00AE79A9">
        <w:rPr>
          <w:szCs w:val="28"/>
        </w:rPr>
        <w:t>я</w:t>
      </w:r>
      <w:r w:rsidRPr="00AE79A9">
        <w:rPr>
          <w:szCs w:val="28"/>
        </w:rPr>
        <w:t xml:space="preserve">  в сф</w:t>
      </w:r>
      <w:r w:rsidR="00AE0407" w:rsidRPr="00AE79A9">
        <w:rPr>
          <w:szCs w:val="28"/>
        </w:rPr>
        <w:t>ере дополнительного образования;</w:t>
      </w:r>
    </w:p>
    <w:p w:rsidR="00C61DCC" w:rsidRPr="00AE79A9" w:rsidRDefault="00C61DCC" w:rsidP="00D8188E">
      <w:pPr>
        <w:autoSpaceDE w:val="0"/>
        <w:autoSpaceDN w:val="0"/>
        <w:adjustRightInd w:val="0"/>
        <w:ind w:firstLine="708"/>
        <w:jc w:val="both"/>
        <w:rPr>
          <w:szCs w:val="28"/>
        </w:rPr>
      </w:pPr>
      <w:r w:rsidRPr="00AE79A9">
        <w:rPr>
          <w:szCs w:val="28"/>
        </w:rPr>
        <w:t xml:space="preserve"> «Развитие системы обеспечения психологического здоровья детей и подростков» с объемом бюджетных ассигнований из республиканского бюджета в сумме 8 654,3 тыс. рублей, </w:t>
      </w:r>
      <w:r w:rsidR="00AE0407" w:rsidRPr="00AE79A9">
        <w:rPr>
          <w:szCs w:val="28"/>
        </w:rPr>
        <w:t>предусмотренных на</w:t>
      </w:r>
      <w:r w:rsidRPr="00AE79A9">
        <w:rPr>
          <w:szCs w:val="28"/>
        </w:rPr>
        <w:t xml:space="preserve"> предоставлени</w:t>
      </w:r>
      <w:r w:rsidR="00AE0407" w:rsidRPr="00AE79A9">
        <w:rPr>
          <w:szCs w:val="28"/>
        </w:rPr>
        <w:t>е</w:t>
      </w:r>
      <w:r w:rsidRPr="00AE79A9">
        <w:rPr>
          <w:szCs w:val="28"/>
        </w:rPr>
        <w:t xml:space="preserve"> индивидуальной и групповой  психолого-педагогической, социально-педагогической помощи 2045 детям и подросткам, их родителям и педагогам (в 2017 году 1731 чел.), количество проведенных координирующих республиканских мероприятий – 8. </w:t>
      </w:r>
    </w:p>
    <w:p w:rsidR="00AE0407" w:rsidRPr="00AE79A9" w:rsidRDefault="00C61DCC" w:rsidP="00D8188E">
      <w:pPr>
        <w:ind w:firstLine="709"/>
        <w:jc w:val="both"/>
        <w:rPr>
          <w:szCs w:val="28"/>
        </w:rPr>
      </w:pPr>
      <w:r w:rsidRPr="00AE79A9">
        <w:rPr>
          <w:szCs w:val="28"/>
        </w:rPr>
        <w:t xml:space="preserve"> «Доступное дополнительное образование для детей в Республике Алтай» </w:t>
      </w:r>
      <w:r w:rsidR="00D108A9" w:rsidRPr="00AE79A9">
        <w:rPr>
          <w:szCs w:val="28"/>
        </w:rPr>
        <w:t xml:space="preserve">с </w:t>
      </w:r>
      <w:r w:rsidRPr="00AE79A9">
        <w:rPr>
          <w:szCs w:val="28"/>
        </w:rPr>
        <w:t xml:space="preserve">объемом бюджетных ассигнований </w:t>
      </w:r>
      <w:r w:rsidR="00D108A9" w:rsidRPr="00AE79A9">
        <w:rPr>
          <w:szCs w:val="28"/>
        </w:rPr>
        <w:t xml:space="preserve">из </w:t>
      </w:r>
      <w:r w:rsidRPr="00AE79A9">
        <w:rPr>
          <w:szCs w:val="28"/>
        </w:rPr>
        <w:t>республиканского бюджета в сумме 2 235,0 тыс. рублей</w:t>
      </w:r>
      <w:r w:rsidR="00AE0407" w:rsidRPr="00AE79A9">
        <w:rPr>
          <w:szCs w:val="28"/>
        </w:rPr>
        <w:t xml:space="preserve"> для достижения показателе</w:t>
      </w:r>
      <w:proofErr w:type="gramStart"/>
      <w:r w:rsidR="00AE0407" w:rsidRPr="00AE79A9">
        <w:rPr>
          <w:szCs w:val="28"/>
        </w:rPr>
        <w:t>й-</w:t>
      </w:r>
      <w:proofErr w:type="gramEnd"/>
      <w:r w:rsidR="00D108A9" w:rsidRPr="00AE79A9">
        <w:rPr>
          <w:szCs w:val="28"/>
        </w:rPr>
        <w:t xml:space="preserve"> </w:t>
      </w:r>
      <w:r w:rsidRPr="00AE79A9">
        <w:rPr>
          <w:szCs w:val="28"/>
        </w:rPr>
        <w:t>охват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71 %, в 2017 году 70 %;</w:t>
      </w:r>
      <w:r w:rsidRPr="00AE79A9">
        <w:rPr>
          <w:color w:val="FF0000"/>
          <w:szCs w:val="28"/>
        </w:rPr>
        <w:t xml:space="preserve"> </w:t>
      </w:r>
      <w:r w:rsidR="00D108A9" w:rsidRPr="00AE79A9">
        <w:rPr>
          <w:szCs w:val="28"/>
        </w:rPr>
        <w:t xml:space="preserve"> </w:t>
      </w:r>
      <w:r w:rsidRPr="00AE79A9">
        <w:rPr>
          <w:szCs w:val="28"/>
        </w:rPr>
        <w:t>доля детей, осваивающих дополнительные образовательные программы в образовательном учреждении – 100%</w:t>
      </w:r>
      <w:r w:rsidR="00AE0407" w:rsidRPr="00AE79A9">
        <w:rPr>
          <w:szCs w:val="28"/>
        </w:rPr>
        <w:t>.</w:t>
      </w:r>
    </w:p>
    <w:p w:rsidR="00147E35" w:rsidRPr="00AE79A9" w:rsidRDefault="00147E35" w:rsidP="00D8188E">
      <w:pPr>
        <w:ind w:firstLine="709"/>
        <w:jc w:val="both"/>
        <w:rPr>
          <w:b/>
          <w:szCs w:val="28"/>
        </w:rPr>
      </w:pPr>
      <w:r w:rsidRPr="00AE79A9">
        <w:rPr>
          <w:szCs w:val="28"/>
        </w:rPr>
        <w:t>В рамках подпрограммы «Реализация молодежной политики Республики Алтай»</w:t>
      </w:r>
      <w:r w:rsidRPr="00AE79A9">
        <w:rPr>
          <w:b/>
          <w:szCs w:val="28"/>
        </w:rPr>
        <w:t xml:space="preserve"> </w:t>
      </w:r>
      <w:r w:rsidR="00FC1E56" w:rsidRPr="00AE79A9">
        <w:rPr>
          <w:szCs w:val="28"/>
        </w:rPr>
        <w:t xml:space="preserve">реализованы следующие </w:t>
      </w:r>
      <w:r w:rsidRPr="00AE79A9">
        <w:rPr>
          <w:szCs w:val="28"/>
        </w:rPr>
        <w:t>основные мероприятия:</w:t>
      </w:r>
    </w:p>
    <w:p w:rsidR="00147E35" w:rsidRPr="00AE79A9" w:rsidRDefault="00147E35" w:rsidP="00D8188E">
      <w:pPr>
        <w:ind w:firstLine="709"/>
        <w:jc w:val="both"/>
        <w:rPr>
          <w:szCs w:val="28"/>
        </w:rPr>
      </w:pPr>
      <w:r w:rsidRPr="00AE79A9">
        <w:rPr>
          <w:szCs w:val="28"/>
        </w:rPr>
        <w:lastRenderedPageBreak/>
        <w:t xml:space="preserve"> «Реализация молодежной политики  Республики Алтай» с объемом бюджетных ассигнований республиканского бюджета в сумме 9 542,8  тыс. рублей, </w:t>
      </w:r>
      <w:r w:rsidR="00FC1E56" w:rsidRPr="00AE79A9">
        <w:rPr>
          <w:szCs w:val="28"/>
        </w:rPr>
        <w:t>предусмотренных на</w:t>
      </w:r>
      <w:r w:rsidRPr="00AE79A9">
        <w:rPr>
          <w:szCs w:val="28"/>
        </w:rPr>
        <w:t xml:space="preserve"> проведен</w:t>
      </w:r>
      <w:r w:rsidR="00FC1E56" w:rsidRPr="00AE79A9">
        <w:rPr>
          <w:szCs w:val="28"/>
        </w:rPr>
        <w:t>ие</w:t>
      </w:r>
      <w:r w:rsidRPr="00AE79A9">
        <w:rPr>
          <w:szCs w:val="28"/>
        </w:rPr>
        <w:t xml:space="preserve"> 84 мероприяти</w:t>
      </w:r>
      <w:r w:rsidR="00FC1E56" w:rsidRPr="00AE79A9">
        <w:rPr>
          <w:szCs w:val="28"/>
        </w:rPr>
        <w:t>й</w:t>
      </w:r>
      <w:r w:rsidRPr="00AE79A9">
        <w:rPr>
          <w:szCs w:val="28"/>
        </w:rPr>
        <w:t>, направленных на реализацию молодежной политики в Республике Алтай и выплат</w:t>
      </w:r>
      <w:r w:rsidR="00FC1E56" w:rsidRPr="00AE79A9">
        <w:rPr>
          <w:szCs w:val="28"/>
        </w:rPr>
        <w:t>у пр</w:t>
      </w:r>
      <w:r w:rsidRPr="00AE79A9">
        <w:rPr>
          <w:szCs w:val="28"/>
        </w:rPr>
        <w:t>емий и поощрений для одаренных детей и талантливой молодежи Республики Алтай. Численность талантливых детей получивших стипендии составила 47 человек, в том числе 5 человек получил</w:t>
      </w:r>
      <w:r w:rsidR="00AC2B35" w:rsidRPr="00AE79A9">
        <w:rPr>
          <w:szCs w:val="28"/>
        </w:rPr>
        <w:t>и премии Главы Республики Алтай</w:t>
      </w:r>
      <w:r w:rsidR="008978E5" w:rsidRPr="00AE79A9">
        <w:rPr>
          <w:szCs w:val="28"/>
        </w:rPr>
        <w:t xml:space="preserve"> </w:t>
      </w:r>
      <w:r w:rsidR="000E6483" w:rsidRPr="00AE79A9">
        <w:rPr>
          <w:szCs w:val="28"/>
        </w:rPr>
        <w:t>по 20 тыс</w:t>
      </w:r>
      <w:proofErr w:type="gramStart"/>
      <w:r w:rsidR="000E6483" w:rsidRPr="00AE79A9">
        <w:rPr>
          <w:szCs w:val="28"/>
        </w:rPr>
        <w:t>.р</w:t>
      </w:r>
      <w:proofErr w:type="gramEnd"/>
      <w:r w:rsidR="000E6483" w:rsidRPr="00AE79A9">
        <w:rPr>
          <w:szCs w:val="28"/>
        </w:rPr>
        <w:t>ублей</w:t>
      </w:r>
      <w:r w:rsidR="00AC2B35" w:rsidRPr="00AE79A9">
        <w:rPr>
          <w:szCs w:val="28"/>
        </w:rPr>
        <w:t>;</w:t>
      </w:r>
    </w:p>
    <w:p w:rsidR="00813AB1" w:rsidRPr="00AE79A9" w:rsidRDefault="00147E35" w:rsidP="00D8188E">
      <w:pPr>
        <w:ind w:firstLine="709"/>
        <w:jc w:val="both"/>
        <w:rPr>
          <w:szCs w:val="28"/>
        </w:rPr>
      </w:pPr>
      <w:r w:rsidRPr="00AE79A9">
        <w:rPr>
          <w:szCs w:val="28"/>
        </w:rPr>
        <w:t xml:space="preserve">«Реализация мероприятий патриотического воспитания граждан» с объемом бюджетных ассигнований в сумме 14 948,2   тыс. рублей, </w:t>
      </w:r>
      <w:r w:rsidR="00AC2B35" w:rsidRPr="00AE79A9">
        <w:rPr>
          <w:szCs w:val="28"/>
        </w:rPr>
        <w:t xml:space="preserve">предусмотренных на </w:t>
      </w:r>
      <w:r w:rsidRPr="00AE79A9">
        <w:rPr>
          <w:szCs w:val="28"/>
        </w:rPr>
        <w:t xml:space="preserve">мероприятия </w:t>
      </w:r>
      <w:r w:rsidR="00AC2B35" w:rsidRPr="00AE79A9">
        <w:rPr>
          <w:szCs w:val="28"/>
        </w:rPr>
        <w:t>по</w:t>
      </w:r>
      <w:r w:rsidRPr="00AE79A9">
        <w:rPr>
          <w:szCs w:val="28"/>
        </w:rPr>
        <w:t xml:space="preserve"> военно-патриотическо</w:t>
      </w:r>
      <w:r w:rsidR="00AC2B35" w:rsidRPr="00AE79A9">
        <w:rPr>
          <w:szCs w:val="28"/>
        </w:rPr>
        <w:t>му воспитанию и</w:t>
      </w:r>
      <w:r w:rsidRPr="00AE79A9">
        <w:rPr>
          <w:szCs w:val="28"/>
        </w:rPr>
        <w:t xml:space="preserve"> допризывн</w:t>
      </w:r>
      <w:r w:rsidR="00AC2B35" w:rsidRPr="00AE79A9">
        <w:rPr>
          <w:szCs w:val="28"/>
        </w:rPr>
        <w:t>ой</w:t>
      </w:r>
      <w:r w:rsidRPr="00AE79A9">
        <w:rPr>
          <w:szCs w:val="28"/>
        </w:rPr>
        <w:t xml:space="preserve"> подготовк</w:t>
      </w:r>
      <w:r w:rsidR="00AC2B35" w:rsidRPr="00AE79A9">
        <w:rPr>
          <w:szCs w:val="28"/>
        </w:rPr>
        <w:t>е</w:t>
      </w:r>
      <w:r w:rsidRPr="00AE79A9">
        <w:rPr>
          <w:szCs w:val="28"/>
        </w:rPr>
        <w:t xml:space="preserve"> молодежи Республики Алтай, </w:t>
      </w:r>
      <w:r w:rsidR="0054616B" w:rsidRPr="00AE79A9">
        <w:rPr>
          <w:szCs w:val="28"/>
        </w:rPr>
        <w:t>в т.ч.</w:t>
      </w:r>
      <w:r w:rsidRPr="00AE79A9">
        <w:rPr>
          <w:szCs w:val="28"/>
        </w:rPr>
        <w:t xml:space="preserve"> проведен</w:t>
      </w:r>
      <w:r w:rsidR="0054616B" w:rsidRPr="00AE79A9">
        <w:rPr>
          <w:szCs w:val="28"/>
        </w:rPr>
        <w:t>ие</w:t>
      </w:r>
      <w:r w:rsidRPr="00AE79A9">
        <w:rPr>
          <w:szCs w:val="28"/>
        </w:rPr>
        <w:t xml:space="preserve"> учебны</w:t>
      </w:r>
      <w:r w:rsidR="0054616B" w:rsidRPr="00AE79A9">
        <w:rPr>
          <w:szCs w:val="28"/>
        </w:rPr>
        <w:t>х</w:t>
      </w:r>
      <w:r w:rsidRPr="00AE79A9">
        <w:rPr>
          <w:szCs w:val="28"/>
        </w:rPr>
        <w:t xml:space="preserve"> полевы</w:t>
      </w:r>
      <w:r w:rsidR="0054616B" w:rsidRPr="00AE79A9">
        <w:rPr>
          <w:szCs w:val="28"/>
        </w:rPr>
        <w:t>х</w:t>
      </w:r>
      <w:r w:rsidRPr="00AE79A9">
        <w:rPr>
          <w:szCs w:val="28"/>
        </w:rPr>
        <w:t xml:space="preserve"> сбор</w:t>
      </w:r>
      <w:r w:rsidR="0054616B" w:rsidRPr="00AE79A9">
        <w:rPr>
          <w:szCs w:val="28"/>
        </w:rPr>
        <w:t>ов (к</w:t>
      </w:r>
      <w:r w:rsidRPr="00AE79A9">
        <w:rPr>
          <w:szCs w:val="28"/>
        </w:rPr>
        <w:t xml:space="preserve">оличество </w:t>
      </w:r>
      <w:r w:rsidR="0054616B" w:rsidRPr="00AE79A9">
        <w:rPr>
          <w:szCs w:val="28"/>
        </w:rPr>
        <w:t xml:space="preserve">участников </w:t>
      </w:r>
      <w:r w:rsidRPr="00AE79A9">
        <w:rPr>
          <w:szCs w:val="28"/>
        </w:rPr>
        <w:t>1200 человек</w:t>
      </w:r>
      <w:r w:rsidR="0054616B" w:rsidRPr="00AE79A9">
        <w:rPr>
          <w:szCs w:val="28"/>
        </w:rPr>
        <w:t>)</w:t>
      </w:r>
      <w:r w:rsidRPr="00AE79A9">
        <w:rPr>
          <w:szCs w:val="28"/>
        </w:rPr>
        <w:t xml:space="preserve">. Результат реализации данных мероприятий: доля молодежи, участвующей в рамках межрегионального, окружного, всероссийского и международного взаимодействия (научно-практические конференции, семинары, фестивали, форумы), в </w:t>
      </w:r>
      <w:proofErr w:type="gramStart"/>
      <w:r w:rsidRPr="00AE79A9">
        <w:rPr>
          <w:szCs w:val="28"/>
        </w:rPr>
        <w:t>общей численности молодых людей, проживающих в Республике Алтай составила</w:t>
      </w:r>
      <w:proofErr w:type="gramEnd"/>
      <w:r w:rsidRPr="00AE79A9">
        <w:rPr>
          <w:szCs w:val="28"/>
        </w:rPr>
        <w:t xml:space="preserve"> 29,88 % </w:t>
      </w:r>
      <w:r w:rsidR="0054616B" w:rsidRPr="00AE79A9">
        <w:rPr>
          <w:szCs w:val="28"/>
        </w:rPr>
        <w:t xml:space="preserve">при </w:t>
      </w:r>
      <w:r w:rsidRPr="00AE79A9">
        <w:rPr>
          <w:szCs w:val="28"/>
        </w:rPr>
        <w:t>план</w:t>
      </w:r>
      <w:r w:rsidR="0054616B" w:rsidRPr="00AE79A9">
        <w:rPr>
          <w:szCs w:val="28"/>
        </w:rPr>
        <w:t>е</w:t>
      </w:r>
      <w:r w:rsidRPr="00AE79A9">
        <w:rPr>
          <w:szCs w:val="28"/>
        </w:rPr>
        <w:t xml:space="preserve"> 29,2 %.</w:t>
      </w:r>
    </w:p>
    <w:p w:rsidR="00147E35" w:rsidRPr="00AE79A9" w:rsidRDefault="00147E35" w:rsidP="00D8188E">
      <w:pPr>
        <w:ind w:firstLine="709"/>
        <w:jc w:val="both"/>
        <w:rPr>
          <w:b/>
          <w:szCs w:val="28"/>
        </w:rPr>
      </w:pPr>
      <w:r w:rsidRPr="00AE79A9">
        <w:rPr>
          <w:szCs w:val="28"/>
        </w:rPr>
        <w:t>В рамках подпрограммы «Развитие науки в Республике Алтай»</w:t>
      </w:r>
      <w:r w:rsidRPr="00AE79A9">
        <w:rPr>
          <w:b/>
          <w:szCs w:val="28"/>
        </w:rPr>
        <w:t xml:space="preserve"> </w:t>
      </w:r>
      <w:r w:rsidR="0054616B" w:rsidRPr="00AE79A9">
        <w:rPr>
          <w:szCs w:val="28"/>
        </w:rPr>
        <w:t>реализованы следующие</w:t>
      </w:r>
      <w:r w:rsidR="0054616B" w:rsidRPr="00AE79A9">
        <w:rPr>
          <w:b/>
          <w:szCs w:val="28"/>
        </w:rPr>
        <w:t xml:space="preserve"> </w:t>
      </w:r>
      <w:r w:rsidRPr="00AE79A9">
        <w:rPr>
          <w:szCs w:val="28"/>
        </w:rPr>
        <w:t>основные мероприятия:</w:t>
      </w:r>
    </w:p>
    <w:p w:rsidR="00147E35" w:rsidRPr="00AE79A9" w:rsidRDefault="00147E35" w:rsidP="00D8188E">
      <w:pPr>
        <w:ind w:firstLine="709"/>
        <w:jc w:val="both"/>
        <w:rPr>
          <w:szCs w:val="28"/>
        </w:rPr>
      </w:pPr>
      <w:r w:rsidRPr="00AE79A9">
        <w:rPr>
          <w:szCs w:val="28"/>
        </w:rPr>
        <w:t xml:space="preserve"> «Поддержка научно-исследовательских проектов в Республике Алтай» с объемом бюджетных ассигнований в сумме 2 500,0 тыс. рублей, в рамках </w:t>
      </w:r>
      <w:proofErr w:type="gramStart"/>
      <w:r w:rsidRPr="00AE79A9">
        <w:rPr>
          <w:szCs w:val="28"/>
        </w:rPr>
        <w:t>которого</w:t>
      </w:r>
      <w:proofErr w:type="gramEnd"/>
      <w:r w:rsidRPr="00AE79A9">
        <w:rPr>
          <w:szCs w:val="28"/>
        </w:rPr>
        <w:t xml:space="preserve"> оказана финансовая поддержка 21 научно-исследовательскому проекту</w:t>
      </w:r>
      <w:r w:rsidR="0054616B" w:rsidRPr="00AE79A9">
        <w:rPr>
          <w:szCs w:val="28"/>
        </w:rPr>
        <w:t>;</w:t>
      </w:r>
      <w:r w:rsidRPr="00AE79A9">
        <w:rPr>
          <w:szCs w:val="28"/>
        </w:rPr>
        <w:t xml:space="preserve"> </w:t>
      </w:r>
    </w:p>
    <w:p w:rsidR="0053718A" w:rsidRPr="00AE79A9" w:rsidRDefault="00147E35" w:rsidP="00D8188E">
      <w:pPr>
        <w:ind w:firstLine="709"/>
        <w:jc w:val="both"/>
        <w:rPr>
          <w:szCs w:val="28"/>
        </w:rPr>
      </w:pPr>
      <w:r w:rsidRPr="00AE79A9">
        <w:rPr>
          <w:szCs w:val="28"/>
        </w:rPr>
        <w:t xml:space="preserve">«Этнокультурное наследие народов Республики Алтай» с объемом бюджетных ассигнований в сумме 19 947,6 тыс. рублей, в рамках </w:t>
      </w:r>
      <w:proofErr w:type="gramStart"/>
      <w:r w:rsidRPr="00AE79A9">
        <w:rPr>
          <w:szCs w:val="28"/>
        </w:rPr>
        <w:t>которого</w:t>
      </w:r>
      <w:proofErr w:type="gramEnd"/>
      <w:r w:rsidRPr="00AE79A9">
        <w:rPr>
          <w:szCs w:val="28"/>
        </w:rPr>
        <w:t xml:space="preserve"> подготовлен</w:t>
      </w:r>
      <w:r w:rsidR="00A16C26" w:rsidRPr="00AE79A9">
        <w:rPr>
          <w:szCs w:val="28"/>
        </w:rPr>
        <w:t>о к изданию 5 научных и учебных</w:t>
      </w:r>
      <w:r w:rsidRPr="00AE79A9">
        <w:rPr>
          <w:szCs w:val="28"/>
        </w:rPr>
        <w:t xml:space="preserve"> работ</w:t>
      </w:r>
      <w:r w:rsidR="0054616B" w:rsidRPr="00AE79A9">
        <w:rPr>
          <w:szCs w:val="28"/>
        </w:rPr>
        <w:t>,</w:t>
      </w:r>
      <w:r w:rsidRPr="00AE79A9">
        <w:rPr>
          <w:szCs w:val="28"/>
        </w:rPr>
        <w:t xml:space="preserve"> проведен</w:t>
      </w:r>
      <w:r w:rsidR="0054616B" w:rsidRPr="00AE79A9">
        <w:rPr>
          <w:szCs w:val="28"/>
        </w:rPr>
        <w:t>о</w:t>
      </w:r>
      <w:r w:rsidRPr="00AE79A9">
        <w:rPr>
          <w:szCs w:val="28"/>
        </w:rPr>
        <w:t xml:space="preserve"> 14 научно-практических мероприятий.</w:t>
      </w:r>
    </w:p>
    <w:p w:rsidR="00A16C26" w:rsidRPr="00AE79A9" w:rsidRDefault="0053718A" w:rsidP="00D8188E">
      <w:pPr>
        <w:ind w:firstLine="709"/>
        <w:jc w:val="both"/>
        <w:rPr>
          <w:rFonts w:eastAsia="Calibri"/>
          <w:iCs/>
          <w:szCs w:val="28"/>
        </w:rPr>
      </w:pPr>
      <w:r w:rsidRPr="00AE79A9">
        <w:rPr>
          <w:szCs w:val="28"/>
        </w:rPr>
        <w:t>В рамках  государственной программы Республики Алтай «Развитие экономического потенциала и предпринимательства» Министерство</w:t>
      </w:r>
      <w:r w:rsidR="005F50F9" w:rsidRPr="00AE79A9">
        <w:rPr>
          <w:szCs w:val="28"/>
        </w:rPr>
        <w:t xml:space="preserve"> образования и науки Республики Алтай</w:t>
      </w:r>
      <w:r w:rsidRPr="00AE79A9">
        <w:rPr>
          <w:szCs w:val="28"/>
        </w:rPr>
        <w:t>, как соисполнитель  реализует 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 с объе</w:t>
      </w:r>
      <w:r w:rsidR="00A16C26" w:rsidRPr="00AE79A9">
        <w:rPr>
          <w:szCs w:val="28"/>
        </w:rPr>
        <w:t>мом бюджетных ассигнований 1 372,0</w:t>
      </w:r>
      <w:r w:rsidRPr="00AE79A9">
        <w:rPr>
          <w:szCs w:val="28"/>
        </w:rPr>
        <w:t xml:space="preserve"> тыс</w:t>
      </w:r>
      <w:proofErr w:type="gramStart"/>
      <w:r w:rsidRPr="00AE79A9">
        <w:rPr>
          <w:szCs w:val="28"/>
        </w:rPr>
        <w:t>.р</w:t>
      </w:r>
      <w:proofErr w:type="gramEnd"/>
      <w:r w:rsidRPr="00AE79A9">
        <w:rPr>
          <w:szCs w:val="28"/>
        </w:rPr>
        <w:t xml:space="preserve">ублей, направленных на приобретение </w:t>
      </w:r>
      <w:r w:rsidR="00A16C26" w:rsidRPr="00AE79A9">
        <w:rPr>
          <w:rFonts w:eastAsia="Calibri"/>
          <w:iCs/>
          <w:szCs w:val="28"/>
        </w:rPr>
        <w:t xml:space="preserve">спортивного оборудования для занятий хоккеем в организации дополнительного образования </w:t>
      </w:r>
      <w:proofErr w:type="spellStart"/>
      <w:r w:rsidR="00A16C26" w:rsidRPr="00AE79A9">
        <w:rPr>
          <w:rFonts w:eastAsia="Calibri"/>
          <w:iCs/>
          <w:szCs w:val="28"/>
        </w:rPr>
        <w:t>Турочакского</w:t>
      </w:r>
      <w:proofErr w:type="spellEnd"/>
      <w:r w:rsidR="00A16C26" w:rsidRPr="00AE79A9">
        <w:rPr>
          <w:rFonts w:eastAsia="Calibri"/>
          <w:iCs/>
          <w:szCs w:val="28"/>
        </w:rPr>
        <w:t xml:space="preserve"> района и на </w:t>
      </w:r>
      <w:r w:rsidR="00A16C26" w:rsidRPr="00AE79A9">
        <w:rPr>
          <w:szCs w:val="28"/>
        </w:rPr>
        <w:t xml:space="preserve">приобретение </w:t>
      </w:r>
      <w:proofErr w:type="spellStart"/>
      <w:r w:rsidR="00A16C26" w:rsidRPr="00AE79A9">
        <w:rPr>
          <w:szCs w:val="28"/>
        </w:rPr>
        <w:t>мультимедийного</w:t>
      </w:r>
      <w:proofErr w:type="spellEnd"/>
      <w:r w:rsidR="00A16C26" w:rsidRPr="00AE79A9">
        <w:rPr>
          <w:szCs w:val="28"/>
        </w:rPr>
        <w:t xml:space="preserve"> интерактивного оборудования для детского сада «Медвежонок» </w:t>
      </w:r>
      <w:proofErr w:type="gramStart"/>
      <w:r w:rsidR="00A16C26" w:rsidRPr="00AE79A9">
        <w:rPr>
          <w:szCs w:val="28"/>
        </w:rPr>
        <w:t>в</w:t>
      </w:r>
      <w:proofErr w:type="gramEnd"/>
      <w:r w:rsidR="00A16C26" w:rsidRPr="00AE79A9">
        <w:rPr>
          <w:szCs w:val="28"/>
        </w:rPr>
        <w:t xml:space="preserve"> с. </w:t>
      </w:r>
      <w:proofErr w:type="spellStart"/>
      <w:r w:rsidR="00A16C26" w:rsidRPr="00AE79A9">
        <w:rPr>
          <w:szCs w:val="28"/>
        </w:rPr>
        <w:t>Каракокша</w:t>
      </w:r>
      <w:proofErr w:type="spellEnd"/>
      <w:r w:rsidR="00A16C26" w:rsidRPr="00AE79A9">
        <w:rPr>
          <w:szCs w:val="28"/>
        </w:rPr>
        <w:t xml:space="preserve">  </w:t>
      </w:r>
      <w:proofErr w:type="spellStart"/>
      <w:r w:rsidR="00A16C26" w:rsidRPr="00AE79A9">
        <w:rPr>
          <w:szCs w:val="28"/>
        </w:rPr>
        <w:t>Чойского</w:t>
      </w:r>
      <w:proofErr w:type="spellEnd"/>
      <w:r w:rsidR="00A16C26" w:rsidRPr="00AE79A9">
        <w:rPr>
          <w:szCs w:val="28"/>
        </w:rPr>
        <w:t xml:space="preserve"> района.</w:t>
      </w:r>
    </w:p>
    <w:p w:rsidR="0053718A" w:rsidRPr="00AE79A9" w:rsidRDefault="0053718A" w:rsidP="00D8188E">
      <w:pPr>
        <w:pStyle w:val="ConsPlusNormal"/>
        <w:jc w:val="both"/>
        <w:rPr>
          <w:rFonts w:ascii="Times New Roman" w:hAnsi="Times New Roman" w:cs="Times New Roman"/>
          <w:sz w:val="28"/>
          <w:szCs w:val="28"/>
        </w:rPr>
      </w:pPr>
      <w:proofErr w:type="gramStart"/>
      <w:r w:rsidRPr="00AE79A9">
        <w:rPr>
          <w:rFonts w:ascii="Times New Roman" w:hAnsi="Times New Roman" w:cs="Times New Roman"/>
          <w:sz w:val="28"/>
          <w:szCs w:val="28"/>
        </w:rPr>
        <w:t>В рамках государственной программы Республики Алтай «Развитие культуры» Министерство</w:t>
      </w:r>
      <w:r w:rsidR="005F50F9" w:rsidRPr="00AE79A9">
        <w:rPr>
          <w:rFonts w:ascii="Times New Roman" w:hAnsi="Times New Roman" w:cs="Times New Roman"/>
          <w:sz w:val="28"/>
          <w:szCs w:val="28"/>
        </w:rPr>
        <w:t xml:space="preserve"> образования и науки Республики Алтай,</w:t>
      </w:r>
      <w:r w:rsidRPr="00AE79A9">
        <w:rPr>
          <w:rFonts w:ascii="Times New Roman" w:hAnsi="Times New Roman" w:cs="Times New Roman"/>
          <w:sz w:val="28"/>
          <w:szCs w:val="28"/>
        </w:rPr>
        <w:t xml:space="preserve"> как соисполнитель реализует основное мероприятие «Содействие этнокультурному многообразию народов в части развития языкового многообразия народов, проживающих на территории Республики Алтай» с объемо</w:t>
      </w:r>
      <w:r w:rsidR="00A16C26" w:rsidRPr="00AE79A9">
        <w:rPr>
          <w:rFonts w:ascii="Times New Roman" w:hAnsi="Times New Roman" w:cs="Times New Roman"/>
          <w:sz w:val="28"/>
          <w:szCs w:val="28"/>
        </w:rPr>
        <w:t>м бюджетных ассигнований 6 470,0</w:t>
      </w:r>
      <w:r w:rsidRPr="00AE79A9">
        <w:rPr>
          <w:rFonts w:ascii="Times New Roman" w:hAnsi="Times New Roman" w:cs="Times New Roman"/>
          <w:sz w:val="28"/>
          <w:szCs w:val="28"/>
        </w:rPr>
        <w:t xml:space="preserve"> тыс. рублей, направленных на </w:t>
      </w:r>
      <w:r w:rsidRPr="00AE79A9">
        <w:rPr>
          <w:rFonts w:ascii="Times New Roman" w:hAnsi="Times New Roman" w:cs="Times New Roman"/>
          <w:sz w:val="28"/>
          <w:szCs w:val="28"/>
        </w:rPr>
        <w:lastRenderedPageBreak/>
        <w:t>создание современных учебных пособий по изучению культуры алтайского народа и алтайского языка в образовательных организациях, организацию</w:t>
      </w:r>
      <w:proofErr w:type="gramEnd"/>
      <w:r w:rsidRPr="00AE79A9">
        <w:rPr>
          <w:rFonts w:ascii="Times New Roman" w:hAnsi="Times New Roman" w:cs="Times New Roman"/>
          <w:sz w:val="28"/>
          <w:szCs w:val="28"/>
        </w:rPr>
        <w:t xml:space="preserve"> и проведение мероприятий по изучению алтайского языка, издание учебников и</w:t>
      </w:r>
      <w:r w:rsidR="005D2631" w:rsidRPr="00AE79A9">
        <w:rPr>
          <w:rFonts w:ascii="Times New Roman" w:hAnsi="Times New Roman" w:cs="Times New Roman"/>
          <w:sz w:val="28"/>
          <w:szCs w:val="28"/>
        </w:rPr>
        <w:t xml:space="preserve"> учебно-методической литературы, </w:t>
      </w:r>
      <w:r w:rsidRPr="00AE79A9">
        <w:rPr>
          <w:rFonts w:ascii="Times New Roman" w:hAnsi="Times New Roman" w:cs="Times New Roman"/>
          <w:sz w:val="28"/>
          <w:szCs w:val="28"/>
        </w:rPr>
        <w:t>программ, учебников, учебных, методических пособий по алтайскому языку, литературе, истории, музыке и с этнокул</w:t>
      </w:r>
      <w:r w:rsidR="005D2631" w:rsidRPr="00AE79A9">
        <w:rPr>
          <w:rFonts w:ascii="Times New Roman" w:hAnsi="Times New Roman" w:cs="Times New Roman"/>
          <w:sz w:val="28"/>
          <w:szCs w:val="28"/>
        </w:rPr>
        <w:t>ьтурным содержанием образования.</w:t>
      </w:r>
    </w:p>
    <w:p w:rsidR="0053718A" w:rsidRPr="00AE79A9" w:rsidRDefault="00A30F28" w:rsidP="00D8188E">
      <w:pPr>
        <w:ind w:firstLine="709"/>
        <w:jc w:val="both"/>
        <w:rPr>
          <w:szCs w:val="28"/>
        </w:rPr>
      </w:pPr>
      <w:r w:rsidRPr="00AE79A9">
        <w:rPr>
          <w:szCs w:val="28"/>
        </w:rPr>
        <w:t xml:space="preserve"> В рамках</w:t>
      </w:r>
      <w:r w:rsidR="0053718A" w:rsidRPr="00AE79A9">
        <w:rPr>
          <w:szCs w:val="28"/>
        </w:rPr>
        <w:t xml:space="preserve"> государственной программы Республики Алтай</w:t>
      </w:r>
      <w:r w:rsidRPr="00AE79A9">
        <w:rPr>
          <w:szCs w:val="28"/>
        </w:rPr>
        <w:t xml:space="preserve"> </w:t>
      </w:r>
      <w:r w:rsidR="0053718A" w:rsidRPr="00AE79A9">
        <w:rPr>
          <w:szCs w:val="28"/>
        </w:rPr>
        <w:t xml:space="preserve"> "Обеспечение социальной защищенности и занятости населения" Министерство</w:t>
      </w:r>
      <w:r w:rsidR="005F50F9" w:rsidRPr="00AE79A9">
        <w:rPr>
          <w:szCs w:val="28"/>
        </w:rPr>
        <w:t>м образования и науки Республики Алтай, к</w:t>
      </w:r>
      <w:r w:rsidR="0053718A" w:rsidRPr="00AE79A9">
        <w:rPr>
          <w:szCs w:val="28"/>
        </w:rPr>
        <w:t>ак соисполнителем</w:t>
      </w:r>
      <w:r w:rsidR="005F50F9" w:rsidRPr="00AE79A9">
        <w:rPr>
          <w:szCs w:val="28"/>
        </w:rPr>
        <w:t>,</w:t>
      </w:r>
      <w:r w:rsidR="0053718A" w:rsidRPr="00AE79A9">
        <w:rPr>
          <w:szCs w:val="28"/>
        </w:rPr>
        <w:t xml:space="preserve">  реализованы</w:t>
      </w:r>
      <w:r w:rsidR="0053718A" w:rsidRPr="00AE79A9">
        <w:rPr>
          <w:i/>
          <w:szCs w:val="28"/>
        </w:rPr>
        <w:t xml:space="preserve"> </w:t>
      </w:r>
      <w:r w:rsidR="0053718A" w:rsidRPr="00AE79A9">
        <w:rPr>
          <w:szCs w:val="28"/>
        </w:rPr>
        <w:t>основные мероприятия:</w:t>
      </w:r>
    </w:p>
    <w:p w:rsidR="0053718A" w:rsidRPr="00AE79A9" w:rsidRDefault="0053718A" w:rsidP="00D8188E">
      <w:pPr>
        <w:ind w:firstLine="709"/>
        <w:jc w:val="both"/>
        <w:rPr>
          <w:szCs w:val="28"/>
        </w:rPr>
      </w:pPr>
      <w:r w:rsidRPr="00AE79A9">
        <w:rPr>
          <w:szCs w:val="28"/>
        </w:rPr>
        <w:t>«Социальная поддержка детей-сирот, обучающихся в образовательных организациях, подведомственных Министерству образования и науки  Республики Алтай», с объемом бюджетных ассигнований</w:t>
      </w:r>
      <w:r w:rsidR="00A30F28" w:rsidRPr="00AE79A9">
        <w:rPr>
          <w:szCs w:val="28"/>
        </w:rPr>
        <w:t xml:space="preserve"> </w:t>
      </w:r>
      <w:r w:rsidR="005D2631" w:rsidRPr="00AE79A9">
        <w:rPr>
          <w:szCs w:val="28"/>
        </w:rPr>
        <w:t>63 981,5</w:t>
      </w:r>
      <w:r w:rsidRPr="00AE79A9">
        <w:rPr>
          <w:szCs w:val="28"/>
        </w:rPr>
        <w:t xml:space="preserve"> тыс. рублей, направленных на обеспечение мерами социальной поддержки детей-сирот и детей, оставшихся без попечения родителей, выплату стипендий и дополнительных гарантий для детей-сирот и детей, оставшихся без попечения родителей;</w:t>
      </w:r>
    </w:p>
    <w:p w:rsidR="005D2631" w:rsidRPr="00AE79A9" w:rsidRDefault="0053718A" w:rsidP="00D8188E">
      <w:pPr>
        <w:ind w:firstLine="709"/>
        <w:jc w:val="both"/>
        <w:rPr>
          <w:szCs w:val="28"/>
        </w:rPr>
      </w:pPr>
      <w:r w:rsidRPr="00AE79A9">
        <w:rPr>
          <w:szCs w:val="28"/>
        </w:rPr>
        <w:t xml:space="preserve">«Формирование </w:t>
      </w:r>
      <w:proofErr w:type="spellStart"/>
      <w:r w:rsidRPr="00AE79A9">
        <w:rPr>
          <w:szCs w:val="28"/>
        </w:rPr>
        <w:t>безбарьерной</w:t>
      </w:r>
      <w:proofErr w:type="spellEnd"/>
      <w:r w:rsidRPr="00AE79A9">
        <w:rPr>
          <w:szCs w:val="28"/>
        </w:rPr>
        <w:t xml:space="preserve"> среды для инвалидов и других </w:t>
      </w:r>
      <w:proofErr w:type="spellStart"/>
      <w:r w:rsidRPr="00AE79A9">
        <w:rPr>
          <w:szCs w:val="28"/>
        </w:rPr>
        <w:t>маломобильных</w:t>
      </w:r>
      <w:proofErr w:type="spellEnd"/>
      <w:r w:rsidRPr="00AE79A9">
        <w:rPr>
          <w:szCs w:val="28"/>
        </w:rPr>
        <w:t xml:space="preserve"> групп населения в сфере образования, науки и молодежной политики Республики Алтай», с объемом </w:t>
      </w:r>
      <w:r w:rsidR="005D2631" w:rsidRPr="00AE79A9">
        <w:rPr>
          <w:szCs w:val="28"/>
        </w:rPr>
        <w:t>бюджетных ассигнований  24 157,4</w:t>
      </w:r>
      <w:r w:rsidRPr="00AE79A9">
        <w:rPr>
          <w:szCs w:val="28"/>
        </w:rPr>
        <w:t xml:space="preserve"> тыс. рублей, направленных на</w:t>
      </w:r>
      <w:r w:rsidR="005D2631" w:rsidRPr="00AE79A9">
        <w:rPr>
          <w:szCs w:val="28"/>
        </w:rPr>
        <w:t xml:space="preserve"> мероприятия:</w:t>
      </w:r>
      <w:r w:rsidRPr="00AE79A9">
        <w:rPr>
          <w:szCs w:val="28"/>
        </w:rPr>
        <w:t xml:space="preserve"> </w:t>
      </w:r>
      <w:r w:rsidR="005D2631" w:rsidRPr="00AE79A9">
        <w:rPr>
          <w:szCs w:val="28"/>
        </w:rPr>
        <w:t xml:space="preserve">приобретение автобуса, оборудованного специальной техникой, для детей-инвалидов в целях </w:t>
      </w:r>
      <w:proofErr w:type="spellStart"/>
      <w:r w:rsidR="005D2631" w:rsidRPr="00AE79A9">
        <w:rPr>
          <w:szCs w:val="28"/>
        </w:rPr>
        <w:t>предпрофессиональной</w:t>
      </w:r>
      <w:proofErr w:type="spellEnd"/>
      <w:r w:rsidR="005D2631" w:rsidRPr="00AE79A9">
        <w:rPr>
          <w:szCs w:val="28"/>
        </w:rPr>
        <w:t xml:space="preserve"> подготовки (МБОУ «Школа № 10 г</w:t>
      </w:r>
      <w:proofErr w:type="gramStart"/>
      <w:r w:rsidR="005D2631" w:rsidRPr="00AE79A9">
        <w:rPr>
          <w:szCs w:val="28"/>
        </w:rPr>
        <w:t>.Г</w:t>
      </w:r>
      <w:proofErr w:type="gramEnd"/>
      <w:r w:rsidR="005D2631" w:rsidRPr="00AE79A9">
        <w:rPr>
          <w:szCs w:val="28"/>
        </w:rPr>
        <w:t xml:space="preserve">орно-Алтайск»),  открытие в семи общеобразовательных организациях мастерских в рамках комплекса мер по </w:t>
      </w:r>
      <w:proofErr w:type="spellStart"/>
      <w:r w:rsidR="005D2631" w:rsidRPr="00AE79A9">
        <w:rPr>
          <w:szCs w:val="28"/>
        </w:rPr>
        <w:t>предпрофессиональной</w:t>
      </w:r>
      <w:proofErr w:type="spellEnd"/>
      <w:r w:rsidR="005D2631" w:rsidRPr="00AE79A9">
        <w:rPr>
          <w:szCs w:val="28"/>
        </w:rPr>
        <w:t xml:space="preserve"> подготовке детей - инвалидов.</w:t>
      </w:r>
    </w:p>
    <w:p w:rsidR="0053718A" w:rsidRPr="00AE79A9" w:rsidRDefault="0053718A" w:rsidP="00D8188E">
      <w:pPr>
        <w:ind w:firstLine="709"/>
        <w:jc w:val="both"/>
        <w:rPr>
          <w:szCs w:val="28"/>
        </w:rPr>
      </w:pPr>
      <w:r w:rsidRPr="00AE79A9">
        <w:rPr>
          <w:szCs w:val="28"/>
        </w:rPr>
        <w:t>В рамках государственной программы Республики Алтай «Развитие физической культуры и спорта» Министерство</w:t>
      </w:r>
      <w:r w:rsidR="005F50F9" w:rsidRPr="00AE79A9">
        <w:rPr>
          <w:szCs w:val="28"/>
        </w:rPr>
        <w:t xml:space="preserve"> образования и науки Республики Алтай</w:t>
      </w:r>
      <w:r w:rsidRPr="00AE79A9">
        <w:rPr>
          <w:szCs w:val="28"/>
        </w:rPr>
        <w:t>, как соисполнитель</w:t>
      </w:r>
      <w:r w:rsidR="005F50F9" w:rsidRPr="00AE79A9">
        <w:rPr>
          <w:szCs w:val="28"/>
        </w:rPr>
        <w:t>,</w:t>
      </w:r>
      <w:r w:rsidRPr="00AE79A9">
        <w:rPr>
          <w:szCs w:val="28"/>
        </w:rPr>
        <w:t xml:space="preserve"> реализует основное мероприятие «Развитие системы дополнительного образования детей физкультурно-спортивной направленности»,</w:t>
      </w:r>
      <w:r w:rsidR="005D2631" w:rsidRPr="00AE79A9">
        <w:rPr>
          <w:szCs w:val="28"/>
        </w:rPr>
        <w:t xml:space="preserve"> с объемом ассигнований 27 878,4</w:t>
      </w:r>
      <w:r w:rsidRPr="00AE79A9">
        <w:rPr>
          <w:szCs w:val="28"/>
        </w:rPr>
        <w:t xml:space="preserve"> тыс. рублей, направленных на проведение мероприятий по предоставлению дополнительного образования детям по </w:t>
      </w:r>
      <w:proofErr w:type="spellStart"/>
      <w:r w:rsidRPr="00AE79A9">
        <w:rPr>
          <w:szCs w:val="28"/>
        </w:rPr>
        <w:t>физкультурно</w:t>
      </w:r>
      <w:proofErr w:type="spellEnd"/>
      <w:r w:rsidRPr="00AE79A9">
        <w:rPr>
          <w:szCs w:val="28"/>
        </w:rPr>
        <w:t xml:space="preserve"> - оздоровительному и спортивному направлению (количество обучающихся в </w:t>
      </w:r>
      <w:proofErr w:type="gramStart"/>
      <w:r w:rsidRPr="00AE79A9">
        <w:rPr>
          <w:szCs w:val="28"/>
        </w:rPr>
        <w:t>БУ РА</w:t>
      </w:r>
      <w:proofErr w:type="gramEnd"/>
      <w:r w:rsidRPr="00AE79A9">
        <w:rPr>
          <w:szCs w:val="28"/>
        </w:rPr>
        <w:t xml:space="preserve"> «Республиканская специализированная </w:t>
      </w:r>
      <w:proofErr w:type="spellStart"/>
      <w:r w:rsidRPr="00AE79A9">
        <w:rPr>
          <w:szCs w:val="28"/>
        </w:rPr>
        <w:t>детско</w:t>
      </w:r>
      <w:proofErr w:type="spellEnd"/>
      <w:r w:rsidRPr="00AE79A9">
        <w:rPr>
          <w:szCs w:val="28"/>
        </w:rPr>
        <w:t xml:space="preserve"> - юношеская спортивная школа» и АУ РА "Детско-</w:t>
      </w:r>
      <w:r w:rsidR="005F50F9" w:rsidRPr="00AE79A9">
        <w:rPr>
          <w:szCs w:val="28"/>
        </w:rPr>
        <w:t>ю</w:t>
      </w:r>
      <w:r w:rsidRPr="00AE79A9">
        <w:rPr>
          <w:szCs w:val="28"/>
        </w:rPr>
        <w:t xml:space="preserve">ношеская </w:t>
      </w:r>
      <w:r w:rsidR="005F50F9" w:rsidRPr="00AE79A9">
        <w:rPr>
          <w:szCs w:val="28"/>
        </w:rPr>
        <w:t>к</w:t>
      </w:r>
      <w:r w:rsidRPr="00AE79A9">
        <w:rPr>
          <w:szCs w:val="28"/>
        </w:rPr>
        <w:t xml:space="preserve">онноспортивная Школа им. А.И. </w:t>
      </w:r>
      <w:proofErr w:type="spellStart"/>
      <w:r w:rsidRPr="00AE79A9">
        <w:rPr>
          <w:szCs w:val="28"/>
        </w:rPr>
        <w:t>Ялбакова</w:t>
      </w:r>
      <w:proofErr w:type="spellEnd"/>
      <w:r w:rsidRPr="00AE79A9">
        <w:rPr>
          <w:szCs w:val="28"/>
        </w:rPr>
        <w:t xml:space="preserve">" - 580 человек). </w:t>
      </w:r>
    </w:p>
    <w:p w:rsidR="00E504A0" w:rsidRPr="00AE79A9" w:rsidRDefault="005D2631" w:rsidP="00D8188E">
      <w:pPr>
        <w:ind w:firstLine="709"/>
        <w:jc w:val="both"/>
        <w:rPr>
          <w:szCs w:val="28"/>
        </w:rPr>
      </w:pPr>
      <w:proofErr w:type="gramStart"/>
      <w:r w:rsidRPr="00AE79A9">
        <w:rPr>
          <w:szCs w:val="28"/>
        </w:rPr>
        <w:t>В рамках государственной программы Республики Алтай «</w:t>
      </w:r>
      <w:r w:rsidRPr="00AE79A9">
        <w:rPr>
          <w:rFonts w:eastAsia="Calibri"/>
          <w:szCs w:val="28"/>
        </w:rPr>
        <w:t>Комплексные меры профилактики правонарушений и защита населения и территории Республики Алтай от чрезвычайных ситуаций</w:t>
      </w:r>
      <w:r w:rsidRPr="00AE79A9">
        <w:rPr>
          <w:szCs w:val="28"/>
        </w:rPr>
        <w:t>» Министерство</w:t>
      </w:r>
      <w:r w:rsidR="005F50F9" w:rsidRPr="00AE79A9">
        <w:rPr>
          <w:szCs w:val="28"/>
        </w:rPr>
        <w:t xml:space="preserve"> образования и науки Республики Алтай</w:t>
      </w:r>
      <w:r w:rsidRPr="00AE79A9">
        <w:rPr>
          <w:szCs w:val="28"/>
        </w:rPr>
        <w:t>, как соисполнитель реализует основное мероприятие «Защита от жестокого обращения и профилактика насилия детей» с объемом бюджетных ассигнований в сумме 14 083,0 тыс. рублей, направленных на мероприятия по профилактике  насилия детей</w:t>
      </w:r>
      <w:r w:rsidR="00E504A0" w:rsidRPr="00AE79A9">
        <w:rPr>
          <w:szCs w:val="28"/>
        </w:rPr>
        <w:t>,</w:t>
      </w:r>
      <w:r w:rsidRPr="00AE79A9">
        <w:rPr>
          <w:szCs w:val="28"/>
        </w:rPr>
        <w:t xml:space="preserve"> обеспечение деятельности муниципальных Комиссий</w:t>
      </w:r>
      <w:proofErr w:type="gramEnd"/>
      <w:r w:rsidRPr="00AE79A9">
        <w:rPr>
          <w:szCs w:val="28"/>
        </w:rPr>
        <w:t xml:space="preserve"> по делам несовершеннолетних и региональной Комиссии в Республике Алтай</w:t>
      </w:r>
      <w:r w:rsidR="00E504A0" w:rsidRPr="00AE79A9">
        <w:rPr>
          <w:szCs w:val="28"/>
        </w:rPr>
        <w:t>.</w:t>
      </w:r>
    </w:p>
    <w:p w:rsidR="0053718A" w:rsidRPr="00AE79A9" w:rsidRDefault="00E504A0" w:rsidP="00D8188E">
      <w:pPr>
        <w:pStyle w:val="a6"/>
        <w:tabs>
          <w:tab w:val="clear" w:pos="4153"/>
          <w:tab w:val="clear" w:pos="8306"/>
        </w:tabs>
        <w:ind w:firstLine="709"/>
        <w:jc w:val="both"/>
        <w:rPr>
          <w:szCs w:val="28"/>
        </w:rPr>
      </w:pPr>
      <w:r w:rsidRPr="00AE79A9">
        <w:rPr>
          <w:b/>
          <w:szCs w:val="28"/>
        </w:rPr>
        <w:lastRenderedPageBreak/>
        <w:t>Ко</w:t>
      </w:r>
      <w:r w:rsidR="0053718A" w:rsidRPr="00AE79A9">
        <w:rPr>
          <w:b/>
          <w:szCs w:val="28"/>
        </w:rPr>
        <w:t xml:space="preserve">митет ветеринарии с </w:t>
      </w:r>
      <w:proofErr w:type="spellStart"/>
      <w:r w:rsidR="0053718A" w:rsidRPr="00AE79A9">
        <w:rPr>
          <w:b/>
          <w:szCs w:val="28"/>
        </w:rPr>
        <w:t>Госветинспекцией</w:t>
      </w:r>
      <w:proofErr w:type="spellEnd"/>
      <w:r w:rsidR="0053718A" w:rsidRPr="00AE79A9">
        <w:rPr>
          <w:b/>
          <w:szCs w:val="28"/>
        </w:rPr>
        <w:t xml:space="preserve"> Республики Алтай, </w:t>
      </w:r>
      <w:r w:rsidR="0053718A" w:rsidRPr="00AE79A9">
        <w:rPr>
          <w:szCs w:val="28"/>
        </w:rPr>
        <w:t xml:space="preserve">по коду ГРБС 904 - объем кассовых расходов за отчетный период составил    </w:t>
      </w:r>
      <w:r w:rsidR="009B4FA5" w:rsidRPr="00AE79A9">
        <w:rPr>
          <w:szCs w:val="28"/>
        </w:rPr>
        <w:t xml:space="preserve">                       136 950,2</w:t>
      </w:r>
      <w:r w:rsidR="0053718A" w:rsidRPr="00AE79A9">
        <w:rPr>
          <w:szCs w:val="28"/>
        </w:rPr>
        <w:t xml:space="preserve"> тыс. рублей, </w:t>
      </w:r>
      <w:r w:rsidR="009B4FA5" w:rsidRPr="00AE79A9">
        <w:rPr>
          <w:szCs w:val="28"/>
        </w:rPr>
        <w:t>или 100</w:t>
      </w:r>
      <w:r w:rsidR="0053718A" w:rsidRPr="00AE79A9">
        <w:rPr>
          <w:szCs w:val="28"/>
        </w:rPr>
        <w:t xml:space="preserve"> % от плановых назначений на год</w:t>
      </w:r>
      <w:r w:rsidR="001E3E72">
        <w:rPr>
          <w:szCs w:val="28"/>
        </w:rPr>
        <w:t>,</w:t>
      </w:r>
      <w:r w:rsidR="001E3E72" w:rsidRPr="001E3E72">
        <w:rPr>
          <w:szCs w:val="28"/>
        </w:rPr>
        <w:t xml:space="preserve"> </w:t>
      </w:r>
      <w:r w:rsidR="001E3E72" w:rsidRPr="00AE79A9">
        <w:rPr>
          <w:szCs w:val="28"/>
        </w:rPr>
        <w:t>за счет средств республика</w:t>
      </w:r>
      <w:r w:rsidR="001E3E72">
        <w:rPr>
          <w:szCs w:val="28"/>
        </w:rPr>
        <w:t>нского бюджета Республики Алтай</w:t>
      </w:r>
      <w:r w:rsidR="0053718A" w:rsidRPr="00AE79A9">
        <w:rPr>
          <w:szCs w:val="28"/>
        </w:rPr>
        <w:t xml:space="preserve">. </w:t>
      </w:r>
    </w:p>
    <w:p w:rsidR="0053718A" w:rsidRPr="00AE79A9" w:rsidRDefault="0053718A" w:rsidP="00D8188E">
      <w:pPr>
        <w:pStyle w:val="ConsPlusNormal"/>
        <w:jc w:val="both"/>
        <w:rPr>
          <w:rFonts w:ascii="Times New Roman" w:hAnsi="Times New Roman" w:cs="Times New Roman"/>
          <w:sz w:val="28"/>
          <w:szCs w:val="28"/>
        </w:rPr>
      </w:pPr>
      <w:r w:rsidRPr="00AE79A9">
        <w:rPr>
          <w:rFonts w:ascii="Times New Roman" w:hAnsi="Times New Roman" w:cs="Times New Roman"/>
          <w:sz w:val="28"/>
          <w:szCs w:val="28"/>
        </w:rPr>
        <w:t xml:space="preserve">Комитет является соисполнителем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w:t>
      </w:r>
      <w:r w:rsidR="00834BB4" w:rsidRPr="00AE79A9">
        <w:rPr>
          <w:rFonts w:ascii="Times New Roman" w:hAnsi="Times New Roman" w:cs="Times New Roman"/>
          <w:sz w:val="28"/>
          <w:szCs w:val="28"/>
        </w:rPr>
        <w:t>Постановлением</w:t>
      </w:r>
      <w:r w:rsidRPr="00AE79A9">
        <w:rPr>
          <w:rFonts w:ascii="Times New Roman" w:hAnsi="Times New Roman" w:cs="Times New Roman"/>
          <w:sz w:val="28"/>
          <w:szCs w:val="28"/>
        </w:rPr>
        <w:t xml:space="preserve"> Правительства Республики Алтай от 28 сентября 2012 года № 242, которая направлена на обеспечение устойчивого функционирования агропромышленного комплекса Республики Алтай. </w:t>
      </w:r>
    </w:p>
    <w:p w:rsidR="0053718A" w:rsidRPr="00AE79A9" w:rsidRDefault="0053718A" w:rsidP="00D8188E">
      <w:pPr>
        <w:autoSpaceDE w:val="0"/>
        <w:ind w:firstLine="709"/>
        <w:jc w:val="both"/>
        <w:rPr>
          <w:szCs w:val="28"/>
        </w:rPr>
      </w:pPr>
      <w:r w:rsidRPr="00AE79A9">
        <w:rPr>
          <w:szCs w:val="28"/>
        </w:rPr>
        <w:t>В рамках мероприятий государственной программы в течение года реализованы меры  по  предупреждению и ликвидации болезней животных, их лечению, защите населения от болезней, общих для человека и животных, осуществлению государственного надзора и контроля на территории Республики Алтай, результаты которых характеризуются следующими показателями:</w:t>
      </w:r>
    </w:p>
    <w:p w:rsidR="0053718A" w:rsidRPr="00AE79A9" w:rsidRDefault="00362DE3" w:rsidP="00D8188E">
      <w:pPr>
        <w:tabs>
          <w:tab w:val="left" w:pos="284"/>
        </w:tabs>
        <w:jc w:val="both"/>
        <w:rPr>
          <w:bCs/>
          <w:color w:val="000000"/>
          <w:szCs w:val="28"/>
        </w:rPr>
      </w:pPr>
      <w:r w:rsidRPr="00AE79A9">
        <w:rPr>
          <w:bCs/>
          <w:color w:val="000000"/>
          <w:szCs w:val="28"/>
        </w:rPr>
        <w:tab/>
      </w:r>
      <w:r w:rsidRPr="00AE79A9">
        <w:rPr>
          <w:bCs/>
          <w:color w:val="000000"/>
          <w:szCs w:val="28"/>
        </w:rPr>
        <w:tab/>
      </w:r>
      <w:r w:rsidR="0053718A" w:rsidRPr="00AE79A9">
        <w:rPr>
          <w:bCs/>
          <w:color w:val="000000"/>
          <w:szCs w:val="28"/>
        </w:rPr>
        <w:t>диагностические мероприятия</w:t>
      </w:r>
      <w:r w:rsidR="0053718A" w:rsidRPr="00AE79A9">
        <w:rPr>
          <w:szCs w:val="28"/>
        </w:rPr>
        <w:t xml:space="preserve"> </w:t>
      </w:r>
      <w:r w:rsidR="0053718A" w:rsidRPr="00AE79A9">
        <w:rPr>
          <w:bCs/>
          <w:color w:val="000000"/>
          <w:szCs w:val="28"/>
        </w:rPr>
        <w:t>на особо опасные болезни животных (птиц) и болезни общие для человека и животных (птиц) –</w:t>
      </w:r>
      <w:r w:rsidR="00A7535C" w:rsidRPr="00AE79A9">
        <w:rPr>
          <w:bCs/>
          <w:color w:val="000000"/>
          <w:szCs w:val="28"/>
        </w:rPr>
        <w:t>449 423 ед</w:t>
      </w:r>
      <w:r w:rsidR="0053718A" w:rsidRPr="00AE79A9">
        <w:rPr>
          <w:bCs/>
          <w:color w:val="000000"/>
          <w:szCs w:val="28"/>
        </w:rPr>
        <w:t>.;</w:t>
      </w:r>
    </w:p>
    <w:p w:rsidR="0053718A" w:rsidRPr="00AE79A9" w:rsidRDefault="0053718A" w:rsidP="00D8188E">
      <w:pPr>
        <w:tabs>
          <w:tab w:val="left" w:pos="284"/>
        </w:tabs>
        <w:jc w:val="both"/>
        <w:rPr>
          <w:bCs/>
          <w:color w:val="000000"/>
          <w:szCs w:val="28"/>
        </w:rPr>
      </w:pPr>
      <w:r w:rsidRPr="00AE79A9">
        <w:rPr>
          <w:bCs/>
          <w:color w:val="000000"/>
          <w:szCs w:val="28"/>
        </w:rPr>
        <w:t xml:space="preserve">          вакцинации</w:t>
      </w:r>
      <w:r w:rsidRPr="00AE79A9">
        <w:rPr>
          <w:szCs w:val="28"/>
        </w:rPr>
        <w:t xml:space="preserve"> </w:t>
      </w:r>
      <w:r w:rsidRPr="00AE79A9">
        <w:rPr>
          <w:bCs/>
          <w:color w:val="000000"/>
          <w:szCs w:val="28"/>
        </w:rPr>
        <w:t xml:space="preserve">животных (птиц) против особо опасных болезней животных и </w:t>
      </w:r>
      <w:proofErr w:type="gramStart"/>
      <w:r w:rsidRPr="00AE79A9">
        <w:rPr>
          <w:bCs/>
          <w:color w:val="000000"/>
          <w:szCs w:val="28"/>
        </w:rPr>
        <w:t>болезней</w:t>
      </w:r>
      <w:proofErr w:type="gramEnd"/>
      <w:r w:rsidRPr="00AE79A9">
        <w:rPr>
          <w:bCs/>
          <w:color w:val="000000"/>
          <w:szCs w:val="28"/>
        </w:rPr>
        <w:t xml:space="preserve"> общих для человека и животных (птиц) </w:t>
      </w:r>
      <w:r w:rsidR="00A7535C" w:rsidRPr="00AE79A9">
        <w:rPr>
          <w:bCs/>
          <w:color w:val="000000"/>
          <w:szCs w:val="28"/>
        </w:rPr>
        <w:t>–</w:t>
      </w:r>
      <w:r w:rsidRPr="00AE79A9">
        <w:rPr>
          <w:bCs/>
          <w:color w:val="000000"/>
          <w:szCs w:val="28"/>
        </w:rPr>
        <w:t xml:space="preserve"> </w:t>
      </w:r>
      <w:r w:rsidR="00A7535C" w:rsidRPr="00AE79A9">
        <w:rPr>
          <w:bCs/>
          <w:color w:val="000000"/>
          <w:szCs w:val="28"/>
        </w:rPr>
        <w:t>1 766 247</w:t>
      </w:r>
      <w:r w:rsidRPr="00AE79A9">
        <w:rPr>
          <w:bCs/>
          <w:color w:val="000000"/>
          <w:szCs w:val="28"/>
        </w:rPr>
        <w:t>голов;</w:t>
      </w:r>
    </w:p>
    <w:p w:rsidR="0053718A" w:rsidRPr="00AE79A9" w:rsidRDefault="0053718A" w:rsidP="00D8188E">
      <w:pPr>
        <w:tabs>
          <w:tab w:val="left" w:pos="284"/>
        </w:tabs>
        <w:jc w:val="both"/>
        <w:rPr>
          <w:bCs/>
          <w:color w:val="000000"/>
          <w:szCs w:val="28"/>
        </w:rPr>
      </w:pPr>
      <w:r w:rsidRPr="00AE79A9">
        <w:rPr>
          <w:bCs/>
          <w:color w:val="000000"/>
          <w:szCs w:val="28"/>
        </w:rPr>
        <w:t xml:space="preserve">          проведение ветеринарно-санитарной экспертизы сырья и продукции животного происхождения на трихинеллез </w:t>
      </w:r>
      <w:r w:rsidR="00A7535C" w:rsidRPr="00AE79A9">
        <w:rPr>
          <w:bCs/>
          <w:color w:val="000000"/>
          <w:szCs w:val="28"/>
        </w:rPr>
        <w:t>отбор проб – 1789</w:t>
      </w:r>
      <w:r w:rsidRPr="00AE79A9">
        <w:rPr>
          <w:bCs/>
          <w:color w:val="000000"/>
          <w:szCs w:val="28"/>
        </w:rPr>
        <w:t xml:space="preserve"> шт.; </w:t>
      </w:r>
    </w:p>
    <w:p w:rsidR="0053718A" w:rsidRPr="00AE79A9" w:rsidRDefault="0053718A" w:rsidP="00D8188E">
      <w:pPr>
        <w:tabs>
          <w:tab w:val="left" w:pos="284"/>
        </w:tabs>
        <w:jc w:val="both"/>
        <w:rPr>
          <w:bCs/>
          <w:color w:val="000000"/>
          <w:szCs w:val="28"/>
        </w:rPr>
      </w:pPr>
      <w:r w:rsidRPr="00AE79A9">
        <w:rPr>
          <w:bCs/>
          <w:color w:val="000000"/>
          <w:szCs w:val="28"/>
        </w:rPr>
        <w:t xml:space="preserve">         проведение плановых лабораторных исследований на особо опасные болезни животных (птиц) и болезни общие для человека и животных (птиц), включая отбор проб и их транспортировку –</w:t>
      </w:r>
      <w:r w:rsidR="00A7535C" w:rsidRPr="00AE79A9">
        <w:rPr>
          <w:bCs/>
          <w:color w:val="000000"/>
          <w:szCs w:val="28"/>
        </w:rPr>
        <w:t xml:space="preserve">405 269 </w:t>
      </w:r>
      <w:r w:rsidRPr="00AE79A9">
        <w:rPr>
          <w:bCs/>
          <w:color w:val="000000"/>
          <w:szCs w:val="28"/>
        </w:rPr>
        <w:t>ед.</w:t>
      </w:r>
    </w:p>
    <w:p w:rsidR="0053718A" w:rsidRPr="00AE79A9" w:rsidRDefault="0053718A" w:rsidP="00D8188E">
      <w:pPr>
        <w:tabs>
          <w:tab w:val="left" w:pos="284"/>
        </w:tabs>
        <w:jc w:val="both"/>
        <w:rPr>
          <w:bCs/>
          <w:color w:val="000000"/>
          <w:szCs w:val="28"/>
        </w:rPr>
      </w:pPr>
      <w:r w:rsidRPr="00AE79A9">
        <w:rPr>
          <w:bCs/>
          <w:color w:val="000000"/>
          <w:szCs w:val="28"/>
        </w:rPr>
        <w:tab/>
      </w:r>
      <w:r w:rsidRPr="00AE79A9">
        <w:rPr>
          <w:bCs/>
          <w:color w:val="000000"/>
          <w:szCs w:val="28"/>
        </w:rPr>
        <w:tab/>
      </w:r>
      <w:r w:rsidRPr="00AE79A9">
        <w:rPr>
          <w:szCs w:val="28"/>
        </w:rPr>
        <w:t>В рамках мероприятий государственной программы н</w:t>
      </w:r>
      <w:r w:rsidRPr="00AE79A9">
        <w:rPr>
          <w:bCs/>
          <w:color w:val="000000"/>
          <w:szCs w:val="28"/>
        </w:rPr>
        <w:t xml:space="preserve">а обустройство и содержание скотомогильников предусмотрено за счет республиканского бюджета </w:t>
      </w:r>
      <w:r w:rsidR="00A7535C" w:rsidRPr="00AE79A9">
        <w:rPr>
          <w:bCs/>
          <w:color w:val="000000"/>
          <w:szCs w:val="28"/>
        </w:rPr>
        <w:t>–</w:t>
      </w:r>
      <w:r w:rsidRPr="00AE79A9">
        <w:rPr>
          <w:bCs/>
          <w:color w:val="000000"/>
          <w:szCs w:val="28"/>
        </w:rPr>
        <w:t xml:space="preserve"> </w:t>
      </w:r>
      <w:r w:rsidR="00A7535C" w:rsidRPr="00AE79A9">
        <w:rPr>
          <w:bCs/>
          <w:color w:val="000000"/>
          <w:szCs w:val="28"/>
        </w:rPr>
        <w:t>2 514,7</w:t>
      </w:r>
      <w:r w:rsidRPr="00AE79A9">
        <w:rPr>
          <w:bCs/>
          <w:color w:val="000000"/>
          <w:szCs w:val="28"/>
        </w:rPr>
        <w:t xml:space="preserve"> тыс. рублей в виде субвенций муниципальным образованиям в Республике Алтай. В течение года муниципальными образованиями пров</w:t>
      </w:r>
      <w:r w:rsidR="00A7535C" w:rsidRPr="00AE79A9">
        <w:rPr>
          <w:bCs/>
          <w:color w:val="000000"/>
          <w:szCs w:val="28"/>
        </w:rPr>
        <w:t xml:space="preserve">едены работы по обустройству двух </w:t>
      </w:r>
      <w:r w:rsidRPr="00AE79A9">
        <w:rPr>
          <w:bCs/>
          <w:color w:val="000000"/>
          <w:szCs w:val="28"/>
        </w:rPr>
        <w:t>скотомогильников</w:t>
      </w:r>
      <w:r w:rsidR="007E00B0" w:rsidRPr="00AE79A9">
        <w:rPr>
          <w:bCs/>
          <w:color w:val="000000"/>
          <w:szCs w:val="28"/>
        </w:rPr>
        <w:t xml:space="preserve"> </w:t>
      </w:r>
      <w:r w:rsidR="007E00B0" w:rsidRPr="00AE79A9">
        <w:rPr>
          <w:rFonts w:eastAsia="Calibri"/>
          <w:szCs w:val="28"/>
        </w:rPr>
        <w:t>(</w:t>
      </w:r>
      <w:proofErr w:type="spellStart"/>
      <w:r w:rsidR="007E00B0" w:rsidRPr="00AE79A9">
        <w:rPr>
          <w:rFonts w:eastAsia="Calibri"/>
          <w:szCs w:val="28"/>
        </w:rPr>
        <w:t>с</w:t>
      </w:r>
      <w:proofErr w:type="gramStart"/>
      <w:r w:rsidR="007E00B0" w:rsidRPr="00AE79A9">
        <w:rPr>
          <w:rFonts w:eastAsia="Calibri"/>
          <w:szCs w:val="28"/>
        </w:rPr>
        <w:t>.М</w:t>
      </w:r>
      <w:proofErr w:type="gramEnd"/>
      <w:r w:rsidR="007E00B0" w:rsidRPr="00AE79A9">
        <w:rPr>
          <w:rFonts w:eastAsia="Calibri"/>
          <w:szCs w:val="28"/>
        </w:rPr>
        <w:t>ульта</w:t>
      </w:r>
      <w:proofErr w:type="spellEnd"/>
      <w:r w:rsidR="007E00B0" w:rsidRPr="00AE79A9">
        <w:rPr>
          <w:rFonts w:eastAsia="Calibri"/>
          <w:szCs w:val="28"/>
        </w:rPr>
        <w:t xml:space="preserve"> </w:t>
      </w:r>
      <w:proofErr w:type="spellStart"/>
      <w:r w:rsidR="007E00B0" w:rsidRPr="00AE79A9">
        <w:rPr>
          <w:rFonts w:eastAsia="Calibri"/>
          <w:szCs w:val="28"/>
        </w:rPr>
        <w:t>Усть-Коксинского</w:t>
      </w:r>
      <w:proofErr w:type="spellEnd"/>
      <w:r w:rsidR="007E00B0" w:rsidRPr="00AE79A9">
        <w:rPr>
          <w:rFonts w:eastAsia="Calibri"/>
          <w:szCs w:val="28"/>
        </w:rPr>
        <w:t xml:space="preserve"> района, </w:t>
      </w:r>
      <w:proofErr w:type="spellStart"/>
      <w:r w:rsidR="007E00B0" w:rsidRPr="00AE79A9">
        <w:rPr>
          <w:rFonts w:eastAsia="Calibri"/>
          <w:szCs w:val="28"/>
        </w:rPr>
        <w:t>с.Бельтир</w:t>
      </w:r>
      <w:proofErr w:type="spellEnd"/>
      <w:r w:rsidR="007E00B0" w:rsidRPr="00AE79A9">
        <w:rPr>
          <w:rFonts w:eastAsia="Calibri"/>
          <w:szCs w:val="28"/>
        </w:rPr>
        <w:t xml:space="preserve"> </w:t>
      </w:r>
      <w:proofErr w:type="spellStart"/>
      <w:r w:rsidR="007E00B0" w:rsidRPr="00AE79A9">
        <w:rPr>
          <w:rFonts w:eastAsia="Calibri"/>
          <w:szCs w:val="28"/>
        </w:rPr>
        <w:t>Кош-Агачского</w:t>
      </w:r>
      <w:proofErr w:type="spellEnd"/>
      <w:r w:rsidR="007E00B0" w:rsidRPr="00AE79A9">
        <w:rPr>
          <w:rFonts w:eastAsia="Calibri"/>
          <w:szCs w:val="28"/>
        </w:rPr>
        <w:t xml:space="preserve"> района) и содержани</w:t>
      </w:r>
      <w:r w:rsidR="00362DE3" w:rsidRPr="00AE79A9">
        <w:rPr>
          <w:rFonts w:eastAsia="Calibri"/>
          <w:szCs w:val="28"/>
        </w:rPr>
        <w:t>ю</w:t>
      </w:r>
      <w:r w:rsidR="007E00B0" w:rsidRPr="00AE79A9">
        <w:rPr>
          <w:rFonts w:eastAsia="Calibri"/>
          <w:szCs w:val="28"/>
        </w:rPr>
        <w:t xml:space="preserve"> 47 скотомогильников.</w:t>
      </w:r>
    </w:p>
    <w:p w:rsidR="0053718A" w:rsidRPr="00AE79A9" w:rsidRDefault="0053718A" w:rsidP="00D8188E">
      <w:pPr>
        <w:pStyle w:val="ae"/>
        <w:tabs>
          <w:tab w:val="left" w:pos="567"/>
          <w:tab w:val="left" w:pos="709"/>
        </w:tabs>
        <w:spacing w:after="0"/>
        <w:jc w:val="both"/>
        <w:rPr>
          <w:rFonts w:eastAsia="Calibri"/>
          <w:sz w:val="28"/>
          <w:szCs w:val="28"/>
        </w:rPr>
      </w:pPr>
      <w:r w:rsidRPr="00AE79A9">
        <w:rPr>
          <w:bCs/>
          <w:color w:val="000000"/>
          <w:sz w:val="28"/>
          <w:szCs w:val="28"/>
        </w:rPr>
        <w:tab/>
      </w:r>
      <w:r w:rsidRPr="00AE79A9">
        <w:rPr>
          <w:bCs/>
          <w:color w:val="000000"/>
          <w:sz w:val="28"/>
          <w:szCs w:val="28"/>
        </w:rPr>
        <w:tab/>
      </w:r>
      <w:r w:rsidRPr="00AE79A9">
        <w:rPr>
          <w:sz w:val="28"/>
          <w:szCs w:val="28"/>
        </w:rPr>
        <w:t xml:space="preserve">В рамках мероприятий государственной программы </w:t>
      </w:r>
      <w:r w:rsidR="00362DE3" w:rsidRPr="00AE79A9">
        <w:rPr>
          <w:sz w:val="28"/>
          <w:szCs w:val="28"/>
        </w:rPr>
        <w:t xml:space="preserve">по </w:t>
      </w:r>
      <w:r w:rsidRPr="00AE79A9">
        <w:rPr>
          <w:bCs/>
          <w:color w:val="000000"/>
          <w:sz w:val="28"/>
          <w:szCs w:val="28"/>
        </w:rPr>
        <w:t>обращени</w:t>
      </w:r>
      <w:r w:rsidR="00362DE3" w:rsidRPr="00AE79A9">
        <w:rPr>
          <w:bCs/>
          <w:color w:val="000000"/>
          <w:sz w:val="28"/>
          <w:szCs w:val="28"/>
        </w:rPr>
        <w:t>ю</w:t>
      </w:r>
      <w:r w:rsidRPr="00AE79A9">
        <w:rPr>
          <w:bCs/>
          <w:color w:val="000000"/>
          <w:sz w:val="28"/>
          <w:szCs w:val="28"/>
        </w:rPr>
        <w:t xml:space="preserve"> с безнадзорными животными муниципальным образованиям</w:t>
      </w:r>
      <w:r w:rsidR="00362DE3" w:rsidRPr="00AE79A9">
        <w:rPr>
          <w:bCs/>
          <w:color w:val="000000"/>
          <w:sz w:val="28"/>
          <w:szCs w:val="28"/>
        </w:rPr>
        <w:t xml:space="preserve"> предусмотрено</w:t>
      </w:r>
      <w:r w:rsidR="00A7535C" w:rsidRPr="00AE79A9">
        <w:rPr>
          <w:bCs/>
          <w:color w:val="000000"/>
          <w:sz w:val="28"/>
          <w:szCs w:val="28"/>
        </w:rPr>
        <w:t xml:space="preserve"> 8 365,6</w:t>
      </w:r>
      <w:r w:rsidR="007E00B0" w:rsidRPr="00AE79A9">
        <w:rPr>
          <w:bCs/>
          <w:color w:val="000000"/>
          <w:sz w:val="28"/>
          <w:szCs w:val="28"/>
        </w:rPr>
        <w:t xml:space="preserve"> тыс</w:t>
      </w:r>
      <w:proofErr w:type="gramStart"/>
      <w:r w:rsidR="007E00B0" w:rsidRPr="00AE79A9">
        <w:rPr>
          <w:bCs/>
          <w:color w:val="000000"/>
          <w:sz w:val="28"/>
          <w:szCs w:val="28"/>
        </w:rPr>
        <w:t>.р</w:t>
      </w:r>
      <w:proofErr w:type="gramEnd"/>
      <w:r w:rsidR="007E00B0" w:rsidRPr="00AE79A9">
        <w:rPr>
          <w:bCs/>
          <w:color w:val="000000"/>
          <w:sz w:val="28"/>
          <w:szCs w:val="28"/>
        </w:rPr>
        <w:t>ублей</w:t>
      </w:r>
      <w:r w:rsidR="00362DE3" w:rsidRPr="00AE79A9">
        <w:rPr>
          <w:bCs/>
          <w:color w:val="000000"/>
          <w:sz w:val="28"/>
          <w:szCs w:val="28"/>
        </w:rPr>
        <w:t xml:space="preserve"> (</w:t>
      </w:r>
      <w:r w:rsidR="007E00B0" w:rsidRPr="00AE79A9">
        <w:rPr>
          <w:rFonts w:eastAsia="Calibri"/>
          <w:sz w:val="28"/>
          <w:szCs w:val="28"/>
        </w:rPr>
        <w:t>отловлено 4810 голов безнадзорных животных при плане 3180 голов</w:t>
      </w:r>
      <w:r w:rsidR="00362DE3" w:rsidRPr="00AE79A9">
        <w:rPr>
          <w:rFonts w:eastAsia="Calibri"/>
          <w:sz w:val="28"/>
          <w:szCs w:val="28"/>
        </w:rPr>
        <w:t>)</w:t>
      </w:r>
      <w:r w:rsidR="007E00B0" w:rsidRPr="00AE79A9">
        <w:rPr>
          <w:rFonts w:eastAsia="Calibri"/>
          <w:sz w:val="28"/>
          <w:szCs w:val="28"/>
        </w:rPr>
        <w:t>.</w:t>
      </w:r>
    </w:p>
    <w:p w:rsidR="007E00B0" w:rsidRPr="00AE79A9" w:rsidRDefault="007E00B0" w:rsidP="00D8188E">
      <w:pPr>
        <w:pStyle w:val="ae"/>
        <w:spacing w:after="0"/>
        <w:jc w:val="both"/>
        <w:rPr>
          <w:sz w:val="28"/>
          <w:szCs w:val="28"/>
        </w:rPr>
      </w:pPr>
      <w:r w:rsidRPr="00AE79A9">
        <w:rPr>
          <w:bCs/>
          <w:color w:val="000000"/>
          <w:sz w:val="28"/>
          <w:szCs w:val="28"/>
        </w:rPr>
        <w:tab/>
      </w:r>
      <w:r w:rsidR="0053718A" w:rsidRPr="00AE79A9">
        <w:rPr>
          <w:bCs/>
          <w:color w:val="000000"/>
          <w:sz w:val="28"/>
          <w:szCs w:val="28"/>
        </w:rPr>
        <w:t>Государственными региональными ветеринарными инспекторами Республики Алтай про</w:t>
      </w:r>
      <w:r w:rsidRPr="00AE79A9">
        <w:rPr>
          <w:bCs/>
          <w:color w:val="000000"/>
          <w:sz w:val="28"/>
          <w:szCs w:val="28"/>
        </w:rPr>
        <w:t>ведено 1364</w:t>
      </w:r>
      <w:r w:rsidR="0053718A" w:rsidRPr="00AE79A9">
        <w:rPr>
          <w:bCs/>
          <w:color w:val="000000"/>
          <w:sz w:val="28"/>
          <w:szCs w:val="28"/>
        </w:rPr>
        <w:t xml:space="preserve"> рейдовых мероприятий с целью пресечения несанкционированного перемещения и реализации подведомственной ветеринарии продукции. По результатам</w:t>
      </w:r>
      <w:r w:rsidRPr="00AE79A9">
        <w:rPr>
          <w:bCs/>
          <w:color w:val="000000"/>
          <w:sz w:val="28"/>
          <w:szCs w:val="28"/>
        </w:rPr>
        <w:t xml:space="preserve"> проверок составлено 12 протоколов, вынесено 12 постановлений</w:t>
      </w:r>
      <w:r w:rsidR="0053718A" w:rsidRPr="00AE79A9">
        <w:rPr>
          <w:bCs/>
          <w:color w:val="000000"/>
          <w:sz w:val="28"/>
          <w:szCs w:val="28"/>
        </w:rPr>
        <w:t xml:space="preserve"> </w:t>
      </w:r>
      <w:r w:rsidRPr="00AE79A9">
        <w:rPr>
          <w:color w:val="000000"/>
          <w:sz w:val="28"/>
          <w:szCs w:val="28"/>
        </w:rPr>
        <w:t>об административном правонарушении на общую сумму 15,5 тыс</w:t>
      </w:r>
      <w:proofErr w:type="gramStart"/>
      <w:r w:rsidRPr="00AE79A9">
        <w:rPr>
          <w:color w:val="000000"/>
          <w:sz w:val="28"/>
          <w:szCs w:val="28"/>
        </w:rPr>
        <w:t>.р</w:t>
      </w:r>
      <w:proofErr w:type="gramEnd"/>
      <w:r w:rsidRPr="00AE79A9">
        <w:rPr>
          <w:color w:val="000000"/>
          <w:sz w:val="28"/>
          <w:szCs w:val="28"/>
        </w:rPr>
        <w:t>ублей.</w:t>
      </w:r>
    </w:p>
    <w:p w:rsidR="0053718A" w:rsidRPr="00AE79A9" w:rsidRDefault="0053718A" w:rsidP="00D8188E">
      <w:pPr>
        <w:autoSpaceDE w:val="0"/>
        <w:autoSpaceDN w:val="0"/>
        <w:adjustRightInd w:val="0"/>
        <w:ind w:firstLine="709"/>
        <w:jc w:val="both"/>
        <w:rPr>
          <w:szCs w:val="28"/>
        </w:rPr>
      </w:pPr>
      <w:r w:rsidRPr="00AE79A9">
        <w:rPr>
          <w:b/>
          <w:szCs w:val="28"/>
        </w:rPr>
        <w:t xml:space="preserve">Министерство сельского хозяйства Республики Алтай, </w:t>
      </w:r>
      <w:r w:rsidRPr="00AE79A9">
        <w:rPr>
          <w:szCs w:val="28"/>
        </w:rPr>
        <w:t>по коду ГРБС 905 - объем кассовых расходов за от</w:t>
      </w:r>
      <w:r w:rsidR="00742804" w:rsidRPr="00AE79A9">
        <w:rPr>
          <w:szCs w:val="28"/>
        </w:rPr>
        <w:t>четный период составил 720 321,2</w:t>
      </w:r>
      <w:r w:rsidRPr="00AE79A9">
        <w:rPr>
          <w:szCs w:val="28"/>
        </w:rPr>
        <w:t xml:space="preserve"> тыс. рублей, или 99,3 </w:t>
      </w:r>
      <w:r w:rsidR="001E3E72">
        <w:rPr>
          <w:szCs w:val="28"/>
        </w:rPr>
        <w:t xml:space="preserve">% от плановых назначений на год, из них </w:t>
      </w:r>
      <w:r w:rsidRPr="00AE79A9">
        <w:rPr>
          <w:szCs w:val="28"/>
        </w:rPr>
        <w:t xml:space="preserve">средства </w:t>
      </w:r>
      <w:r w:rsidRPr="00AE79A9">
        <w:rPr>
          <w:szCs w:val="28"/>
        </w:rPr>
        <w:lastRenderedPageBreak/>
        <w:t>республиканского бю</w:t>
      </w:r>
      <w:r w:rsidR="0098317B" w:rsidRPr="00AE79A9">
        <w:rPr>
          <w:szCs w:val="28"/>
        </w:rPr>
        <w:t>джета Республики Алтай 314 467,9</w:t>
      </w:r>
      <w:r w:rsidR="00742804" w:rsidRPr="00AE79A9">
        <w:rPr>
          <w:szCs w:val="28"/>
        </w:rPr>
        <w:t xml:space="preserve"> </w:t>
      </w:r>
      <w:r w:rsidR="001E3E72">
        <w:rPr>
          <w:szCs w:val="28"/>
        </w:rPr>
        <w:t xml:space="preserve"> </w:t>
      </w:r>
      <w:r w:rsidRPr="00AE79A9">
        <w:rPr>
          <w:szCs w:val="28"/>
        </w:rPr>
        <w:t>тыс</w:t>
      </w:r>
      <w:proofErr w:type="gramStart"/>
      <w:r w:rsidRPr="00AE79A9">
        <w:rPr>
          <w:szCs w:val="28"/>
        </w:rPr>
        <w:t>.р</w:t>
      </w:r>
      <w:proofErr w:type="gramEnd"/>
      <w:r w:rsidRPr="00AE79A9">
        <w:rPr>
          <w:szCs w:val="28"/>
        </w:rPr>
        <w:t>ублей, средства</w:t>
      </w:r>
      <w:r w:rsidR="00742804" w:rsidRPr="00AE79A9">
        <w:rPr>
          <w:szCs w:val="28"/>
        </w:rPr>
        <w:t xml:space="preserve"> федерального бюджета 405 853,3 тыс. рублей</w:t>
      </w:r>
      <w:r w:rsidR="001E3E72">
        <w:rPr>
          <w:szCs w:val="28"/>
        </w:rPr>
        <w:t>.</w:t>
      </w:r>
    </w:p>
    <w:p w:rsidR="0053718A" w:rsidRPr="00AE79A9" w:rsidRDefault="0053718A" w:rsidP="00D8188E">
      <w:pPr>
        <w:autoSpaceDE w:val="0"/>
        <w:jc w:val="both"/>
        <w:rPr>
          <w:szCs w:val="28"/>
        </w:rPr>
      </w:pPr>
      <w:r w:rsidRPr="00AE79A9">
        <w:rPr>
          <w:szCs w:val="28"/>
        </w:rPr>
        <w:t xml:space="preserve">        Министерство является администратором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w:t>
      </w:r>
      <w:r w:rsidR="00834BB4" w:rsidRPr="00AE79A9">
        <w:rPr>
          <w:szCs w:val="28"/>
        </w:rPr>
        <w:t>Постановлением</w:t>
      </w:r>
      <w:r w:rsidRPr="00AE79A9">
        <w:rPr>
          <w:szCs w:val="28"/>
        </w:rPr>
        <w:t xml:space="preserve"> Правительства Республики Алтай от 28 сентября 2012 года       № 242, которая направлена на обеспечение устойчивого функционирования агропромышленного комплекса Республики Алтай.</w:t>
      </w:r>
    </w:p>
    <w:p w:rsidR="007F4211" w:rsidRPr="00AE79A9" w:rsidRDefault="0053718A" w:rsidP="00D8188E">
      <w:pPr>
        <w:autoSpaceDE w:val="0"/>
        <w:ind w:firstLine="567"/>
        <w:jc w:val="both"/>
        <w:rPr>
          <w:szCs w:val="28"/>
        </w:rPr>
      </w:pPr>
      <w:r w:rsidRPr="00AE79A9">
        <w:rPr>
          <w:szCs w:val="28"/>
        </w:rPr>
        <w:t>В рамках государственной программы на реализацию</w:t>
      </w:r>
      <w:r w:rsidR="007F4211" w:rsidRPr="00AE79A9">
        <w:rPr>
          <w:szCs w:val="28"/>
        </w:rPr>
        <w:t>:</w:t>
      </w:r>
    </w:p>
    <w:p w:rsidR="0053718A" w:rsidRPr="00AE79A9" w:rsidRDefault="0053718A" w:rsidP="00D8188E">
      <w:pPr>
        <w:autoSpaceDE w:val="0"/>
        <w:ind w:firstLine="567"/>
        <w:jc w:val="both"/>
        <w:rPr>
          <w:szCs w:val="28"/>
        </w:rPr>
      </w:pPr>
      <w:r w:rsidRPr="00AE79A9">
        <w:rPr>
          <w:szCs w:val="28"/>
        </w:rPr>
        <w:t xml:space="preserve"> </w:t>
      </w:r>
      <w:proofErr w:type="gramStart"/>
      <w:r w:rsidRPr="00AE79A9">
        <w:rPr>
          <w:szCs w:val="28"/>
        </w:rPr>
        <w:t>основного мероприятия «Поддержание доходности сельскохозяйственных товаропроизводителей в области растениеводства</w:t>
      </w:r>
      <w:r w:rsidR="0098317B" w:rsidRPr="00AE79A9">
        <w:rPr>
          <w:szCs w:val="28"/>
        </w:rPr>
        <w:t xml:space="preserve"> (несвязанная поддержка)</w:t>
      </w:r>
      <w:r w:rsidRPr="00AE79A9">
        <w:rPr>
          <w:szCs w:val="28"/>
        </w:rPr>
        <w:t>»</w:t>
      </w:r>
      <w:r w:rsidR="00B439E3" w:rsidRPr="00AE79A9">
        <w:rPr>
          <w:szCs w:val="28"/>
        </w:rPr>
        <w:t xml:space="preserve"> (включая поддержку на </w:t>
      </w:r>
      <w:r w:rsidRPr="00AE79A9">
        <w:rPr>
          <w:szCs w:val="28"/>
        </w:rPr>
        <w:t xml:space="preserve">проведение сельскохозяйственными товаропроизводителями комплекса </w:t>
      </w:r>
      <w:proofErr w:type="spellStart"/>
      <w:r w:rsidRPr="00AE79A9">
        <w:rPr>
          <w:szCs w:val="28"/>
        </w:rPr>
        <w:t>агротехнологических</w:t>
      </w:r>
      <w:proofErr w:type="spellEnd"/>
      <w:r w:rsidRPr="00AE79A9">
        <w:rPr>
          <w:szCs w:val="28"/>
        </w:rPr>
        <w:t xml:space="preserve"> работ, повышение уровня экологической безопасности сельскохозяйственного производства, а так же на повышение плодородия и качества почв) предусмотрено </w:t>
      </w:r>
      <w:r w:rsidR="003D3EF1" w:rsidRPr="00AE79A9">
        <w:rPr>
          <w:szCs w:val="28"/>
        </w:rPr>
        <w:t xml:space="preserve">36 522,3 </w:t>
      </w:r>
      <w:r w:rsidRPr="00AE79A9">
        <w:rPr>
          <w:szCs w:val="28"/>
        </w:rPr>
        <w:t>тыс. рублей, в том числе за счет средств федерального бюдж</w:t>
      </w:r>
      <w:r w:rsidR="003D3EF1" w:rsidRPr="00AE79A9">
        <w:rPr>
          <w:szCs w:val="28"/>
        </w:rPr>
        <w:t>ета  29 374,7</w:t>
      </w:r>
      <w:r w:rsidRPr="00AE79A9">
        <w:rPr>
          <w:szCs w:val="28"/>
        </w:rPr>
        <w:t xml:space="preserve"> тыс. рублей, респ</w:t>
      </w:r>
      <w:r w:rsidR="003D3EF1" w:rsidRPr="00AE79A9">
        <w:rPr>
          <w:szCs w:val="28"/>
        </w:rPr>
        <w:t xml:space="preserve">убликанского бюджета 7 147,6 </w:t>
      </w:r>
      <w:r w:rsidRPr="00AE79A9">
        <w:rPr>
          <w:szCs w:val="28"/>
        </w:rPr>
        <w:t>тыс. рублей для достижения</w:t>
      </w:r>
      <w:proofErr w:type="gramEnd"/>
      <w:r w:rsidRPr="00AE79A9">
        <w:rPr>
          <w:szCs w:val="28"/>
        </w:rPr>
        <w:t xml:space="preserve"> показателя – сохранение размера посевных площадей без учета личных подсобных хозяйств </w:t>
      </w:r>
      <w:r w:rsidR="003D3EF1" w:rsidRPr="00AE79A9">
        <w:rPr>
          <w:szCs w:val="28"/>
        </w:rPr>
        <w:t>91,55</w:t>
      </w:r>
      <w:r w:rsidRPr="00AE79A9">
        <w:rPr>
          <w:szCs w:val="28"/>
        </w:rPr>
        <w:t xml:space="preserve"> тыс. га (план 9</w:t>
      </w:r>
      <w:r w:rsidR="003D3EF1" w:rsidRPr="00AE79A9">
        <w:rPr>
          <w:szCs w:val="28"/>
        </w:rPr>
        <w:t>1,55</w:t>
      </w:r>
      <w:r w:rsidRPr="00AE79A9">
        <w:rPr>
          <w:szCs w:val="28"/>
        </w:rPr>
        <w:t xml:space="preserve"> тыс. га); сохранение площадей, занятых зерновыми, зернобобовыми сель</w:t>
      </w:r>
      <w:r w:rsidR="003D3EF1" w:rsidRPr="00AE79A9">
        <w:rPr>
          <w:szCs w:val="28"/>
        </w:rPr>
        <w:t>скохозяйственными культурами 5,55</w:t>
      </w:r>
      <w:r w:rsidRPr="00AE79A9">
        <w:rPr>
          <w:szCs w:val="28"/>
        </w:rPr>
        <w:t xml:space="preserve"> тыс. га (план 5,5</w:t>
      </w:r>
      <w:r w:rsidR="003D3EF1" w:rsidRPr="00AE79A9">
        <w:rPr>
          <w:szCs w:val="28"/>
        </w:rPr>
        <w:t>5</w:t>
      </w:r>
      <w:r w:rsidRPr="00AE79A9">
        <w:rPr>
          <w:szCs w:val="28"/>
        </w:rPr>
        <w:t xml:space="preserve"> тыс. га);  </w:t>
      </w:r>
    </w:p>
    <w:p w:rsidR="004D4382" w:rsidRPr="00AE79A9" w:rsidRDefault="004D4382" w:rsidP="00D8188E">
      <w:pPr>
        <w:autoSpaceDE w:val="0"/>
        <w:autoSpaceDN w:val="0"/>
        <w:adjustRightInd w:val="0"/>
        <w:ind w:firstLine="708"/>
        <w:jc w:val="both"/>
        <w:rPr>
          <w:szCs w:val="28"/>
        </w:rPr>
      </w:pPr>
      <w:proofErr w:type="gramStart"/>
      <w:r w:rsidRPr="00AE79A9">
        <w:rPr>
          <w:szCs w:val="28"/>
        </w:rPr>
        <w:t xml:space="preserve">основного мероприятия «Содействие достижению целевых показателей реализации региональной программы в области растениеводства» предусмотрено 29 155,0 тыс. рублей, в том числе на повышение технического оснащения отрасли (Специализированными хозяйствами приобретены: междурядный культиватор, </w:t>
      </w:r>
      <w:proofErr w:type="spellStart"/>
      <w:r w:rsidRPr="00AE79A9">
        <w:rPr>
          <w:szCs w:val="28"/>
        </w:rPr>
        <w:t>трехкорпусный</w:t>
      </w:r>
      <w:proofErr w:type="spellEnd"/>
      <w:r w:rsidRPr="00AE79A9">
        <w:rPr>
          <w:szCs w:val="28"/>
        </w:rPr>
        <w:t xml:space="preserve"> плуг и прицепной однорядный картофелеуборочный комбайн, что позволит наращивать площади и валовое производство картофеля и  овощных культур (целевой показатель  «</w:t>
      </w:r>
      <w:proofErr w:type="spellStart"/>
      <w:r w:rsidRPr="00AE79A9">
        <w:rPr>
          <w:szCs w:val="28"/>
        </w:rPr>
        <w:t>валовый</w:t>
      </w:r>
      <w:proofErr w:type="spellEnd"/>
      <w:r w:rsidRPr="00AE79A9">
        <w:rPr>
          <w:szCs w:val="28"/>
        </w:rPr>
        <w:t xml:space="preserve"> сбор картофеля </w:t>
      </w:r>
      <w:r w:rsidRPr="00AE79A9">
        <w:rPr>
          <w:rFonts w:eastAsiaTheme="minorHAnsi"/>
          <w:szCs w:val="28"/>
          <w:lang w:eastAsia="en-US"/>
        </w:rPr>
        <w:t>сельскохозяйственных организациях, крестьянских (фермерских) хозяйствах, включая индивидуальных</w:t>
      </w:r>
      <w:proofErr w:type="gramEnd"/>
      <w:r w:rsidRPr="00AE79A9">
        <w:rPr>
          <w:rFonts w:eastAsiaTheme="minorHAnsi"/>
          <w:szCs w:val="28"/>
          <w:lang w:eastAsia="en-US"/>
        </w:rPr>
        <w:t xml:space="preserve"> предпринимателей</w:t>
      </w:r>
      <w:r w:rsidRPr="00AE79A9">
        <w:rPr>
          <w:szCs w:val="28"/>
        </w:rPr>
        <w:t xml:space="preserve"> составил 1 281 тыс. тонн при плане 307 тонн);  </w:t>
      </w:r>
    </w:p>
    <w:p w:rsidR="004D4382" w:rsidRPr="00AE79A9" w:rsidRDefault="004D4382" w:rsidP="00D8188E">
      <w:pPr>
        <w:tabs>
          <w:tab w:val="left" w:pos="459"/>
          <w:tab w:val="left" w:pos="5529"/>
        </w:tabs>
        <w:ind w:firstLine="567"/>
        <w:jc w:val="both"/>
        <w:rPr>
          <w:szCs w:val="28"/>
        </w:rPr>
      </w:pPr>
      <w:r w:rsidRPr="00AE79A9">
        <w:rPr>
          <w:szCs w:val="28"/>
        </w:rPr>
        <w:t xml:space="preserve">основного мероприятия «Поддержание доходности сельскохозяйственных товаропроизводителей в области молочного скотоводства (на 1 кг реализованного молока)»  предусмотрено 51 786,7 тыс. рублей, в том числе за счет средств федерального бюджета – 6 732,4 тыс. рублей, республиканского бюджета – 45 054,3 тыс. рублей. Плановый показатель объема производства молока в сельскохозяйственных предприятиях, крестьянских, (фермерских) и у индивидуальных предпринимателях составляет 13,1 тыс. тонн. </w:t>
      </w:r>
      <w:proofErr w:type="gramStart"/>
      <w:r w:rsidRPr="00AE79A9">
        <w:rPr>
          <w:szCs w:val="28"/>
        </w:rPr>
        <w:t>В 2018 году 5 хозяйств приобрели 103 голов нетелей молочного направления продуктивности, что приведет к увеличению показателя по производству молока в 2019 году;</w:t>
      </w:r>
      <w:proofErr w:type="gramEnd"/>
    </w:p>
    <w:p w:rsidR="0053718A" w:rsidRPr="00AE79A9" w:rsidRDefault="0053718A" w:rsidP="00D8188E">
      <w:pPr>
        <w:tabs>
          <w:tab w:val="left" w:pos="567"/>
        </w:tabs>
        <w:ind w:firstLine="567"/>
        <w:jc w:val="both"/>
        <w:rPr>
          <w:szCs w:val="28"/>
        </w:rPr>
      </w:pPr>
      <w:r w:rsidRPr="00AE79A9">
        <w:rPr>
          <w:szCs w:val="28"/>
        </w:rPr>
        <w:t xml:space="preserve">основного мероприятия «Содействие достижению целевых показателей реализации региональной программы в области животноводства» предусмотрено </w:t>
      </w:r>
      <w:r w:rsidR="0098317B" w:rsidRPr="00AE79A9">
        <w:rPr>
          <w:szCs w:val="28"/>
        </w:rPr>
        <w:t>250 310,7</w:t>
      </w:r>
      <w:r w:rsidRPr="00AE79A9">
        <w:rPr>
          <w:szCs w:val="28"/>
        </w:rPr>
        <w:t xml:space="preserve"> тыс. рублей,  в том числе за счет средств </w:t>
      </w:r>
      <w:r w:rsidRPr="00AE79A9">
        <w:rPr>
          <w:szCs w:val="28"/>
        </w:rPr>
        <w:lastRenderedPageBreak/>
        <w:t>федерального бюдж</w:t>
      </w:r>
      <w:r w:rsidR="003D3EF1" w:rsidRPr="00AE79A9">
        <w:rPr>
          <w:szCs w:val="28"/>
        </w:rPr>
        <w:t>ета   143 750,4</w:t>
      </w:r>
      <w:r w:rsidRPr="00AE79A9">
        <w:rPr>
          <w:szCs w:val="28"/>
        </w:rPr>
        <w:t xml:space="preserve"> тыс. рублей,  республиканского бюджета </w:t>
      </w:r>
      <w:r w:rsidR="0098317B" w:rsidRPr="00AE79A9">
        <w:rPr>
          <w:szCs w:val="28"/>
        </w:rPr>
        <w:t xml:space="preserve"> 106 560,3</w:t>
      </w:r>
      <w:r w:rsidRPr="00AE79A9">
        <w:rPr>
          <w:szCs w:val="28"/>
        </w:rPr>
        <w:t xml:space="preserve"> тыс. рублей, включая:</w:t>
      </w:r>
    </w:p>
    <w:p w:rsidR="0053718A" w:rsidRPr="00AE79A9" w:rsidRDefault="004D4382" w:rsidP="00D8188E">
      <w:pPr>
        <w:tabs>
          <w:tab w:val="left" w:pos="567"/>
        </w:tabs>
        <w:ind w:firstLine="567"/>
        <w:jc w:val="both"/>
        <w:rPr>
          <w:szCs w:val="28"/>
        </w:rPr>
      </w:pPr>
      <w:r w:rsidRPr="00AE79A9">
        <w:rPr>
          <w:szCs w:val="28"/>
        </w:rPr>
        <w:t xml:space="preserve"> поддержку племенных заводов</w:t>
      </w:r>
      <w:r w:rsidR="0053718A" w:rsidRPr="00AE79A9">
        <w:rPr>
          <w:szCs w:val="28"/>
        </w:rPr>
        <w:t xml:space="preserve"> репродукторов </w:t>
      </w:r>
      <w:proofErr w:type="spellStart"/>
      <w:r w:rsidR="0053718A" w:rsidRPr="00AE79A9">
        <w:rPr>
          <w:szCs w:val="28"/>
        </w:rPr>
        <w:t>гено</w:t>
      </w:r>
      <w:r w:rsidR="003D3EF1" w:rsidRPr="00AE79A9">
        <w:rPr>
          <w:szCs w:val="28"/>
        </w:rPr>
        <w:t>фондных</w:t>
      </w:r>
      <w:proofErr w:type="spellEnd"/>
      <w:r w:rsidR="003D3EF1" w:rsidRPr="00AE79A9">
        <w:rPr>
          <w:szCs w:val="28"/>
        </w:rPr>
        <w:t xml:space="preserve"> хозяйств</w:t>
      </w:r>
      <w:r w:rsidR="00FC2E77" w:rsidRPr="00AE79A9">
        <w:rPr>
          <w:szCs w:val="28"/>
        </w:rPr>
        <w:t xml:space="preserve"> </w:t>
      </w:r>
      <w:r w:rsidRPr="00AE79A9">
        <w:rPr>
          <w:szCs w:val="28"/>
        </w:rPr>
        <w:t xml:space="preserve">и </w:t>
      </w:r>
      <w:r w:rsidR="00FC2E77" w:rsidRPr="00AE79A9">
        <w:rPr>
          <w:szCs w:val="28"/>
        </w:rPr>
        <w:t>поддержку племенного животноводства</w:t>
      </w:r>
      <w:r w:rsidR="006D5244" w:rsidRPr="00AE79A9">
        <w:rPr>
          <w:szCs w:val="28"/>
        </w:rPr>
        <w:t xml:space="preserve"> предусмотрено</w:t>
      </w:r>
      <w:r w:rsidR="003D3EF1" w:rsidRPr="00AE79A9">
        <w:rPr>
          <w:szCs w:val="28"/>
        </w:rPr>
        <w:t xml:space="preserve"> 62 601,1</w:t>
      </w:r>
      <w:r w:rsidR="0053718A" w:rsidRPr="00AE79A9">
        <w:rPr>
          <w:szCs w:val="28"/>
        </w:rPr>
        <w:t xml:space="preserve"> тыс</w:t>
      </w:r>
      <w:proofErr w:type="gramStart"/>
      <w:r w:rsidR="0053718A" w:rsidRPr="00AE79A9">
        <w:rPr>
          <w:szCs w:val="28"/>
        </w:rPr>
        <w:t>.р</w:t>
      </w:r>
      <w:proofErr w:type="gramEnd"/>
      <w:r w:rsidR="0053718A" w:rsidRPr="00AE79A9">
        <w:rPr>
          <w:szCs w:val="28"/>
        </w:rPr>
        <w:t xml:space="preserve">ублей </w:t>
      </w:r>
      <w:r w:rsidR="00FC2E77" w:rsidRPr="00AE79A9">
        <w:rPr>
          <w:szCs w:val="28"/>
        </w:rPr>
        <w:t xml:space="preserve">   (</w:t>
      </w:r>
      <w:r w:rsidR="0053718A" w:rsidRPr="00AE79A9">
        <w:rPr>
          <w:szCs w:val="28"/>
        </w:rPr>
        <w:t>сохранность  поголовья племенных животных 100 %, обеспечение хозяйств высокопродуктивными животными, улучшение продуктивности и породност</w:t>
      </w:r>
      <w:r w:rsidR="006D5244" w:rsidRPr="00AE79A9">
        <w:rPr>
          <w:szCs w:val="28"/>
        </w:rPr>
        <w:t xml:space="preserve">и скота товарными хозяйствами), </w:t>
      </w:r>
      <w:r w:rsidR="0053718A" w:rsidRPr="00AE79A9">
        <w:rPr>
          <w:szCs w:val="28"/>
        </w:rPr>
        <w:t xml:space="preserve">поддержку численности племенного маточного поголовья  (численность племенного маточного поголовья - </w:t>
      </w:r>
      <w:r w:rsidR="003D3EF1" w:rsidRPr="00AE79A9">
        <w:rPr>
          <w:szCs w:val="28"/>
        </w:rPr>
        <w:t>11,3</w:t>
      </w:r>
      <w:r w:rsidR="0053718A" w:rsidRPr="00AE79A9">
        <w:rPr>
          <w:szCs w:val="28"/>
        </w:rPr>
        <w:t xml:space="preserve"> тыс. </w:t>
      </w:r>
      <w:proofErr w:type="spellStart"/>
      <w:r w:rsidR="0053718A" w:rsidRPr="00AE79A9">
        <w:rPr>
          <w:szCs w:val="28"/>
        </w:rPr>
        <w:t>усл</w:t>
      </w:r>
      <w:proofErr w:type="spellEnd"/>
      <w:r w:rsidR="0053718A" w:rsidRPr="00AE79A9">
        <w:rPr>
          <w:szCs w:val="28"/>
        </w:rPr>
        <w:t xml:space="preserve">. голов, </w:t>
      </w:r>
      <w:r w:rsidR="007F4211" w:rsidRPr="00AE79A9">
        <w:rPr>
          <w:szCs w:val="28"/>
        </w:rPr>
        <w:t>при плане</w:t>
      </w:r>
      <w:r w:rsidR="003D3EF1" w:rsidRPr="00AE79A9">
        <w:rPr>
          <w:szCs w:val="28"/>
        </w:rPr>
        <w:t xml:space="preserve"> 11,3</w:t>
      </w:r>
      <w:r w:rsidR="0053718A" w:rsidRPr="00AE79A9">
        <w:rPr>
          <w:szCs w:val="28"/>
        </w:rPr>
        <w:t>);</w:t>
      </w:r>
    </w:p>
    <w:p w:rsidR="003D3EF1" w:rsidRPr="00AE79A9" w:rsidRDefault="0053718A" w:rsidP="00D8188E">
      <w:pPr>
        <w:pStyle w:val="ac"/>
        <w:ind w:left="0" w:firstLine="709"/>
        <w:jc w:val="both"/>
        <w:rPr>
          <w:sz w:val="28"/>
          <w:szCs w:val="28"/>
        </w:rPr>
      </w:pPr>
      <w:r w:rsidRPr="00AE79A9">
        <w:rPr>
          <w:sz w:val="28"/>
          <w:szCs w:val="28"/>
        </w:rPr>
        <w:t>поддержку по направлению «Развитие семейных животноводческих ферм Республики Алтай»</w:t>
      </w:r>
      <w:r w:rsidR="007F4211" w:rsidRPr="00AE79A9">
        <w:rPr>
          <w:sz w:val="28"/>
          <w:szCs w:val="28"/>
        </w:rPr>
        <w:t xml:space="preserve"> (</w:t>
      </w:r>
      <w:r w:rsidR="003D3EF1" w:rsidRPr="00AE79A9">
        <w:rPr>
          <w:rFonts w:eastAsia="Calibri"/>
          <w:sz w:val="28"/>
          <w:szCs w:val="28"/>
          <w:lang w:eastAsia="en-US"/>
        </w:rPr>
        <w:t>19 хозяйствам</w:t>
      </w:r>
      <w:r w:rsidR="007F4211" w:rsidRPr="00AE79A9">
        <w:rPr>
          <w:rFonts w:eastAsia="Calibri"/>
          <w:sz w:val="28"/>
          <w:szCs w:val="28"/>
          <w:lang w:eastAsia="en-US"/>
        </w:rPr>
        <w:t>)</w:t>
      </w:r>
      <w:r w:rsidR="003D3EF1" w:rsidRPr="00AE79A9">
        <w:rPr>
          <w:rFonts w:eastAsia="Calibri"/>
          <w:sz w:val="28"/>
          <w:szCs w:val="28"/>
          <w:lang w:eastAsia="en-US"/>
        </w:rPr>
        <w:t>. Средний размер грант</w:t>
      </w:r>
      <w:r w:rsidR="007F4211" w:rsidRPr="00AE79A9">
        <w:rPr>
          <w:rFonts w:eastAsia="Calibri"/>
          <w:sz w:val="28"/>
          <w:szCs w:val="28"/>
          <w:lang w:eastAsia="en-US"/>
        </w:rPr>
        <w:t>а составил 1 779,7 тыс. рублей (</w:t>
      </w:r>
      <w:r w:rsidR="003D3EF1" w:rsidRPr="00AE79A9">
        <w:rPr>
          <w:rFonts w:eastAsia="Calibri"/>
          <w:sz w:val="28"/>
          <w:szCs w:val="28"/>
          <w:lang w:eastAsia="en-US"/>
        </w:rPr>
        <w:t>на приобретение сельскохозяйственной техники, животных, на строительство и модернизацию ферм</w:t>
      </w:r>
      <w:r w:rsidR="007F4211" w:rsidRPr="00AE79A9">
        <w:rPr>
          <w:rFonts w:eastAsia="Calibri"/>
          <w:sz w:val="28"/>
          <w:szCs w:val="28"/>
          <w:lang w:eastAsia="en-US"/>
        </w:rPr>
        <w:t>)</w:t>
      </w:r>
      <w:r w:rsidR="003D3EF1" w:rsidRPr="00AE79A9">
        <w:rPr>
          <w:rFonts w:eastAsia="Calibri"/>
          <w:sz w:val="28"/>
          <w:szCs w:val="28"/>
          <w:lang w:eastAsia="en-US"/>
        </w:rPr>
        <w:t xml:space="preserve">. Средства гранта перечислены на счета </w:t>
      </w:r>
      <w:proofErr w:type="spellStart"/>
      <w:r w:rsidR="003D3EF1" w:rsidRPr="00AE79A9">
        <w:rPr>
          <w:rFonts w:eastAsia="Calibri"/>
          <w:sz w:val="28"/>
          <w:szCs w:val="28"/>
          <w:lang w:eastAsia="en-US"/>
        </w:rPr>
        <w:t>грантополучателей</w:t>
      </w:r>
      <w:proofErr w:type="spellEnd"/>
      <w:r w:rsidR="003D3EF1" w:rsidRPr="00AE79A9">
        <w:rPr>
          <w:rFonts w:eastAsia="Calibri"/>
          <w:sz w:val="28"/>
          <w:szCs w:val="28"/>
          <w:lang w:eastAsia="en-US"/>
        </w:rPr>
        <w:t xml:space="preserve"> открытые в Управлении Федерального казначейства</w:t>
      </w:r>
      <w:r w:rsidR="007F4211" w:rsidRPr="00AE79A9">
        <w:rPr>
          <w:rFonts w:eastAsia="Calibri"/>
          <w:sz w:val="28"/>
          <w:szCs w:val="28"/>
          <w:lang w:eastAsia="en-US"/>
        </w:rPr>
        <w:t xml:space="preserve"> по</w:t>
      </w:r>
      <w:r w:rsidR="003D3EF1" w:rsidRPr="00AE79A9">
        <w:rPr>
          <w:rFonts w:eastAsia="Calibri"/>
          <w:sz w:val="28"/>
          <w:szCs w:val="28"/>
          <w:lang w:eastAsia="en-US"/>
        </w:rPr>
        <w:t xml:space="preserve"> Республик</w:t>
      </w:r>
      <w:r w:rsidR="007F4211" w:rsidRPr="00AE79A9">
        <w:rPr>
          <w:rFonts w:eastAsia="Calibri"/>
          <w:sz w:val="28"/>
          <w:szCs w:val="28"/>
          <w:lang w:eastAsia="en-US"/>
        </w:rPr>
        <w:t>е</w:t>
      </w:r>
      <w:r w:rsidR="003D3EF1" w:rsidRPr="00AE79A9">
        <w:rPr>
          <w:rFonts w:eastAsia="Calibri"/>
          <w:sz w:val="28"/>
          <w:szCs w:val="28"/>
          <w:lang w:eastAsia="en-US"/>
        </w:rPr>
        <w:t xml:space="preserve"> Алтай;</w:t>
      </w:r>
    </w:p>
    <w:p w:rsidR="0053718A" w:rsidRPr="00AE79A9" w:rsidRDefault="007F4211" w:rsidP="00D8188E">
      <w:pPr>
        <w:tabs>
          <w:tab w:val="left" w:pos="567"/>
        </w:tabs>
        <w:jc w:val="both"/>
        <w:rPr>
          <w:rFonts w:eastAsia="Calibri"/>
          <w:szCs w:val="28"/>
          <w:lang w:eastAsia="en-US"/>
        </w:rPr>
      </w:pPr>
      <w:r w:rsidRPr="00AE79A9">
        <w:rPr>
          <w:szCs w:val="28"/>
        </w:rPr>
        <w:tab/>
        <w:t xml:space="preserve">поддержку </w:t>
      </w:r>
      <w:r w:rsidR="0053718A" w:rsidRPr="00AE79A9">
        <w:rPr>
          <w:szCs w:val="28"/>
        </w:rPr>
        <w:t>по направлению «</w:t>
      </w:r>
      <w:proofErr w:type="spellStart"/>
      <w:r w:rsidR="0053718A" w:rsidRPr="00AE79A9">
        <w:rPr>
          <w:szCs w:val="28"/>
        </w:rPr>
        <w:t>Грантовая</w:t>
      </w:r>
      <w:proofErr w:type="spellEnd"/>
      <w:r w:rsidR="0053718A" w:rsidRPr="00AE79A9">
        <w:rPr>
          <w:szCs w:val="28"/>
        </w:rPr>
        <w:t xml:space="preserve"> поддержка сельскохозяйственным потребительским (перерабатывающим и сбытовым) кооперативам для развития </w:t>
      </w:r>
      <w:r w:rsidR="00652D26" w:rsidRPr="00AE79A9">
        <w:rPr>
          <w:szCs w:val="28"/>
        </w:rPr>
        <w:t>материально-технической базы»</w:t>
      </w:r>
      <w:r w:rsidR="006D5244" w:rsidRPr="00AE79A9">
        <w:rPr>
          <w:szCs w:val="28"/>
        </w:rPr>
        <w:t xml:space="preserve"> предусмотрено</w:t>
      </w:r>
      <w:r w:rsidR="00652D26" w:rsidRPr="00AE79A9">
        <w:rPr>
          <w:szCs w:val="28"/>
        </w:rPr>
        <w:t xml:space="preserve"> </w:t>
      </w:r>
      <w:r w:rsidR="00652D26" w:rsidRPr="00AE79A9">
        <w:rPr>
          <w:rFonts w:eastAsia="Calibri"/>
          <w:szCs w:val="28"/>
          <w:lang w:eastAsia="en-US"/>
        </w:rPr>
        <w:t xml:space="preserve">99 662,3 тыс. рублей, </w:t>
      </w:r>
      <w:r w:rsidRPr="00AE79A9">
        <w:rPr>
          <w:rFonts w:eastAsia="Calibri"/>
          <w:szCs w:val="28"/>
          <w:lang w:eastAsia="en-US"/>
        </w:rPr>
        <w:t xml:space="preserve">в т.ч. за счет средств </w:t>
      </w:r>
      <w:r w:rsidR="00652D26" w:rsidRPr="00AE79A9">
        <w:rPr>
          <w:rFonts w:eastAsia="Calibri"/>
          <w:szCs w:val="28"/>
          <w:lang w:eastAsia="en-US"/>
        </w:rPr>
        <w:t xml:space="preserve"> федерального бюджета 71 009,4 тыс. рублей, из республиканского бюджета 28 652,9</w:t>
      </w:r>
      <w:r w:rsidRPr="00AE79A9">
        <w:rPr>
          <w:rFonts w:eastAsia="Calibri"/>
          <w:szCs w:val="28"/>
          <w:lang w:eastAsia="en-US"/>
        </w:rPr>
        <w:t xml:space="preserve"> </w:t>
      </w:r>
      <w:r w:rsidR="00652D26" w:rsidRPr="00AE79A9">
        <w:rPr>
          <w:rFonts w:eastAsia="Calibri"/>
          <w:szCs w:val="28"/>
          <w:lang w:eastAsia="en-US"/>
        </w:rPr>
        <w:t>тыс. рублей</w:t>
      </w:r>
      <w:r w:rsidRPr="00AE79A9">
        <w:rPr>
          <w:rFonts w:eastAsia="Calibri"/>
          <w:szCs w:val="28"/>
          <w:lang w:eastAsia="en-US"/>
        </w:rPr>
        <w:t xml:space="preserve"> </w:t>
      </w:r>
      <w:proofErr w:type="gramStart"/>
      <w:r w:rsidRPr="00AE79A9">
        <w:rPr>
          <w:rFonts w:eastAsia="Calibri"/>
          <w:szCs w:val="28"/>
          <w:lang w:eastAsia="en-US"/>
        </w:rPr>
        <w:t>(</w:t>
      </w:r>
      <w:r w:rsidR="0053718A" w:rsidRPr="00AE79A9">
        <w:rPr>
          <w:szCs w:val="28"/>
        </w:rPr>
        <w:t xml:space="preserve"> </w:t>
      </w:r>
      <w:proofErr w:type="gramEnd"/>
      <w:r w:rsidR="0053718A" w:rsidRPr="00AE79A9">
        <w:rPr>
          <w:szCs w:val="28"/>
        </w:rPr>
        <w:t xml:space="preserve">5 грантов </w:t>
      </w:r>
      <w:r w:rsidRPr="00AE79A9">
        <w:rPr>
          <w:szCs w:val="28"/>
        </w:rPr>
        <w:t xml:space="preserve">- </w:t>
      </w:r>
      <w:r w:rsidR="0053718A" w:rsidRPr="00AE79A9">
        <w:rPr>
          <w:szCs w:val="28"/>
        </w:rPr>
        <w:t>производство мясных консервов, переработка молока, организация пельменного цеха, заготовка мяса и изготовление мясных полуфабрикатов)</w:t>
      </w:r>
      <w:r w:rsidRPr="00AE79A9">
        <w:rPr>
          <w:szCs w:val="28"/>
        </w:rPr>
        <w:t>;</w:t>
      </w:r>
    </w:p>
    <w:p w:rsidR="0053718A" w:rsidRPr="00AE79A9" w:rsidRDefault="0053718A" w:rsidP="00D8188E">
      <w:pPr>
        <w:pStyle w:val="ac"/>
        <w:ind w:left="0" w:firstLine="708"/>
        <w:jc w:val="both"/>
        <w:rPr>
          <w:sz w:val="28"/>
          <w:szCs w:val="28"/>
        </w:rPr>
      </w:pPr>
      <w:r w:rsidRPr="00AE79A9">
        <w:rPr>
          <w:sz w:val="28"/>
          <w:szCs w:val="28"/>
        </w:rPr>
        <w:t>подпрограмм</w:t>
      </w:r>
      <w:r w:rsidR="006D5244" w:rsidRPr="00AE79A9">
        <w:rPr>
          <w:sz w:val="28"/>
          <w:szCs w:val="28"/>
        </w:rPr>
        <w:t>ы</w:t>
      </w:r>
      <w:r w:rsidRPr="00AE79A9">
        <w:rPr>
          <w:sz w:val="28"/>
          <w:szCs w:val="28"/>
        </w:rPr>
        <w:t xml:space="preserve"> «Техническая и технологическая модернизация сельского хозяйства Республи</w:t>
      </w:r>
      <w:r w:rsidR="009E652D" w:rsidRPr="00AE79A9">
        <w:rPr>
          <w:sz w:val="28"/>
          <w:szCs w:val="28"/>
        </w:rPr>
        <w:t xml:space="preserve">ки Алтай» </w:t>
      </w:r>
      <w:r w:rsidR="006D5244" w:rsidRPr="00AE79A9">
        <w:rPr>
          <w:sz w:val="28"/>
          <w:szCs w:val="28"/>
        </w:rPr>
        <w:t xml:space="preserve">предусмотрено </w:t>
      </w:r>
      <w:r w:rsidR="004D4382" w:rsidRPr="00AE79A9">
        <w:rPr>
          <w:sz w:val="28"/>
          <w:szCs w:val="28"/>
        </w:rPr>
        <w:t>51 196,0</w:t>
      </w:r>
      <w:r w:rsidRPr="00AE79A9">
        <w:rPr>
          <w:sz w:val="28"/>
          <w:szCs w:val="28"/>
        </w:rPr>
        <w:t xml:space="preserve"> тыс. рублей за счет средств республиканского бюджета, </w:t>
      </w:r>
      <w:r w:rsidR="009E652D" w:rsidRPr="00AE79A9">
        <w:rPr>
          <w:sz w:val="28"/>
          <w:szCs w:val="28"/>
        </w:rPr>
        <w:t xml:space="preserve">направленных на приобретение </w:t>
      </w:r>
      <w:r w:rsidR="004D4382" w:rsidRPr="00AE79A9">
        <w:rPr>
          <w:sz w:val="28"/>
          <w:szCs w:val="28"/>
        </w:rPr>
        <w:t>техники 112</w:t>
      </w:r>
      <w:r w:rsidRPr="00AE79A9">
        <w:rPr>
          <w:sz w:val="28"/>
          <w:szCs w:val="28"/>
        </w:rPr>
        <w:t xml:space="preserve"> ед. сельхозтехники (тракторы различных модификаций, кормоуборочные комб</w:t>
      </w:r>
      <w:r w:rsidR="00CA6D0D" w:rsidRPr="00AE79A9">
        <w:rPr>
          <w:sz w:val="28"/>
          <w:szCs w:val="28"/>
        </w:rPr>
        <w:t>айны, пресс-подборщики и т.д.);</w:t>
      </w:r>
      <w:r w:rsidRPr="00AE79A9">
        <w:rPr>
          <w:sz w:val="28"/>
          <w:szCs w:val="28"/>
        </w:rPr>
        <w:t xml:space="preserve"> </w:t>
      </w:r>
    </w:p>
    <w:p w:rsidR="0053718A" w:rsidRPr="00AE79A9" w:rsidRDefault="0053718A" w:rsidP="00D8188E">
      <w:pPr>
        <w:pStyle w:val="ac"/>
        <w:ind w:left="0" w:firstLine="709"/>
        <w:jc w:val="both"/>
        <w:rPr>
          <w:sz w:val="28"/>
          <w:szCs w:val="28"/>
        </w:rPr>
      </w:pPr>
      <w:proofErr w:type="gramStart"/>
      <w:r w:rsidRPr="00AE79A9">
        <w:rPr>
          <w:sz w:val="28"/>
          <w:szCs w:val="28"/>
        </w:rPr>
        <w:t xml:space="preserve">подпрограммы «Устойчивое развитие сельских территорий» предусмотрено </w:t>
      </w:r>
      <w:r w:rsidR="004D4382" w:rsidRPr="00AE79A9">
        <w:rPr>
          <w:sz w:val="28"/>
          <w:szCs w:val="28"/>
        </w:rPr>
        <w:t>108</w:t>
      </w:r>
      <w:r w:rsidR="0055487D" w:rsidRPr="00AE79A9">
        <w:rPr>
          <w:sz w:val="28"/>
          <w:szCs w:val="28"/>
        </w:rPr>
        <w:t> 565,3</w:t>
      </w:r>
      <w:r w:rsidRPr="00AE79A9">
        <w:rPr>
          <w:sz w:val="28"/>
          <w:szCs w:val="28"/>
        </w:rPr>
        <w:t xml:space="preserve"> тыс. рублей, в том числе за счет средст</w:t>
      </w:r>
      <w:r w:rsidR="0055487D" w:rsidRPr="00AE79A9">
        <w:rPr>
          <w:sz w:val="28"/>
          <w:szCs w:val="28"/>
        </w:rPr>
        <w:t>в федерального бюджета – 101 237,0</w:t>
      </w:r>
      <w:r w:rsidRPr="00AE79A9">
        <w:rPr>
          <w:sz w:val="28"/>
          <w:szCs w:val="28"/>
        </w:rPr>
        <w:t xml:space="preserve"> тыс. рублей, за счет средств р</w:t>
      </w:r>
      <w:r w:rsidR="0055487D" w:rsidRPr="00AE79A9">
        <w:rPr>
          <w:sz w:val="28"/>
          <w:szCs w:val="28"/>
        </w:rPr>
        <w:t>еспу</w:t>
      </w:r>
      <w:r w:rsidR="004D4382" w:rsidRPr="00AE79A9">
        <w:rPr>
          <w:sz w:val="28"/>
          <w:szCs w:val="28"/>
        </w:rPr>
        <w:t>бликанского бюджета – 7 328,3</w:t>
      </w:r>
      <w:r w:rsidRPr="00AE79A9">
        <w:rPr>
          <w:sz w:val="28"/>
          <w:szCs w:val="28"/>
        </w:rPr>
        <w:t xml:space="preserve"> тыс. рублей (целевые показатели - общий объем ввода (приобретение) жилья для граждан, проживающих в с</w:t>
      </w:r>
      <w:r w:rsidR="00A73917" w:rsidRPr="00AE79A9">
        <w:rPr>
          <w:sz w:val="28"/>
          <w:szCs w:val="28"/>
        </w:rPr>
        <w:t>ельской местности составил 4 039,6</w:t>
      </w:r>
      <w:r w:rsidRPr="00AE79A9">
        <w:rPr>
          <w:sz w:val="28"/>
          <w:szCs w:val="28"/>
        </w:rPr>
        <w:t xml:space="preserve"> кв.м., в том числе для молодых се</w:t>
      </w:r>
      <w:r w:rsidR="00A73917" w:rsidRPr="00AE79A9">
        <w:rPr>
          <w:sz w:val="28"/>
          <w:szCs w:val="28"/>
        </w:rPr>
        <w:t>мей</w:t>
      </w:r>
      <w:r w:rsidR="004D4382" w:rsidRPr="00AE79A9">
        <w:rPr>
          <w:sz w:val="28"/>
          <w:szCs w:val="28"/>
        </w:rPr>
        <w:t xml:space="preserve"> и молодых специалистов  2 730,6</w:t>
      </w:r>
      <w:proofErr w:type="gramEnd"/>
      <w:r w:rsidRPr="00AE79A9">
        <w:rPr>
          <w:sz w:val="28"/>
          <w:szCs w:val="28"/>
        </w:rPr>
        <w:t xml:space="preserve"> кв.м.; ввод в действие расп</w:t>
      </w:r>
      <w:r w:rsidR="00A73917" w:rsidRPr="00AE79A9">
        <w:rPr>
          <w:sz w:val="28"/>
          <w:szCs w:val="28"/>
        </w:rPr>
        <w:t>ределительных газовых сетей 7,59</w:t>
      </w:r>
      <w:r w:rsidRPr="00AE79A9">
        <w:rPr>
          <w:sz w:val="28"/>
          <w:szCs w:val="28"/>
        </w:rPr>
        <w:t xml:space="preserve"> км. (в </w:t>
      </w:r>
      <w:proofErr w:type="spellStart"/>
      <w:r w:rsidRPr="00AE79A9">
        <w:rPr>
          <w:sz w:val="28"/>
          <w:szCs w:val="28"/>
        </w:rPr>
        <w:t>с</w:t>
      </w:r>
      <w:proofErr w:type="gramStart"/>
      <w:r w:rsidRPr="00AE79A9">
        <w:rPr>
          <w:sz w:val="28"/>
          <w:szCs w:val="28"/>
        </w:rPr>
        <w:t>.М</w:t>
      </w:r>
      <w:proofErr w:type="gramEnd"/>
      <w:r w:rsidRPr="00AE79A9">
        <w:rPr>
          <w:sz w:val="28"/>
          <w:szCs w:val="28"/>
        </w:rPr>
        <w:t>айма</w:t>
      </w:r>
      <w:proofErr w:type="spellEnd"/>
      <w:r w:rsidR="00A73917" w:rsidRPr="00AE79A9">
        <w:rPr>
          <w:sz w:val="28"/>
          <w:szCs w:val="28"/>
        </w:rPr>
        <w:t xml:space="preserve">, </w:t>
      </w:r>
      <w:proofErr w:type="spellStart"/>
      <w:r w:rsidR="00A73917" w:rsidRPr="00AE79A9">
        <w:rPr>
          <w:sz w:val="28"/>
          <w:szCs w:val="28"/>
        </w:rPr>
        <w:t>Кызыл-Озек</w:t>
      </w:r>
      <w:proofErr w:type="spellEnd"/>
      <w:r w:rsidRPr="00AE79A9">
        <w:rPr>
          <w:sz w:val="28"/>
          <w:szCs w:val="28"/>
        </w:rPr>
        <w:t>);</w:t>
      </w:r>
      <w:r w:rsidR="00A73917" w:rsidRPr="00AE79A9">
        <w:rPr>
          <w:sz w:val="28"/>
          <w:szCs w:val="28"/>
        </w:rPr>
        <w:t xml:space="preserve">  ввод в действие 7,44 </w:t>
      </w:r>
      <w:r w:rsidRPr="00AE79A9">
        <w:rPr>
          <w:sz w:val="28"/>
          <w:szCs w:val="28"/>
        </w:rPr>
        <w:t xml:space="preserve">км. локальных водопроводов </w:t>
      </w:r>
      <w:r w:rsidRPr="00AE79A9">
        <w:rPr>
          <w:rFonts w:eastAsia="Arial Unicode MS"/>
          <w:color w:val="000000"/>
          <w:sz w:val="28"/>
          <w:szCs w:val="28"/>
        </w:rPr>
        <w:t xml:space="preserve">водопроводы в с. </w:t>
      </w:r>
      <w:proofErr w:type="spellStart"/>
      <w:r w:rsidRPr="00AE79A9">
        <w:rPr>
          <w:rFonts w:eastAsia="Arial Unicode MS"/>
          <w:color w:val="000000"/>
          <w:sz w:val="28"/>
          <w:szCs w:val="28"/>
        </w:rPr>
        <w:t>Купчегень</w:t>
      </w:r>
      <w:proofErr w:type="spellEnd"/>
      <w:r w:rsidRPr="00AE79A9">
        <w:rPr>
          <w:rFonts w:eastAsia="Arial Unicode MS"/>
          <w:color w:val="000000"/>
          <w:sz w:val="28"/>
          <w:szCs w:val="28"/>
        </w:rPr>
        <w:t xml:space="preserve"> </w:t>
      </w:r>
      <w:proofErr w:type="spellStart"/>
      <w:r w:rsidRPr="00AE79A9">
        <w:rPr>
          <w:rFonts w:eastAsia="Arial Unicode MS"/>
          <w:color w:val="000000"/>
          <w:sz w:val="28"/>
          <w:szCs w:val="28"/>
        </w:rPr>
        <w:t>Онгудайского</w:t>
      </w:r>
      <w:proofErr w:type="spellEnd"/>
      <w:r w:rsidRPr="00AE79A9">
        <w:rPr>
          <w:rFonts w:eastAsia="Arial Unicode MS"/>
          <w:color w:val="000000"/>
          <w:sz w:val="28"/>
          <w:szCs w:val="28"/>
        </w:rPr>
        <w:t xml:space="preserve"> района, с. Подгорное </w:t>
      </w:r>
      <w:proofErr w:type="spellStart"/>
      <w:r w:rsidRPr="00AE79A9">
        <w:rPr>
          <w:rFonts w:eastAsia="Arial Unicode MS"/>
          <w:color w:val="000000"/>
          <w:sz w:val="28"/>
          <w:szCs w:val="28"/>
        </w:rPr>
        <w:t>Майминского</w:t>
      </w:r>
      <w:proofErr w:type="spellEnd"/>
      <w:r w:rsidRPr="00AE79A9">
        <w:rPr>
          <w:rFonts w:eastAsia="Arial Unicode MS"/>
          <w:color w:val="000000"/>
          <w:sz w:val="28"/>
          <w:szCs w:val="28"/>
        </w:rPr>
        <w:t xml:space="preserve"> района, с. Малая-Черга </w:t>
      </w:r>
      <w:proofErr w:type="spellStart"/>
      <w:r w:rsidRPr="00AE79A9">
        <w:rPr>
          <w:rFonts w:eastAsia="Arial Unicode MS"/>
          <w:color w:val="000000"/>
          <w:sz w:val="28"/>
          <w:szCs w:val="28"/>
        </w:rPr>
        <w:t>Шебалинского</w:t>
      </w:r>
      <w:proofErr w:type="spellEnd"/>
      <w:r w:rsidRPr="00AE79A9">
        <w:rPr>
          <w:rFonts w:eastAsia="Arial Unicode MS"/>
          <w:color w:val="000000"/>
          <w:sz w:val="28"/>
          <w:szCs w:val="28"/>
        </w:rPr>
        <w:t xml:space="preserve"> района, с. Шебалино </w:t>
      </w:r>
      <w:proofErr w:type="spellStart"/>
      <w:r w:rsidRPr="00AE79A9">
        <w:rPr>
          <w:rFonts w:eastAsia="Arial Unicode MS"/>
          <w:color w:val="000000"/>
          <w:sz w:val="28"/>
          <w:szCs w:val="28"/>
        </w:rPr>
        <w:t>Шебалинского</w:t>
      </w:r>
      <w:proofErr w:type="spellEnd"/>
      <w:r w:rsidRPr="00AE79A9">
        <w:rPr>
          <w:rFonts w:eastAsia="Arial Unicode MS"/>
          <w:color w:val="000000"/>
          <w:sz w:val="28"/>
          <w:szCs w:val="28"/>
        </w:rPr>
        <w:t xml:space="preserve"> района; </w:t>
      </w:r>
      <w:r w:rsidRPr="00AE79A9">
        <w:rPr>
          <w:sz w:val="28"/>
          <w:szCs w:val="28"/>
        </w:rPr>
        <w:t>ввод в действие фельдшерско-акушерского пункта в</w:t>
      </w:r>
      <w:r w:rsidRPr="00AE79A9">
        <w:rPr>
          <w:rFonts w:eastAsia="Arial Unicode MS"/>
          <w:sz w:val="28"/>
          <w:szCs w:val="28"/>
        </w:rPr>
        <w:t xml:space="preserve"> с. </w:t>
      </w:r>
      <w:proofErr w:type="spellStart"/>
      <w:r w:rsidRPr="00AE79A9">
        <w:rPr>
          <w:rFonts w:eastAsia="Arial Unicode MS"/>
          <w:sz w:val="28"/>
          <w:szCs w:val="28"/>
        </w:rPr>
        <w:t>Усть-Муны</w:t>
      </w:r>
      <w:proofErr w:type="spellEnd"/>
      <w:r w:rsidRPr="00AE79A9">
        <w:rPr>
          <w:rFonts w:eastAsia="Arial Unicode MS"/>
          <w:sz w:val="28"/>
          <w:szCs w:val="28"/>
        </w:rPr>
        <w:t xml:space="preserve"> </w:t>
      </w:r>
      <w:proofErr w:type="spellStart"/>
      <w:r w:rsidRPr="00AE79A9">
        <w:rPr>
          <w:rFonts w:eastAsia="Arial Unicode MS"/>
          <w:sz w:val="28"/>
          <w:szCs w:val="28"/>
        </w:rPr>
        <w:t>Майминского</w:t>
      </w:r>
      <w:proofErr w:type="spellEnd"/>
      <w:r w:rsidRPr="00AE79A9">
        <w:rPr>
          <w:rFonts w:eastAsia="Arial Unicode MS"/>
          <w:sz w:val="28"/>
          <w:szCs w:val="28"/>
        </w:rPr>
        <w:t xml:space="preserve"> района)</w:t>
      </w:r>
      <w:r w:rsidRPr="00AE79A9">
        <w:rPr>
          <w:sz w:val="28"/>
          <w:szCs w:val="28"/>
        </w:rPr>
        <w:t>.</w:t>
      </w:r>
    </w:p>
    <w:p w:rsidR="00D7299C" w:rsidRPr="00AE79A9" w:rsidRDefault="00D7299C" w:rsidP="00D8188E">
      <w:pPr>
        <w:pStyle w:val="a6"/>
        <w:tabs>
          <w:tab w:val="clear" w:pos="4153"/>
          <w:tab w:val="clear" w:pos="8306"/>
        </w:tabs>
        <w:ind w:firstLine="709"/>
        <w:jc w:val="both"/>
        <w:rPr>
          <w:szCs w:val="28"/>
        </w:rPr>
      </w:pPr>
      <w:r w:rsidRPr="00AE79A9">
        <w:rPr>
          <w:b/>
          <w:szCs w:val="28"/>
        </w:rPr>
        <w:t xml:space="preserve">Министерство финансов Республики Алтай, </w:t>
      </w:r>
      <w:r w:rsidRPr="00AE79A9">
        <w:rPr>
          <w:szCs w:val="28"/>
        </w:rPr>
        <w:t>по коду ГРБС 906 - объем кассовых расходов за отчетный период составил 2 655 235,8 тыс. рублей, или 86,7 % от плановых назначений, за счет средств республиканского бюджета Республики Алтай.</w:t>
      </w:r>
    </w:p>
    <w:p w:rsidR="00D7299C" w:rsidRPr="00AE79A9" w:rsidRDefault="00D7299C" w:rsidP="00D8188E">
      <w:pPr>
        <w:autoSpaceDE w:val="0"/>
        <w:autoSpaceDN w:val="0"/>
        <w:adjustRightInd w:val="0"/>
        <w:ind w:firstLine="709"/>
        <w:jc w:val="both"/>
        <w:rPr>
          <w:szCs w:val="28"/>
        </w:rPr>
      </w:pPr>
      <w:r w:rsidRPr="00AE79A9">
        <w:rPr>
          <w:szCs w:val="28"/>
        </w:rPr>
        <w:t xml:space="preserve">Министерство является администратором государственной программы Республики Алтай «Управление государственными финансами», </w:t>
      </w:r>
      <w:r w:rsidRPr="00AE79A9">
        <w:rPr>
          <w:szCs w:val="28"/>
        </w:rPr>
        <w:lastRenderedPageBreak/>
        <w:t xml:space="preserve">утвержденной </w:t>
      </w:r>
      <w:r w:rsidR="00834BB4" w:rsidRPr="00AE79A9">
        <w:rPr>
          <w:szCs w:val="28"/>
        </w:rPr>
        <w:t>Постановлением</w:t>
      </w:r>
      <w:r w:rsidRPr="00AE79A9">
        <w:rPr>
          <w:szCs w:val="28"/>
        </w:rPr>
        <w:t xml:space="preserve"> Правительства Республики Алтай от 28 сентября 2012 года № 252, направленной на повышение эффективности бюджетных расходов в Республике Алтай,  обеспечение сбалансированности и устойчивости бюджетной системы Республики Алтай и повышение результативности предоставления межбюджетных трансфертов муниципальным образованиям в Республике Алтай.</w:t>
      </w:r>
    </w:p>
    <w:p w:rsidR="000C26C2" w:rsidRPr="00AE79A9" w:rsidRDefault="00D7299C" w:rsidP="00D8188E">
      <w:pPr>
        <w:autoSpaceDE w:val="0"/>
        <w:autoSpaceDN w:val="0"/>
        <w:adjustRightInd w:val="0"/>
        <w:ind w:firstLine="709"/>
        <w:jc w:val="both"/>
        <w:rPr>
          <w:strike/>
          <w:szCs w:val="28"/>
        </w:rPr>
      </w:pPr>
      <w:proofErr w:type="gramStart"/>
      <w:r w:rsidRPr="00AE79A9">
        <w:rPr>
          <w:szCs w:val="28"/>
        </w:rPr>
        <w:t xml:space="preserve">В рамках государственной программы в </w:t>
      </w:r>
      <w:r w:rsidR="006D35E6" w:rsidRPr="00AE79A9">
        <w:rPr>
          <w:szCs w:val="28"/>
        </w:rPr>
        <w:t xml:space="preserve">течение </w:t>
      </w:r>
      <w:r w:rsidRPr="00AE79A9">
        <w:rPr>
          <w:szCs w:val="28"/>
        </w:rPr>
        <w:t>2018 год</w:t>
      </w:r>
      <w:r w:rsidR="006D35E6" w:rsidRPr="00AE79A9">
        <w:rPr>
          <w:szCs w:val="28"/>
        </w:rPr>
        <w:t>а</w:t>
      </w:r>
      <w:r w:rsidRPr="00AE79A9">
        <w:rPr>
          <w:szCs w:val="28"/>
        </w:rPr>
        <w:t xml:space="preserve"> продолжена реализация комплекса мер направленных на  увеличение поступлений налоговых и неналоговых доходов консолидированного бюджета Республики Алтай, в ц</w:t>
      </w:r>
      <w:r w:rsidR="004A3901" w:rsidRPr="00AE79A9">
        <w:rPr>
          <w:szCs w:val="28"/>
        </w:rPr>
        <w:t>елях роста доходного потенциала, и мер по</w:t>
      </w:r>
      <w:r w:rsidRPr="00AE79A9">
        <w:rPr>
          <w:szCs w:val="28"/>
        </w:rPr>
        <w:t xml:space="preserve"> оптимизации расходов республиканского бюджета Республики Алтай</w:t>
      </w:r>
      <w:r w:rsidR="004A3901" w:rsidRPr="00AE79A9">
        <w:rPr>
          <w:szCs w:val="28"/>
        </w:rPr>
        <w:t>, в соответствии с</w:t>
      </w:r>
      <w:r w:rsidRPr="00AE79A9">
        <w:rPr>
          <w:szCs w:val="28"/>
        </w:rPr>
        <w:t xml:space="preserve"> утвержден</w:t>
      </w:r>
      <w:r w:rsidR="004A3901" w:rsidRPr="00AE79A9">
        <w:rPr>
          <w:szCs w:val="28"/>
        </w:rPr>
        <w:t>ной</w:t>
      </w:r>
      <w:r w:rsidRPr="00AE79A9">
        <w:rPr>
          <w:szCs w:val="28"/>
        </w:rPr>
        <w:t xml:space="preserve"> Программ</w:t>
      </w:r>
      <w:r w:rsidR="004A3901" w:rsidRPr="00AE79A9">
        <w:rPr>
          <w:szCs w:val="28"/>
        </w:rPr>
        <w:t>ой</w:t>
      </w:r>
      <w:r w:rsidRPr="00AE79A9">
        <w:rPr>
          <w:szCs w:val="28"/>
        </w:rPr>
        <w:t xml:space="preserve"> оздоровления государственных финансов Республики Алтай на 2018-2021 годы (распоряжение Правительства Республике Алтай от 28.09.2018 г. № 531-р</w:t>
      </w:r>
      <w:r w:rsidR="000C26C2" w:rsidRPr="00AE79A9">
        <w:rPr>
          <w:szCs w:val="28"/>
        </w:rPr>
        <w:t>).</w:t>
      </w:r>
      <w:r w:rsidRPr="00AE79A9">
        <w:rPr>
          <w:szCs w:val="28"/>
        </w:rPr>
        <w:t xml:space="preserve"> </w:t>
      </w:r>
      <w:proofErr w:type="gramEnd"/>
    </w:p>
    <w:p w:rsidR="006A58DE" w:rsidRPr="00AE79A9" w:rsidRDefault="00B93C84" w:rsidP="00D8188E">
      <w:pPr>
        <w:autoSpaceDE w:val="0"/>
        <w:autoSpaceDN w:val="0"/>
        <w:adjustRightInd w:val="0"/>
        <w:ind w:firstLine="709"/>
        <w:jc w:val="both"/>
        <w:rPr>
          <w:szCs w:val="28"/>
        </w:rPr>
      </w:pPr>
      <w:proofErr w:type="gramStart"/>
      <w:r w:rsidRPr="00AE79A9">
        <w:rPr>
          <w:szCs w:val="28"/>
        </w:rPr>
        <w:t xml:space="preserve">Программой </w:t>
      </w:r>
      <w:r w:rsidR="006A58DE" w:rsidRPr="00AE79A9">
        <w:rPr>
          <w:szCs w:val="28"/>
        </w:rPr>
        <w:t>предусмотрено</w:t>
      </w:r>
      <w:r w:rsidR="00E85DCC" w:rsidRPr="00AE79A9">
        <w:rPr>
          <w:szCs w:val="28"/>
        </w:rPr>
        <w:t xml:space="preserve"> </w:t>
      </w:r>
      <w:r w:rsidR="006A58DE" w:rsidRPr="00AE79A9">
        <w:rPr>
          <w:szCs w:val="28"/>
        </w:rPr>
        <w:t xml:space="preserve">16 </w:t>
      </w:r>
      <w:r w:rsidR="00E85DCC" w:rsidRPr="00AE79A9">
        <w:rPr>
          <w:szCs w:val="28"/>
        </w:rPr>
        <w:t>мероприятий по  росту доходного потенциала Республики Алтай и сокращению государственно</w:t>
      </w:r>
      <w:r w:rsidR="006A58DE" w:rsidRPr="00AE79A9">
        <w:rPr>
          <w:szCs w:val="28"/>
        </w:rPr>
        <w:t xml:space="preserve">го долга Республики Алтай и 25 </w:t>
      </w:r>
      <w:r w:rsidR="006D35E6" w:rsidRPr="00AE79A9">
        <w:rPr>
          <w:szCs w:val="28"/>
        </w:rPr>
        <w:t>по оптимизации расходов республиканского бюджета Республики Алтай на 2018 - 2021 годы</w:t>
      </w:r>
      <w:r w:rsidR="0045000C" w:rsidRPr="00AE79A9">
        <w:rPr>
          <w:szCs w:val="28"/>
        </w:rPr>
        <w:t>,</w:t>
      </w:r>
      <w:r w:rsidR="006D35E6" w:rsidRPr="00AE79A9">
        <w:rPr>
          <w:szCs w:val="28"/>
        </w:rPr>
        <w:t xml:space="preserve"> </w:t>
      </w:r>
      <w:r w:rsidR="0045000C" w:rsidRPr="00AE79A9">
        <w:rPr>
          <w:szCs w:val="28"/>
        </w:rPr>
        <w:t xml:space="preserve">основу  которых составляют обязательства, установленные </w:t>
      </w:r>
      <w:r w:rsidR="006A58DE" w:rsidRPr="00AE79A9">
        <w:rPr>
          <w:szCs w:val="28"/>
        </w:rPr>
        <w:t>Соглашением о мерах по социально-экономическому развитию и оздоровлению государственных финансов Республики Алтай, заключенного между Министерством финансов Российской Федерации и Правительством Республики Алтай от 14 февраля 2018</w:t>
      </w:r>
      <w:proofErr w:type="gramEnd"/>
      <w:r w:rsidR="006A58DE" w:rsidRPr="00AE79A9">
        <w:rPr>
          <w:szCs w:val="28"/>
        </w:rPr>
        <w:t xml:space="preserve"> года N 01-01-06/06-78.</w:t>
      </w:r>
    </w:p>
    <w:p w:rsidR="00C20BA4" w:rsidRPr="00882F0A" w:rsidRDefault="006732E3" w:rsidP="00D8188E">
      <w:pPr>
        <w:autoSpaceDE w:val="0"/>
        <w:autoSpaceDN w:val="0"/>
        <w:adjustRightInd w:val="0"/>
        <w:ind w:firstLine="709"/>
        <w:jc w:val="both"/>
        <w:rPr>
          <w:szCs w:val="28"/>
        </w:rPr>
      </w:pPr>
      <w:proofErr w:type="gramStart"/>
      <w:r w:rsidRPr="00AE79A9">
        <w:rPr>
          <w:szCs w:val="28"/>
        </w:rPr>
        <w:t xml:space="preserve">В целях обеспечения качественного исполнения бюджета с соблюдением требований бюджетного законодательства РФ реализация вышеуказанных мероприятий </w:t>
      </w:r>
      <w:r w:rsidRPr="00882F0A">
        <w:rPr>
          <w:szCs w:val="28"/>
        </w:rPr>
        <w:t xml:space="preserve">осуществлялась </w:t>
      </w:r>
      <w:r w:rsidR="00C20BA4" w:rsidRPr="00882F0A">
        <w:rPr>
          <w:szCs w:val="28"/>
        </w:rPr>
        <w:t xml:space="preserve">в соответствии </w:t>
      </w:r>
      <w:r w:rsidR="005732CF" w:rsidRPr="00882F0A">
        <w:rPr>
          <w:szCs w:val="28"/>
        </w:rPr>
        <w:t>с Постановлением Правительства Республики от 28 декабря 2017 года № 372 «О мерах по реализации Закона Республики Алтай «О республиканском бюджете Республики Алтай на 2018 год и на плановый период 2019 и 2020 годов»</w:t>
      </w:r>
      <w:r w:rsidR="00882F0A" w:rsidRPr="00882F0A">
        <w:rPr>
          <w:szCs w:val="28"/>
        </w:rPr>
        <w:t>.</w:t>
      </w:r>
      <w:r w:rsidR="00C20BA4" w:rsidRPr="00882F0A">
        <w:rPr>
          <w:szCs w:val="28"/>
        </w:rPr>
        <w:t xml:space="preserve"> </w:t>
      </w:r>
      <w:proofErr w:type="gramEnd"/>
    </w:p>
    <w:p w:rsidR="00E620E5" w:rsidRDefault="006732E3" w:rsidP="00D8188E">
      <w:pPr>
        <w:pStyle w:val="ac"/>
        <w:autoSpaceDE w:val="0"/>
        <w:autoSpaceDN w:val="0"/>
        <w:adjustRightInd w:val="0"/>
        <w:ind w:left="0" w:firstLine="851"/>
        <w:jc w:val="both"/>
        <w:rPr>
          <w:sz w:val="28"/>
          <w:szCs w:val="28"/>
        </w:rPr>
      </w:pPr>
      <w:r w:rsidRPr="00882F0A">
        <w:rPr>
          <w:sz w:val="28"/>
          <w:szCs w:val="28"/>
        </w:rPr>
        <w:t xml:space="preserve">По результатам </w:t>
      </w:r>
      <w:r w:rsidR="002E653A" w:rsidRPr="00882F0A">
        <w:rPr>
          <w:sz w:val="28"/>
          <w:szCs w:val="28"/>
        </w:rPr>
        <w:t xml:space="preserve"> мониторинг</w:t>
      </w:r>
      <w:r w:rsidRPr="00882F0A">
        <w:rPr>
          <w:sz w:val="28"/>
          <w:szCs w:val="28"/>
        </w:rPr>
        <w:t>а</w:t>
      </w:r>
      <w:r w:rsidR="002E653A" w:rsidRPr="00882F0A">
        <w:rPr>
          <w:sz w:val="28"/>
          <w:szCs w:val="28"/>
        </w:rPr>
        <w:t>, проведенн</w:t>
      </w:r>
      <w:r w:rsidRPr="00882F0A">
        <w:rPr>
          <w:sz w:val="28"/>
          <w:szCs w:val="28"/>
        </w:rPr>
        <w:t>ого</w:t>
      </w:r>
      <w:r w:rsidR="002E653A" w:rsidRPr="00882F0A">
        <w:rPr>
          <w:sz w:val="28"/>
          <w:szCs w:val="28"/>
        </w:rPr>
        <w:t xml:space="preserve">  Минфином России по</w:t>
      </w:r>
      <w:r w:rsidR="002E653A" w:rsidRPr="00AE79A9">
        <w:rPr>
          <w:sz w:val="28"/>
          <w:szCs w:val="28"/>
        </w:rPr>
        <w:t xml:space="preserve"> итогам 2018 года,  Правительством Республики Алтай обеспечено выполнение всех обязательств, предусмотренных  Соглашением </w:t>
      </w:r>
      <w:r w:rsidR="006A58DE" w:rsidRPr="00AE79A9">
        <w:rPr>
          <w:sz w:val="28"/>
          <w:szCs w:val="28"/>
        </w:rPr>
        <w:t>(</w:t>
      </w:r>
      <w:r w:rsidR="00C20BA4" w:rsidRPr="00AE79A9">
        <w:rPr>
          <w:sz w:val="28"/>
          <w:szCs w:val="28"/>
        </w:rPr>
        <w:t>Письмо Минфина России от 15.04.2019 г. №</w:t>
      </w:r>
      <w:r w:rsidR="00447A2A" w:rsidRPr="00AE79A9">
        <w:rPr>
          <w:sz w:val="28"/>
          <w:szCs w:val="28"/>
        </w:rPr>
        <w:t xml:space="preserve"> </w:t>
      </w:r>
      <w:r w:rsidR="00C20BA4" w:rsidRPr="00AE79A9">
        <w:rPr>
          <w:sz w:val="28"/>
          <w:szCs w:val="28"/>
        </w:rPr>
        <w:t>06-03-05/77/27043)</w:t>
      </w:r>
      <w:r w:rsidRPr="00AE79A9">
        <w:rPr>
          <w:sz w:val="28"/>
          <w:szCs w:val="28"/>
        </w:rPr>
        <w:t xml:space="preserve"> и Программой оздоровления государственных финансов Республики Алтай</w:t>
      </w:r>
      <w:r w:rsidR="00811AE6">
        <w:rPr>
          <w:sz w:val="28"/>
          <w:szCs w:val="28"/>
        </w:rPr>
        <w:t>.</w:t>
      </w:r>
      <w:r w:rsidRPr="00AE79A9">
        <w:rPr>
          <w:sz w:val="28"/>
          <w:szCs w:val="28"/>
        </w:rPr>
        <w:t xml:space="preserve"> </w:t>
      </w:r>
    </w:p>
    <w:p w:rsidR="00D7299C" w:rsidRPr="00AE79A9" w:rsidRDefault="006A5B01" w:rsidP="00D8188E">
      <w:pPr>
        <w:ind w:firstLine="709"/>
        <w:jc w:val="both"/>
        <w:rPr>
          <w:szCs w:val="28"/>
        </w:rPr>
      </w:pPr>
      <w:r w:rsidRPr="00AE79A9">
        <w:rPr>
          <w:szCs w:val="28"/>
        </w:rPr>
        <w:t>Продолжена</w:t>
      </w:r>
      <w:r w:rsidR="00D7299C" w:rsidRPr="00AE79A9">
        <w:rPr>
          <w:szCs w:val="28"/>
        </w:rPr>
        <w:t xml:space="preserve"> работа по распространению практики инициативного </w:t>
      </w:r>
      <w:proofErr w:type="spellStart"/>
      <w:r w:rsidR="00D7299C" w:rsidRPr="00AE79A9">
        <w:rPr>
          <w:szCs w:val="28"/>
        </w:rPr>
        <w:t>бюджетирования</w:t>
      </w:r>
      <w:proofErr w:type="spellEnd"/>
      <w:r w:rsidRPr="00AE79A9">
        <w:rPr>
          <w:szCs w:val="28"/>
        </w:rPr>
        <w:t xml:space="preserve"> по вовлечению граждан, проживающих на территориях муниципальных образований в Республике Алтай, в процессы принятия решений по вопросам местного значения, включая подготовку инициативных проектов, и их реализацию</w:t>
      </w:r>
      <w:r w:rsidR="00D7299C" w:rsidRPr="00AE79A9">
        <w:rPr>
          <w:szCs w:val="28"/>
        </w:rPr>
        <w:t xml:space="preserve">, реализуемой в целях повышения эффективности бюджетных расходов. </w:t>
      </w:r>
      <w:proofErr w:type="gramStart"/>
      <w:r w:rsidR="00D7299C" w:rsidRPr="00AE79A9">
        <w:rPr>
          <w:szCs w:val="28"/>
        </w:rPr>
        <w:t xml:space="preserve">Подготовлена необходимая нормативная правовая база Указ Главы Республики Алтай, Председателя Правительства Республики Алтай от 15 февраля 2018 года № 51-у «О реализации на территории РА проекта «Инициативы граждан», постановление Правительства Республики Алтай от 15 февраля 2018 года № 46 «Об утверждении Правил проведения конкурсного отбора проектов развития общественной инфраструктуры, </w:t>
      </w:r>
      <w:r w:rsidR="00D7299C" w:rsidRPr="00AE79A9">
        <w:rPr>
          <w:szCs w:val="28"/>
        </w:rPr>
        <w:lastRenderedPageBreak/>
        <w:t>основанных на местных инициативах, на территории Республики Алтай в рамках реализации проекта «Инициативы</w:t>
      </w:r>
      <w:proofErr w:type="gramEnd"/>
      <w:r w:rsidR="00D7299C" w:rsidRPr="00AE79A9">
        <w:rPr>
          <w:szCs w:val="28"/>
        </w:rPr>
        <w:t xml:space="preserve"> граждан»). </w:t>
      </w:r>
      <w:proofErr w:type="gramStart"/>
      <w:r w:rsidR="00D7299C" w:rsidRPr="00AE79A9">
        <w:rPr>
          <w:szCs w:val="28"/>
        </w:rPr>
        <w:t>В 2018 году реализовано 4 инициативных проекта в муниципальных образованиях в Республике Алтай (</w:t>
      </w:r>
      <w:proofErr w:type="spellStart"/>
      <w:r w:rsidR="00D7299C" w:rsidRPr="00AE79A9">
        <w:rPr>
          <w:szCs w:val="28"/>
        </w:rPr>
        <w:t>Чоя</w:t>
      </w:r>
      <w:proofErr w:type="spellEnd"/>
      <w:r w:rsidR="00D7299C" w:rsidRPr="00AE79A9">
        <w:rPr>
          <w:szCs w:val="28"/>
        </w:rPr>
        <w:t>, Онгудай, Усть-Кан).</w:t>
      </w:r>
      <w:proofErr w:type="gramEnd"/>
      <w:r w:rsidR="00D7299C" w:rsidRPr="00AE79A9">
        <w:rPr>
          <w:szCs w:val="28"/>
        </w:rPr>
        <w:t xml:space="preserve"> </w:t>
      </w:r>
      <w:r w:rsidRPr="00AE79A9">
        <w:rPr>
          <w:szCs w:val="28"/>
        </w:rPr>
        <w:t xml:space="preserve">Оказана методологическая поддержка при подготовке инициативных проектов. </w:t>
      </w:r>
      <w:r w:rsidR="00D7299C" w:rsidRPr="00AE79A9">
        <w:rPr>
          <w:szCs w:val="28"/>
        </w:rPr>
        <w:t>Проведена работа по информационному освещению в средствах массовой информации проекта «Инициат</w:t>
      </w:r>
      <w:r w:rsidRPr="00AE79A9">
        <w:rPr>
          <w:szCs w:val="28"/>
        </w:rPr>
        <w:t>ивы граждан».</w:t>
      </w:r>
      <w:r w:rsidR="00D7299C" w:rsidRPr="00AE79A9">
        <w:rPr>
          <w:szCs w:val="28"/>
        </w:rPr>
        <w:t xml:space="preserve"> </w:t>
      </w:r>
    </w:p>
    <w:p w:rsidR="00E4499D" w:rsidRDefault="00E4499D" w:rsidP="00D8188E">
      <w:pPr>
        <w:ind w:firstLine="709"/>
        <w:jc w:val="both"/>
        <w:rPr>
          <w:szCs w:val="28"/>
        </w:rPr>
      </w:pPr>
      <w:proofErr w:type="gramStart"/>
      <w:r>
        <w:rPr>
          <w:szCs w:val="28"/>
        </w:rPr>
        <w:t xml:space="preserve">В рамках работы с </w:t>
      </w:r>
      <w:r w:rsidR="00D7299C" w:rsidRPr="00AE79A9">
        <w:rPr>
          <w:szCs w:val="28"/>
        </w:rPr>
        <w:t>государственн</w:t>
      </w:r>
      <w:r>
        <w:rPr>
          <w:szCs w:val="28"/>
        </w:rPr>
        <w:t>ой</w:t>
      </w:r>
      <w:r w:rsidR="00D7299C" w:rsidRPr="00AE79A9">
        <w:rPr>
          <w:szCs w:val="28"/>
        </w:rPr>
        <w:t xml:space="preserve"> интегрированн</w:t>
      </w:r>
      <w:r>
        <w:rPr>
          <w:szCs w:val="28"/>
        </w:rPr>
        <w:t>ой</w:t>
      </w:r>
      <w:r w:rsidR="00D7299C" w:rsidRPr="00AE79A9">
        <w:rPr>
          <w:szCs w:val="28"/>
        </w:rPr>
        <w:t xml:space="preserve"> информационн</w:t>
      </w:r>
      <w:r>
        <w:rPr>
          <w:szCs w:val="28"/>
        </w:rPr>
        <w:t>ой</w:t>
      </w:r>
      <w:r w:rsidR="00D7299C" w:rsidRPr="00AE79A9">
        <w:rPr>
          <w:szCs w:val="28"/>
        </w:rPr>
        <w:t xml:space="preserve"> систем</w:t>
      </w:r>
      <w:r>
        <w:rPr>
          <w:szCs w:val="28"/>
        </w:rPr>
        <w:t>ой</w:t>
      </w:r>
      <w:r w:rsidR="00D7299C" w:rsidRPr="00AE79A9">
        <w:rPr>
          <w:szCs w:val="28"/>
        </w:rPr>
        <w:t xml:space="preserve"> «Электронный бюджет» обеспечено ведение сводного реестра участников и не участников бюджетного процесса, размещение информации на Едином портале бюджетной системы </w:t>
      </w:r>
      <w:r w:rsidR="0057465E" w:rsidRPr="00AE79A9">
        <w:rPr>
          <w:szCs w:val="28"/>
        </w:rPr>
        <w:t xml:space="preserve">РФ </w:t>
      </w:r>
      <w:r w:rsidR="00D7299C" w:rsidRPr="00AE79A9">
        <w:rPr>
          <w:szCs w:val="28"/>
        </w:rPr>
        <w:t>в соответствии с требованиями приказ</w:t>
      </w:r>
      <w:r w:rsidR="0057465E" w:rsidRPr="00AE79A9">
        <w:rPr>
          <w:szCs w:val="28"/>
        </w:rPr>
        <w:t>а</w:t>
      </w:r>
      <w:r w:rsidR="00D7299C" w:rsidRPr="00AE79A9">
        <w:rPr>
          <w:szCs w:val="28"/>
        </w:rPr>
        <w:t xml:space="preserve"> Минфина России от 28.12.2016 г. № 243н, подключение уполномоченных лиц в части заключения соглашений о предоставлении субсидии из республиканского бюджета Рес</w:t>
      </w:r>
      <w:r>
        <w:rPr>
          <w:szCs w:val="28"/>
        </w:rPr>
        <w:t>публики Алтай местным бюджетам.</w:t>
      </w:r>
      <w:proofErr w:type="gramEnd"/>
    </w:p>
    <w:p w:rsidR="00D7299C" w:rsidRPr="00AE79A9" w:rsidRDefault="00D7299C" w:rsidP="00D8188E">
      <w:pPr>
        <w:ind w:firstLine="709"/>
        <w:jc w:val="both"/>
        <w:rPr>
          <w:szCs w:val="28"/>
        </w:rPr>
      </w:pPr>
      <w:r w:rsidRPr="00AE79A9">
        <w:rPr>
          <w:szCs w:val="28"/>
        </w:rPr>
        <w:t xml:space="preserve">На регулярной основе проводится мониторинг наполнения и актуализации сведений, размещаемых государственными учреждениями на официальном сайте </w:t>
      </w:r>
      <w:proofErr w:type="spellStart"/>
      <w:r w:rsidRPr="00AE79A9">
        <w:rPr>
          <w:szCs w:val="28"/>
        </w:rPr>
        <w:t>bas.gov.ru</w:t>
      </w:r>
      <w:proofErr w:type="spellEnd"/>
      <w:r w:rsidRPr="00AE79A9">
        <w:rPr>
          <w:szCs w:val="28"/>
        </w:rPr>
        <w:t>.</w:t>
      </w:r>
    </w:p>
    <w:p w:rsidR="00697591" w:rsidRPr="00AE79A9" w:rsidRDefault="00D7299C" w:rsidP="00D8188E">
      <w:pPr>
        <w:ind w:firstLine="709"/>
        <w:jc w:val="both"/>
        <w:rPr>
          <w:szCs w:val="28"/>
        </w:rPr>
      </w:pPr>
      <w:r w:rsidRPr="00AE79A9">
        <w:rPr>
          <w:szCs w:val="28"/>
        </w:rPr>
        <w:t xml:space="preserve">В целях повышения уровня открытости бюджетных данных,  организовано размещение широкого набора бюджетных данных (проект бюджета, закон о бюджете, проекты законов о внесении изменений в бюджет, закон об исполнении бюджета), включая обширный ряд аналитических материалов. Сложность данного направления работы сопряжена с критериями оценки, которые во многих случаях расширяют установленные требования бюджетного законодательства. </w:t>
      </w:r>
    </w:p>
    <w:p w:rsidR="00697591" w:rsidRPr="00AE79A9" w:rsidRDefault="00697591" w:rsidP="00D8188E">
      <w:pPr>
        <w:ind w:firstLine="709"/>
        <w:jc w:val="both"/>
        <w:rPr>
          <w:szCs w:val="28"/>
        </w:rPr>
      </w:pPr>
      <w:r w:rsidRPr="00AE79A9">
        <w:rPr>
          <w:szCs w:val="28"/>
        </w:rPr>
        <w:t>Продолжена работа по формированию материалов о бюджете для граждан, при этом обеспечена разработка сведений к проекту республиканского бюдж</w:t>
      </w:r>
      <w:r w:rsidR="0007252C">
        <w:rPr>
          <w:szCs w:val="28"/>
        </w:rPr>
        <w:t xml:space="preserve">ета Республики Алтай </w:t>
      </w:r>
      <w:r w:rsidRPr="00AE79A9">
        <w:rPr>
          <w:szCs w:val="28"/>
        </w:rPr>
        <w:t xml:space="preserve"> и к отчету об исполнении республиканского бюджета Республики Алтай. </w:t>
      </w:r>
    </w:p>
    <w:p w:rsidR="00D7299C" w:rsidRDefault="0007252C" w:rsidP="00D8188E">
      <w:pPr>
        <w:ind w:firstLine="709"/>
        <w:jc w:val="both"/>
        <w:rPr>
          <w:szCs w:val="28"/>
        </w:rPr>
      </w:pPr>
      <w:r>
        <w:rPr>
          <w:szCs w:val="28"/>
        </w:rPr>
        <w:t>Р</w:t>
      </w:r>
      <w:r w:rsidR="00D7299C" w:rsidRPr="00AE79A9">
        <w:rPr>
          <w:szCs w:val="28"/>
        </w:rPr>
        <w:t>еализация мероприятий по повышению финансовой грамотности в Республике Алтай, проводи</w:t>
      </w:r>
      <w:r>
        <w:rPr>
          <w:szCs w:val="28"/>
        </w:rPr>
        <w:t>лась</w:t>
      </w:r>
      <w:r w:rsidR="00D7299C" w:rsidRPr="00AE79A9">
        <w:rPr>
          <w:szCs w:val="28"/>
        </w:rPr>
        <w:t xml:space="preserve"> с учетом положений Стратегии повышения финансовой грамотности в РФ и соглашения по финансовой грамотности, заключенного с Минфином России. Работа по данному направления </w:t>
      </w:r>
      <w:r w:rsidR="00697591" w:rsidRPr="00AE79A9">
        <w:rPr>
          <w:szCs w:val="28"/>
        </w:rPr>
        <w:t>ведется</w:t>
      </w:r>
      <w:r w:rsidR="00D7299C" w:rsidRPr="00AE79A9">
        <w:rPr>
          <w:szCs w:val="28"/>
        </w:rPr>
        <w:t xml:space="preserve"> во взаимодействии с Отделением национального банка в Республике Алтай, </w:t>
      </w:r>
      <w:proofErr w:type="spellStart"/>
      <w:r w:rsidR="00D7299C" w:rsidRPr="00AE79A9">
        <w:rPr>
          <w:szCs w:val="28"/>
        </w:rPr>
        <w:t>Роспотребназором</w:t>
      </w:r>
      <w:proofErr w:type="spellEnd"/>
      <w:r w:rsidR="00D7299C" w:rsidRPr="00AE79A9">
        <w:rPr>
          <w:szCs w:val="28"/>
        </w:rPr>
        <w:t xml:space="preserve"> Республики Алтай, Управления налоговой службы по Республике Алтай, Минобразования Республики Алтай в рамках деятельности рабочей группы.</w:t>
      </w:r>
    </w:p>
    <w:p w:rsidR="004241D5" w:rsidRPr="00C11612" w:rsidRDefault="004241D5" w:rsidP="00D8188E">
      <w:pPr>
        <w:pStyle w:val="ac"/>
        <w:autoSpaceDE w:val="0"/>
        <w:autoSpaceDN w:val="0"/>
        <w:adjustRightInd w:val="0"/>
        <w:ind w:left="0" w:firstLine="851"/>
        <w:jc w:val="both"/>
        <w:rPr>
          <w:sz w:val="28"/>
          <w:szCs w:val="28"/>
        </w:rPr>
      </w:pPr>
      <w:proofErr w:type="gramStart"/>
      <w:r>
        <w:rPr>
          <w:sz w:val="28"/>
          <w:szCs w:val="28"/>
        </w:rPr>
        <w:t>В целом по результатам о</w:t>
      </w:r>
      <w:r w:rsidRPr="00C11612">
        <w:rPr>
          <w:sz w:val="28"/>
          <w:szCs w:val="28"/>
        </w:rPr>
        <w:t>ценк</w:t>
      </w:r>
      <w:r>
        <w:rPr>
          <w:sz w:val="28"/>
          <w:szCs w:val="28"/>
        </w:rPr>
        <w:t>и</w:t>
      </w:r>
      <w:r w:rsidRPr="00C11612">
        <w:rPr>
          <w:sz w:val="28"/>
          <w:szCs w:val="28"/>
        </w:rPr>
        <w:t xml:space="preserve"> качества управления региональными финансами</w:t>
      </w:r>
      <w:r>
        <w:rPr>
          <w:sz w:val="28"/>
          <w:szCs w:val="28"/>
        </w:rPr>
        <w:t>,</w:t>
      </w:r>
      <w:r w:rsidRPr="00C11612">
        <w:rPr>
          <w:sz w:val="28"/>
          <w:szCs w:val="28"/>
        </w:rPr>
        <w:t xml:space="preserve"> ежегодно проводи</w:t>
      </w:r>
      <w:r>
        <w:rPr>
          <w:sz w:val="28"/>
          <w:szCs w:val="28"/>
        </w:rPr>
        <w:t>мой</w:t>
      </w:r>
      <w:r w:rsidRPr="00C11612">
        <w:rPr>
          <w:sz w:val="28"/>
          <w:szCs w:val="28"/>
        </w:rPr>
        <w:t xml:space="preserve"> Минфином России по основным аспектам управления общественными финансами, включая качество планирования и исполнения бюджета, управлени</w:t>
      </w:r>
      <w:r>
        <w:rPr>
          <w:sz w:val="28"/>
          <w:szCs w:val="28"/>
        </w:rPr>
        <w:t>е</w:t>
      </w:r>
      <w:r w:rsidRPr="00C11612">
        <w:rPr>
          <w:sz w:val="28"/>
          <w:szCs w:val="28"/>
        </w:rPr>
        <w:t xml:space="preserve"> государственным долгом и собственностью, взаимоотношени</w:t>
      </w:r>
      <w:r>
        <w:rPr>
          <w:sz w:val="28"/>
          <w:szCs w:val="28"/>
        </w:rPr>
        <w:t>я</w:t>
      </w:r>
      <w:r w:rsidRPr="00C11612">
        <w:rPr>
          <w:sz w:val="28"/>
          <w:szCs w:val="28"/>
        </w:rPr>
        <w:t xml:space="preserve"> с муниципальными образованиями, пр</w:t>
      </w:r>
      <w:r>
        <w:rPr>
          <w:sz w:val="28"/>
          <w:szCs w:val="28"/>
        </w:rPr>
        <w:t xml:space="preserve">озрачность бюджетного процесса </w:t>
      </w:r>
      <w:r w:rsidRPr="00C11612">
        <w:rPr>
          <w:sz w:val="28"/>
          <w:szCs w:val="28"/>
        </w:rPr>
        <w:t>Республика Алтай вошла в группу субъектов Российской Федерации с высоким качеством управления региональными финансами</w:t>
      </w:r>
      <w:r w:rsidR="00773F05">
        <w:rPr>
          <w:sz w:val="28"/>
          <w:szCs w:val="28"/>
        </w:rPr>
        <w:t>.</w:t>
      </w:r>
      <w:proofErr w:type="gramEnd"/>
    </w:p>
    <w:p w:rsidR="004241D5" w:rsidRPr="00AE79A9" w:rsidRDefault="004241D5" w:rsidP="00D8188E">
      <w:pPr>
        <w:ind w:firstLine="709"/>
        <w:jc w:val="both"/>
        <w:rPr>
          <w:szCs w:val="28"/>
        </w:rPr>
      </w:pPr>
    </w:p>
    <w:p w:rsidR="00B32E43" w:rsidRPr="00AE79A9" w:rsidRDefault="00D7299C" w:rsidP="00D8188E">
      <w:pPr>
        <w:tabs>
          <w:tab w:val="left" w:pos="709"/>
        </w:tabs>
        <w:jc w:val="both"/>
        <w:rPr>
          <w:rFonts w:eastAsia="Courier New"/>
          <w:szCs w:val="28"/>
        </w:rPr>
      </w:pPr>
      <w:r w:rsidRPr="00AE79A9">
        <w:rPr>
          <w:b/>
          <w:szCs w:val="28"/>
        </w:rPr>
        <w:tab/>
      </w:r>
      <w:r w:rsidR="00B32E43" w:rsidRPr="00AE79A9">
        <w:rPr>
          <w:b/>
          <w:szCs w:val="28"/>
        </w:rPr>
        <w:t xml:space="preserve">Министерство регионального развития Республики Алтай, </w:t>
      </w:r>
      <w:r w:rsidR="00B32E43" w:rsidRPr="00AE79A9">
        <w:rPr>
          <w:szCs w:val="28"/>
        </w:rPr>
        <w:t>по коду ГРБС 907 - о</w:t>
      </w:r>
      <w:r w:rsidR="00B32E43" w:rsidRPr="00AE79A9">
        <w:rPr>
          <w:color w:val="000000"/>
          <w:szCs w:val="28"/>
          <w:shd w:val="clear" w:color="auto" w:fill="FFFFFF"/>
        </w:rPr>
        <w:t>бъем кассовых расходов за отчетный период составил 2 737</w:t>
      </w:r>
      <w:r w:rsidR="00830FCF" w:rsidRPr="00AE79A9">
        <w:rPr>
          <w:color w:val="000000"/>
          <w:szCs w:val="28"/>
          <w:shd w:val="clear" w:color="auto" w:fill="FFFFFF"/>
        </w:rPr>
        <w:t> </w:t>
      </w:r>
      <w:r w:rsidR="00B32E43" w:rsidRPr="00AE79A9">
        <w:rPr>
          <w:color w:val="000000"/>
          <w:szCs w:val="28"/>
          <w:shd w:val="clear" w:color="auto" w:fill="FFFFFF"/>
        </w:rPr>
        <w:t>7</w:t>
      </w:r>
      <w:r w:rsidR="00830FCF" w:rsidRPr="00AE79A9">
        <w:rPr>
          <w:color w:val="000000"/>
          <w:szCs w:val="28"/>
          <w:shd w:val="clear" w:color="auto" w:fill="FFFFFF"/>
        </w:rPr>
        <w:t>01,6</w:t>
      </w:r>
      <w:r w:rsidR="00B32E43" w:rsidRPr="00AE79A9">
        <w:rPr>
          <w:color w:val="000000"/>
          <w:szCs w:val="28"/>
          <w:shd w:val="clear" w:color="auto" w:fill="FFFFFF"/>
        </w:rPr>
        <w:t xml:space="preserve"> тыс. рублей, ил</w:t>
      </w:r>
      <w:r w:rsidR="001E3E72">
        <w:rPr>
          <w:color w:val="000000"/>
          <w:szCs w:val="28"/>
          <w:shd w:val="clear" w:color="auto" w:fill="FFFFFF"/>
        </w:rPr>
        <w:t xml:space="preserve">и 88,5% от плановых назначений из них </w:t>
      </w:r>
      <w:r w:rsidR="00B32E43" w:rsidRPr="00AE79A9">
        <w:rPr>
          <w:color w:val="000000"/>
          <w:szCs w:val="28"/>
          <w:shd w:val="clear" w:color="auto" w:fill="FFFFFF"/>
        </w:rPr>
        <w:t>средства республиканского б</w:t>
      </w:r>
      <w:r w:rsidR="001E3E72">
        <w:rPr>
          <w:color w:val="000000"/>
          <w:szCs w:val="28"/>
          <w:shd w:val="clear" w:color="auto" w:fill="FFFFFF"/>
        </w:rPr>
        <w:t>юджета 1 646 297,4 тыс. рублей</w:t>
      </w:r>
      <w:r w:rsidR="00531552" w:rsidRPr="00AE79A9">
        <w:rPr>
          <w:color w:val="000000"/>
          <w:szCs w:val="28"/>
          <w:shd w:val="clear" w:color="auto" w:fill="FFFFFF"/>
        </w:rPr>
        <w:t>,</w:t>
      </w:r>
      <w:r w:rsidR="00B32E43" w:rsidRPr="00AE79A9">
        <w:rPr>
          <w:color w:val="000000"/>
          <w:szCs w:val="28"/>
          <w:shd w:val="clear" w:color="auto" w:fill="FFFFFF"/>
        </w:rPr>
        <w:t xml:space="preserve"> средства федерального б</w:t>
      </w:r>
      <w:r w:rsidR="001E3E72">
        <w:rPr>
          <w:color w:val="000000"/>
          <w:szCs w:val="28"/>
          <w:shd w:val="clear" w:color="auto" w:fill="FFFFFF"/>
        </w:rPr>
        <w:t>юджета 1 091 404,2 тыс. рублей.</w:t>
      </w:r>
    </w:p>
    <w:p w:rsidR="00B32E43" w:rsidRPr="00AE79A9" w:rsidRDefault="00B32E43" w:rsidP="00D8188E">
      <w:pPr>
        <w:autoSpaceDE w:val="0"/>
        <w:autoSpaceDN w:val="0"/>
        <w:adjustRightInd w:val="0"/>
        <w:ind w:firstLine="567"/>
        <w:jc w:val="both"/>
        <w:rPr>
          <w:szCs w:val="28"/>
        </w:rPr>
      </w:pPr>
      <w:r w:rsidRPr="00AE79A9">
        <w:rPr>
          <w:szCs w:val="28"/>
        </w:rPr>
        <w:t xml:space="preserve">Министерство регионального развития Республики Алтай является администратором государственной программы Республики Алтай «Развитие жилищно-коммунального и транспортного комплекса», утвержденной </w:t>
      </w:r>
      <w:r w:rsidR="00834BB4" w:rsidRPr="00AE79A9">
        <w:rPr>
          <w:szCs w:val="28"/>
        </w:rPr>
        <w:t>Постановлением</w:t>
      </w:r>
      <w:r w:rsidRPr="00AE79A9">
        <w:rPr>
          <w:szCs w:val="28"/>
        </w:rPr>
        <w:t xml:space="preserve"> Правительства Республики Алтай от 28 сентября 2012 года № 243, направленной на обеспечение развития жилищно-коммунального комплекса и обеспечение развития транспортного комплекса.</w:t>
      </w:r>
    </w:p>
    <w:p w:rsidR="00B32E43" w:rsidRPr="00AE79A9" w:rsidRDefault="00B32E43" w:rsidP="00D8188E">
      <w:pPr>
        <w:pStyle w:val="aff4"/>
        <w:ind w:firstLine="567"/>
        <w:jc w:val="both"/>
        <w:rPr>
          <w:rFonts w:ascii="Times New Roman" w:hAnsi="Times New Roman"/>
          <w:sz w:val="28"/>
          <w:szCs w:val="28"/>
        </w:rPr>
      </w:pPr>
      <w:proofErr w:type="gramStart"/>
      <w:r w:rsidRPr="00AE79A9">
        <w:rPr>
          <w:rFonts w:ascii="Times New Roman" w:hAnsi="Times New Roman"/>
          <w:sz w:val="28"/>
          <w:szCs w:val="28"/>
        </w:rPr>
        <w:t>В рамках государственной программы реализованы</w:t>
      </w:r>
      <w:r w:rsidR="002464CE" w:rsidRPr="00AE79A9">
        <w:rPr>
          <w:rFonts w:ascii="Times New Roman" w:hAnsi="Times New Roman"/>
          <w:sz w:val="28"/>
          <w:szCs w:val="28"/>
        </w:rPr>
        <w:t>:</w:t>
      </w:r>
      <w:proofErr w:type="gramEnd"/>
    </w:p>
    <w:p w:rsidR="00B32E43" w:rsidRPr="00AE79A9" w:rsidRDefault="002464CE" w:rsidP="00D8188E">
      <w:pPr>
        <w:ind w:firstLine="567"/>
        <w:jc w:val="both"/>
        <w:rPr>
          <w:rFonts w:eastAsia="Calibri"/>
          <w:szCs w:val="28"/>
          <w:lang w:eastAsia="en-US"/>
        </w:rPr>
      </w:pPr>
      <w:proofErr w:type="gramStart"/>
      <w:r w:rsidRPr="00AE79A9">
        <w:rPr>
          <w:color w:val="000000" w:themeColor="text1"/>
          <w:szCs w:val="28"/>
        </w:rPr>
        <w:t>мероприятия по</w:t>
      </w:r>
      <w:r w:rsidR="00B32E43" w:rsidRPr="00AE79A9">
        <w:rPr>
          <w:color w:val="000000" w:themeColor="text1"/>
          <w:szCs w:val="28"/>
        </w:rPr>
        <w:t xml:space="preserve"> «Создани</w:t>
      </w:r>
      <w:r w:rsidR="0007252C">
        <w:rPr>
          <w:color w:val="000000" w:themeColor="text1"/>
          <w:szCs w:val="28"/>
        </w:rPr>
        <w:t>ю</w:t>
      </w:r>
      <w:r w:rsidR="00B32E43" w:rsidRPr="00AE79A9">
        <w:rPr>
          <w:color w:val="000000" w:themeColor="text1"/>
          <w:szCs w:val="28"/>
        </w:rPr>
        <w:t xml:space="preserve"> условий для возможности улучшения жилищных условий населения, проживающего на территории Республики Алтай» - на</w:t>
      </w:r>
      <w:r w:rsidR="00B32E43" w:rsidRPr="00AE79A9">
        <w:rPr>
          <w:szCs w:val="28"/>
        </w:rPr>
        <w:t xml:space="preserve"> мероприятие по р</w:t>
      </w:r>
      <w:r w:rsidR="00B32E43" w:rsidRPr="00AE79A9">
        <w:rPr>
          <w:color w:val="000000"/>
          <w:szCs w:val="28"/>
        </w:rPr>
        <w:t xml:space="preserve">азвитию арендного жилья за счет средств  республиканского бюджета </w:t>
      </w:r>
      <w:r w:rsidRPr="00AE79A9">
        <w:rPr>
          <w:color w:val="000000"/>
          <w:szCs w:val="28"/>
        </w:rPr>
        <w:t xml:space="preserve">предусмотрено </w:t>
      </w:r>
      <w:r w:rsidR="00B32E43" w:rsidRPr="00AE79A9">
        <w:rPr>
          <w:color w:val="000000"/>
          <w:szCs w:val="28"/>
        </w:rPr>
        <w:t>15 192,7 тыс. рублей,  в том числе на государственную поддержку организаций, которые приобрели на первичном рынке все жилые помещения (квартиры) в отдельно стоящем многоквартирном доме в целях дальнейшей сдачи их по договорам коммерческой</w:t>
      </w:r>
      <w:proofErr w:type="gramEnd"/>
      <w:r w:rsidR="00B32E43" w:rsidRPr="00AE79A9">
        <w:rPr>
          <w:color w:val="000000"/>
          <w:szCs w:val="28"/>
        </w:rPr>
        <w:t xml:space="preserve"> аренды (найма) – 13898,7 тыс. рублей, поддержку граждан в виде компенсации части расходов, связанных с заключением договоров коммерческой аренды (найма) – 1 294,0 тыс</w:t>
      </w:r>
      <w:proofErr w:type="gramStart"/>
      <w:r w:rsidR="00B32E43" w:rsidRPr="00AE79A9">
        <w:rPr>
          <w:color w:val="000000"/>
          <w:szCs w:val="28"/>
        </w:rPr>
        <w:t>.р</w:t>
      </w:r>
      <w:proofErr w:type="gramEnd"/>
      <w:r w:rsidR="00B32E43" w:rsidRPr="00AE79A9">
        <w:rPr>
          <w:color w:val="000000"/>
          <w:szCs w:val="28"/>
        </w:rPr>
        <w:t>ублей ( поддержка оказана 39 гражданам)</w:t>
      </w:r>
      <w:r w:rsidRPr="00AE79A9">
        <w:rPr>
          <w:color w:val="000000"/>
          <w:szCs w:val="28"/>
        </w:rPr>
        <w:t>;</w:t>
      </w:r>
      <w:r w:rsidR="00B32E43" w:rsidRPr="00AE79A9">
        <w:rPr>
          <w:color w:val="000000"/>
          <w:szCs w:val="28"/>
        </w:rPr>
        <w:t xml:space="preserve"> </w:t>
      </w:r>
    </w:p>
    <w:p w:rsidR="00B32E43" w:rsidRPr="00AE79A9" w:rsidRDefault="002464CE" w:rsidP="00D8188E">
      <w:pPr>
        <w:ind w:firstLine="567"/>
        <w:jc w:val="both"/>
        <w:rPr>
          <w:rFonts w:eastAsia="Calibri"/>
          <w:szCs w:val="28"/>
          <w:lang w:eastAsia="en-US"/>
        </w:rPr>
      </w:pPr>
      <w:r w:rsidRPr="00AE79A9">
        <w:rPr>
          <w:rFonts w:eastAsia="Calibri"/>
          <w:szCs w:val="28"/>
          <w:lang w:eastAsia="en-US"/>
        </w:rPr>
        <w:t xml:space="preserve">мероприятия </w:t>
      </w:r>
      <w:r w:rsidR="00B32E43" w:rsidRPr="00AE79A9">
        <w:rPr>
          <w:rFonts w:eastAsia="Calibri"/>
          <w:szCs w:val="28"/>
          <w:lang w:eastAsia="en-US"/>
        </w:rPr>
        <w:t>по обеспечению земельных участков инженерной инфраструктурой, предоставленных в собственность отдельным категориям граждан бесплатно</w:t>
      </w:r>
      <w:r w:rsidRPr="00AE79A9">
        <w:rPr>
          <w:rFonts w:eastAsia="Calibri"/>
          <w:szCs w:val="28"/>
          <w:lang w:eastAsia="en-US"/>
        </w:rPr>
        <w:t xml:space="preserve"> -</w:t>
      </w:r>
      <w:r w:rsidR="00B32E43" w:rsidRPr="00AE79A9">
        <w:rPr>
          <w:rFonts w:eastAsia="Calibri"/>
          <w:szCs w:val="28"/>
          <w:lang w:eastAsia="en-US"/>
        </w:rPr>
        <w:t xml:space="preserve"> </w:t>
      </w:r>
      <w:r w:rsidRPr="00AE79A9">
        <w:rPr>
          <w:rFonts w:eastAsia="Calibri"/>
          <w:szCs w:val="28"/>
          <w:lang w:eastAsia="en-US"/>
        </w:rPr>
        <w:t xml:space="preserve">предусмотрено 25 493,3 тыс. рублей </w:t>
      </w:r>
      <w:proofErr w:type="gramStart"/>
      <w:r w:rsidRPr="00AE79A9">
        <w:rPr>
          <w:rFonts w:eastAsia="Calibri"/>
          <w:szCs w:val="28"/>
          <w:lang w:eastAsia="en-US"/>
        </w:rPr>
        <w:t>(</w:t>
      </w:r>
      <w:r w:rsidR="00B32E43" w:rsidRPr="00AE79A9">
        <w:rPr>
          <w:rFonts w:eastAsia="Calibri"/>
          <w:szCs w:val="28"/>
          <w:lang w:eastAsia="en-US"/>
        </w:rPr>
        <w:t xml:space="preserve"> </w:t>
      </w:r>
      <w:proofErr w:type="gramEnd"/>
      <w:r w:rsidR="00B32E43" w:rsidRPr="00AE79A9">
        <w:rPr>
          <w:rFonts w:eastAsia="Calibri"/>
          <w:szCs w:val="28"/>
          <w:lang w:eastAsia="en-US"/>
        </w:rPr>
        <w:t>Количество предоставленных земельных участков населению Республики Алтай под индивидуальную застройку обеспеченных инженерной инфраструктурой 102 ед.</w:t>
      </w:r>
      <w:r w:rsidRPr="00AE79A9">
        <w:rPr>
          <w:rFonts w:eastAsia="Calibri"/>
          <w:szCs w:val="28"/>
          <w:lang w:eastAsia="en-US"/>
        </w:rPr>
        <w:t>);</w:t>
      </w:r>
    </w:p>
    <w:p w:rsidR="00B32E43" w:rsidRPr="00AE79A9" w:rsidRDefault="002464CE" w:rsidP="00D8188E">
      <w:pPr>
        <w:ind w:firstLine="567"/>
        <w:jc w:val="both"/>
        <w:rPr>
          <w:szCs w:val="28"/>
        </w:rPr>
      </w:pPr>
      <w:proofErr w:type="gramStart"/>
      <w:r w:rsidRPr="00AE79A9">
        <w:rPr>
          <w:szCs w:val="28"/>
        </w:rPr>
        <w:t>мероприяти</w:t>
      </w:r>
      <w:r w:rsidR="00652E5E" w:rsidRPr="00AE79A9">
        <w:rPr>
          <w:szCs w:val="28"/>
        </w:rPr>
        <w:t xml:space="preserve">я </w:t>
      </w:r>
      <w:r w:rsidR="00B32E43" w:rsidRPr="00AE79A9">
        <w:rPr>
          <w:szCs w:val="28"/>
        </w:rPr>
        <w:t>по разви</w:t>
      </w:r>
      <w:r w:rsidRPr="00AE79A9">
        <w:rPr>
          <w:szCs w:val="28"/>
        </w:rPr>
        <w:t xml:space="preserve">тию энергосбережения и повышению </w:t>
      </w:r>
      <w:r w:rsidR="00B32E43" w:rsidRPr="00AE79A9">
        <w:rPr>
          <w:szCs w:val="28"/>
        </w:rPr>
        <w:t>энергетической эффективности в коммунальном хозяйстве, жилищной сфере и социальной сфере Республики Алтай</w:t>
      </w:r>
      <w:r w:rsidR="00652E5E" w:rsidRPr="00AE79A9">
        <w:rPr>
          <w:szCs w:val="28"/>
        </w:rPr>
        <w:t xml:space="preserve"> –</w:t>
      </w:r>
      <w:r w:rsidR="00B32E43" w:rsidRPr="00AE79A9">
        <w:rPr>
          <w:szCs w:val="28"/>
        </w:rPr>
        <w:t xml:space="preserve"> предусмотрено</w:t>
      </w:r>
      <w:r w:rsidR="00652E5E" w:rsidRPr="00AE79A9">
        <w:rPr>
          <w:szCs w:val="28"/>
        </w:rPr>
        <w:t xml:space="preserve"> </w:t>
      </w:r>
      <w:r w:rsidR="00652E5E" w:rsidRPr="00AE79A9">
        <w:rPr>
          <w:rFonts w:eastAsia="Calibri"/>
          <w:szCs w:val="28"/>
          <w:lang w:eastAsia="en-US"/>
        </w:rPr>
        <w:t>39 081,3 тыс. рублей</w:t>
      </w:r>
      <w:r w:rsidR="00B32E43" w:rsidRPr="00AE79A9">
        <w:rPr>
          <w:szCs w:val="28"/>
        </w:rPr>
        <w:t xml:space="preserve">, в том числе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в том числе </w:t>
      </w:r>
      <w:r w:rsidR="00B32E43" w:rsidRPr="00AE79A9">
        <w:rPr>
          <w:rFonts w:eastAsia="Calibri"/>
          <w:szCs w:val="28"/>
          <w:lang w:eastAsia="en-US"/>
        </w:rPr>
        <w:t xml:space="preserve"> на </w:t>
      </w:r>
      <w:r w:rsidR="00B32E43" w:rsidRPr="00AE79A9">
        <w:rPr>
          <w:szCs w:val="28"/>
        </w:rPr>
        <w:t xml:space="preserve"> проведение капитального ремонта 9 котельных (замена котлов, котельного</w:t>
      </w:r>
      <w:proofErr w:type="gramEnd"/>
      <w:r w:rsidR="00B32E43" w:rsidRPr="00AE79A9">
        <w:rPr>
          <w:szCs w:val="28"/>
        </w:rPr>
        <w:t xml:space="preserve"> </w:t>
      </w:r>
      <w:proofErr w:type="gramStart"/>
      <w:r w:rsidR="00B32E43" w:rsidRPr="00AE79A9">
        <w:rPr>
          <w:szCs w:val="28"/>
        </w:rPr>
        <w:t>оборудования), капитальный ремонт тепловых сетей протяженностью 1,95 км; капитальный ремонт водопроводных сетей протяженностью  2,6</w:t>
      </w:r>
      <w:r w:rsidR="00652E5E" w:rsidRPr="00AE79A9">
        <w:rPr>
          <w:szCs w:val="28"/>
        </w:rPr>
        <w:t xml:space="preserve"> </w:t>
      </w:r>
      <w:r w:rsidR="00B32E43" w:rsidRPr="00AE79A9">
        <w:rPr>
          <w:szCs w:val="28"/>
        </w:rPr>
        <w:t>км)</w:t>
      </w:r>
      <w:r w:rsidR="00652E5E" w:rsidRPr="00AE79A9">
        <w:rPr>
          <w:szCs w:val="28"/>
        </w:rPr>
        <w:t>;</w:t>
      </w:r>
      <w:r w:rsidR="00B32E43" w:rsidRPr="00AE79A9">
        <w:rPr>
          <w:szCs w:val="28"/>
        </w:rPr>
        <w:t xml:space="preserve"> </w:t>
      </w:r>
      <w:proofErr w:type="gramEnd"/>
    </w:p>
    <w:p w:rsidR="00B32E43" w:rsidRPr="00AE79A9" w:rsidRDefault="00652E5E" w:rsidP="00D8188E">
      <w:pPr>
        <w:autoSpaceDE w:val="0"/>
        <w:autoSpaceDN w:val="0"/>
        <w:adjustRightInd w:val="0"/>
        <w:ind w:firstLine="560"/>
        <w:jc w:val="both"/>
        <w:rPr>
          <w:szCs w:val="28"/>
        </w:rPr>
      </w:pPr>
      <w:r w:rsidRPr="00AE79A9">
        <w:rPr>
          <w:iCs/>
          <w:color w:val="000000"/>
          <w:szCs w:val="28"/>
        </w:rPr>
        <w:t xml:space="preserve">мероприятия по </w:t>
      </w:r>
      <w:r w:rsidR="00B32E43" w:rsidRPr="00AE79A9">
        <w:rPr>
          <w:iCs/>
          <w:color w:val="000000"/>
          <w:szCs w:val="28"/>
        </w:rPr>
        <w:t xml:space="preserve"> строительств</w:t>
      </w:r>
      <w:r w:rsidRPr="00AE79A9">
        <w:rPr>
          <w:iCs/>
          <w:color w:val="000000"/>
          <w:szCs w:val="28"/>
        </w:rPr>
        <w:t>у</w:t>
      </w:r>
      <w:r w:rsidR="00B32E43" w:rsidRPr="00AE79A9">
        <w:rPr>
          <w:iCs/>
          <w:color w:val="000000"/>
          <w:szCs w:val="28"/>
        </w:rPr>
        <w:t xml:space="preserve"> объектов газификации в муниципальных</w:t>
      </w:r>
      <w:r w:rsidR="00B32E43" w:rsidRPr="00AE79A9">
        <w:rPr>
          <w:i/>
          <w:iCs/>
          <w:color w:val="000000"/>
          <w:szCs w:val="28"/>
        </w:rPr>
        <w:t xml:space="preserve"> </w:t>
      </w:r>
      <w:r w:rsidR="00B32E43" w:rsidRPr="00AE79A9">
        <w:rPr>
          <w:iCs/>
          <w:color w:val="000000"/>
          <w:szCs w:val="28"/>
        </w:rPr>
        <w:t>образованиях</w:t>
      </w:r>
      <w:r w:rsidR="00B32E43" w:rsidRPr="00AE79A9">
        <w:rPr>
          <w:szCs w:val="28"/>
        </w:rPr>
        <w:t xml:space="preserve"> </w:t>
      </w:r>
      <w:r w:rsidRPr="00AE79A9">
        <w:rPr>
          <w:szCs w:val="28"/>
        </w:rPr>
        <w:t xml:space="preserve"> -</w:t>
      </w:r>
      <w:r w:rsidR="00B32E43" w:rsidRPr="00AE79A9">
        <w:rPr>
          <w:szCs w:val="28"/>
        </w:rPr>
        <w:t xml:space="preserve"> 10 000,0 тыс. рублей, в том числе  строительств</w:t>
      </w:r>
      <w:r w:rsidRPr="00AE79A9">
        <w:rPr>
          <w:szCs w:val="28"/>
        </w:rPr>
        <w:t>у</w:t>
      </w:r>
      <w:r w:rsidR="00B32E43" w:rsidRPr="00AE79A9">
        <w:rPr>
          <w:szCs w:val="28"/>
        </w:rPr>
        <w:t xml:space="preserve"> </w:t>
      </w:r>
      <w:r w:rsidR="00B32E43" w:rsidRPr="00AE79A9">
        <w:rPr>
          <w:iCs/>
          <w:color w:val="000000"/>
          <w:szCs w:val="28"/>
        </w:rPr>
        <w:t xml:space="preserve">подводок газопроводов низкого давления к цоколям зданий </w:t>
      </w:r>
      <w:r w:rsidRPr="00AE79A9">
        <w:rPr>
          <w:iCs/>
          <w:color w:val="000000"/>
          <w:szCs w:val="28"/>
        </w:rPr>
        <w:t>(</w:t>
      </w:r>
      <w:r w:rsidR="00B32E43" w:rsidRPr="00AE79A9">
        <w:rPr>
          <w:iCs/>
          <w:color w:val="000000"/>
          <w:szCs w:val="28"/>
        </w:rPr>
        <w:t>293  ед.</w:t>
      </w:r>
      <w:r w:rsidRPr="00AE79A9">
        <w:rPr>
          <w:iCs/>
          <w:color w:val="000000"/>
          <w:szCs w:val="28"/>
        </w:rPr>
        <w:t>).</w:t>
      </w:r>
    </w:p>
    <w:p w:rsidR="00B32E43" w:rsidRPr="00AE79A9" w:rsidRDefault="00B32E43" w:rsidP="00D8188E">
      <w:pPr>
        <w:ind w:firstLine="567"/>
        <w:jc w:val="both"/>
        <w:rPr>
          <w:rFonts w:eastAsia="Courier New"/>
          <w:szCs w:val="28"/>
        </w:rPr>
      </w:pPr>
      <w:r w:rsidRPr="00AE79A9">
        <w:rPr>
          <w:szCs w:val="28"/>
        </w:rPr>
        <w:t>мероприяти</w:t>
      </w:r>
      <w:r w:rsidR="00652E5E" w:rsidRPr="00AE79A9">
        <w:rPr>
          <w:szCs w:val="28"/>
        </w:rPr>
        <w:t>я</w:t>
      </w:r>
      <w:r w:rsidRPr="00AE79A9">
        <w:rPr>
          <w:szCs w:val="28"/>
        </w:rPr>
        <w:t xml:space="preserve"> по повышению доступности услуг водоснабжения и водоотведения, обеспечение питьевой водой нормативного качества для </w:t>
      </w:r>
      <w:r w:rsidRPr="00AE79A9">
        <w:rPr>
          <w:szCs w:val="28"/>
        </w:rPr>
        <w:lastRenderedPageBreak/>
        <w:t xml:space="preserve">населения Республики Алтай </w:t>
      </w:r>
      <w:r w:rsidR="00652E5E" w:rsidRPr="00AE79A9">
        <w:rPr>
          <w:szCs w:val="28"/>
        </w:rPr>
        <w:t xml:space="preserve">- </w:t>
      </w:r>
      <w:r w:rsidRPr="00AE79A9">
        <w:rPr>
          <w:szCs w:val="28"/>
        </w:rPr>
        <w:t>12 128,9 тыс. рублей на  с</w:t>
      </w:r>
      <w:r w:rsidRPr="00AE79A9">
        <w:rPr>
          <w:color w:val="000000"/>
          <w:szCs w:val="28"/>
          <w:shd w:val="clear" w:color="auto" w:fill="FFFFFF"/>
        </w:rPr>
        <w:t>троительство наружного водопровода  в  микрорайоне  "Пекарский  лог"  в  г. Горно-Алтайске, строительство водозабора из подземных вод (разведочно-эксплуатационные скважины) для водоснабжения микрорайона "</w:t>
      </w:r>
      <w:proofErr w:type="spellStart"/>
      <w:r w:rsidRPr="00AE79A9">
        <w:rPr>
          <w:color w:val="000000"/>
          <w:szCs w:val="28"/>
          <w:shd w:val="clear" w:color="auto" w:fill="FFFFFF"/>
        </w:rPr>
        <w:t>Балахан</w:t>
      </w:r>
      <w:proofErr w:type="spellEnd"/>
      <w:r w:rsidRPr="00AE79A9">
        <w:rPr>
          <w:color w:val="000000"/>
          <w:szCs w:val="28"/>
          <w:shd w:val="clear" w:color="auto" w:fill="FFFFFF"/>
        </w:rPr>
        <w:t>" в с</w:t>
      </w:r>
      <w:proofErr w:type="gramStart"/>
      <w:r w:rsidRPr="00AE79A9">
        <w:rPr>
          <w:color w:val="000000"/>
          <w:szCs w:val="28"/>
          <w:shd w:val="clear" w:color="auto" w:fill="FFFFFF"/>
        </w:rPr>
        <w:t>.К</w:t>
      </w:r>
      <w:proofErr w:type="gramEnd"/>
      <w:r w:rsidRPr="00AE79A9">
        <w:rPr>
          <w:color w:val="000000"/>
          <w:szCs w:val="28"/>
          <w:shd w:val="clear" w:color="auto" w:fill="FFFFFF"/>
        </w:rPr>
        <w:t xml:space="preserve">ош-Агач </w:t>
      </w:r>
      <w:proofErr w:type="spellStart"/>
      <w:r w:rsidRPr="00AE79A9">
        <w:rPr>
          <w:color w:val="000000"/>
          <w:szCs w:val="28"/>
          <w:shd w:val="clear" w:color="auto" w:fill="FFFFFF"/>
        </w:rPr>
        <w:t>Кош-Агачского</w:t>
      </w:r>
      <w:proofErr w:type="spellEnd"/>
      <w:r w:rsidRPr="00AE79A9">
        <w:rPr>
          <w:color w:val="000000"/>
          <w:szCs w:val="28"/>
          <w:shd w:val="clear" w:color="auto" w:fill="FFFFFF"/>
        </w:rPr>
        <w:t xml:space="preserve"> района</w:t>
      </w:r>
      <w:r w:rsidRPr="00AE79A9">
        <w:rPr>
          <w:szCs w:val="28"/>
        </w:rPr>
        <w:t xml:space="preserve"> и  водоснабжение </w:t>
      </w:r>
      <w:r w:rsidRPr="00AE79A9">
        <w:rPr>
          <w:color w:val="000000"/>
          <w:szCs w:val="28"/>
          <w:shd w:val="clear" w:color="auto" w:fill="FFFFFF"/>
        </w:rPr>
        <w:t xml:space="preserve">жилой застройки по ул. </w:t>
      </w:r>
      <w:proofErr w:type="spellStart"/>
      <w:r w:rsidRPr="00AE79A9">
        <w:rPr>
          <w:color w:val="000000"/>
          <w:szCs w:val="28"/>
          <w:shd w:val="clear" w:color="auto" w:fill="FFFFFF"/>
        </w:rPr>
        <w:t>Алагызова</w:t>
      </w:r>
      <w:proofErr w:type="spellEnd"/>
      <w:r w:rsidRPr="00AE79A9">
        <w:rPr>
          <w:color w:val="000000"/>
          <w:szCs w:val="28"/>
          <w:shd w:val="clear" w:color="auto" w:fill="FFFFFF"/>
        </w:rPr>
        <w:t xml:space="preserve">, Шелковичная, ул. Долгих с ответвлением на ул. </w:t>
      </w:r>
      <w:proofErr w:type="spellStart"/>
      <w:r w:rsidRPr="00AE79A9">
        <w:rPr>
          <w:color w:val="000000"/>
          <w:szCs w:val="28"/>
          <w:shd w:val="clear" w:color="auto" w:fill="FFFFFF"/>
        </w:rPr>
        <w:t>Барнаульская</w:t>
      </w:r>
      <w:proofErr w:type="spellEnd"/>
      <w:r w:rsidRPr="00AE79A9">
        <w:rPr>
          <w:color w:val="000000"/>
          <w:szCs w:val="28"/>
          <w:shd w:val="clear" w:color="auto" w:fill="FFFFFF"/>
        </w:rPr>
        <w:t xml:space="preserve">, ул. Серова, ул. Красная в </w:t>
      </w:r>
      <w:proofErr w:type="gramStart"/>
      <w:r w:rsidRPr="00AE79A9">
        <w:rPr>
          <w:color w:val="000000"/>
          <w:szCs w:val="28"/>
          <w:shd w:val="clear" w:color="auto" w:fill="FFFFFF"/>
        </w:rPr>
        <w:t>г</w:t>
      </w:r>
      <w:proofErr w:type="gramEnd"/>
      <w:r w:rsidRPr="00AE79A9">
        <w:rPr>
          <w:color w:val="000000"/>
          <w:szCs w:val="28"/>
          <w:shd w:val="clear" w:color="auto" w:fill="FFFFFF"/>
        </w:rPr>
        <w:t>. Горно-Алтайске</w:t>
      </w:r>
      <w:r w:rsidR="00652E5E" w:rsidRPr="00AE79A9">
        <w:rPr>
          <w:color w:val="000000"/>
          <w:szCs w:val="28"/>
          <w:shd w:val="clear" w:color="auto" w:fill="FFFFFF"/>
        </w:rPr>
        <w:t>;</w:t>
      </w:r>
      <w:r w:rsidRPr="00AE79A9">
        <w:rPr>
          <w:color w:val="000000"/>
          <w:szCs w:val="28"/>
          <w:shd w:val="clear" w:color="auto" w:fill="FFFFFF"/>
        </w:rPr>
        <w:t xml:space="preserve"> </w:t>
      </w:r>
    </w:p>
    <w:p w:rsidR="00B32E43" w:rsidRPr="00AE79A9" w:rsidRDefault="00B32E43" w:rsidP="00D8188E">
      <w:pPr>
        <w:ind w:firstLine="567"/>
        <w:jc w:val="both"/>
        <w:rPr>
          <w:szCs w:val="28"/>
        </w:rPr>
      </w:pPr>
      <w:r w:rsidRPr="00AE79A9">
        <w:rPr>
          <w:szCs w:val="28"/>
        </w:rPr>
        <w:t>мероприяти</w:t>
      </w:r>
      <w:r w:rsidR="00652E5E" w:rsidRPr="00AE79A9">
        <w:rPr>
          <w:szCs w:val="28"/>
        </w:rPr>
        <w:t>я</w:t>
      </w:r>
      <w:r w:rsidRPr="00AE79A9">
        <w:rPr>
          <w:szCs w:val="28"/>
        </w:rPr>
        <w:t xml:space="preserve"> по улучшению условий для жизни населения Республики Алтай</w:t>
      </w:r>
      <w:r w:rsidR="00652E5E" w:rsidRPr="00AE79A9">
        <w:rPr>
          <w:szCs w:val="28"/>
        </w:rPr>
        <w:t xml:space="preserve"> </w:t>
      </w:r>
      <w:r w:rsidRPr="00AE79A9">
        <w:rPr>
          <w:szCs w:val="28"/>
        </w:rPr>
        <w:t>- 5 607,0</w:t>
      </w:r>
      <w:r w:rsidRPr="00AE79A9">
        <w:rPr>
          <w:b/>
          <w:i/>
          <w:szCs w:val="28"/>
        </w:rPr>
        <w:t xml:space="preserve"> </w:t>
      </w:r>
      <w:r w:rsidRPr="00AE79A9">
        <w:rPr>
          <w:szCs w:val="28"/>
        </w:rPr>
        <w:t>тыс. рублей на капитальн</w:t>
      </w:r>
      <w:r w:rsidR="00652E5E" w:rsidRPr="00AE79A9">
        <w:rPr>
          <w:szCs w:val="28"/>
        </w:rPr>
        <w:t>ый</w:t>
      </w:r>
      <w:r w:rsidRPr="00AE79A9">
        <w:rPr>
          <w:szCs w:val="28"/>
        </w:rPr>
        <w:t xml:space="preserve"> ремонт многоквартирных домов (26 многоквартирных дом</w:t>
      </w:r>
      <w:r w:rsidR="00652E5E" w:rsidRPr="00AE79A9">
        <w:rPr>
          <w:szCs w:val="28"/>
        </w:rPr>
        <w:t>ов</w:t>
      </w:r>
      <w:r w:rsidRPr="00AE79A9">
        <w:rPr>
          <w:szCs w:val="28"/>
        </w:rPr>
        <w:t xml:space="preserve">). </w:t>
      </w:r>
    </w:p>
    <w:p w:rsidR="00B32E43" w:rsidRPr="00AE79A9" w:rsidRDefault="00B32E43" w:rsidP="00D8188E">
      <w:pPr>
        <w:ind w:firstLine="567"/>
        <w:jc w:val="both"/>
        <w:rPr>
          <w:szCs w:val="28"/>
        </w:rPr>
      </w:pPr>
      <w:r w:rsidRPr="00AE79A9">
        <w:rPr>
          <w:szCs w:val="28"/>
        </w:rPr>
        <w:t>Дорожный фонд Республики Алтай – на 2018 год исполнен в объеме  901 257,8 тыс. рублей за счет средств республиканского бюджета,  в том числе  в разрезе  мероприятий:</w:t>
      </w:r>
    </w:p>
    <w:p w:rsidR="00B32E43" w:rsidRPr="00AE79A9" w:rsidRDefault="00EE12C0" w:rsidP="00D8188E">
      <w:pPr>
        <w:ind w:firstLine="567"/>
        <w:jc w:val="both"/>
        <w:rPr>
          <w:szCs w:val="28"/>
        </w:rPr>
      </w:pPr>
      <w:r w:rsidRPr="00AE79A9">
        <w:rPr>
          <w:szCs w:val="28"/>
        </w:rPr>
        <w:t>н</w:t>
      </w:r>
      <w:r w:rsidR="00B32E43" w:rsidRPr="00AE79A9">
        <w:rPr>
          <w:szCs w:val="28"/>
        </w:rPr>
        <w:t xml:space="preserve">а строительство и реконструкцию автомобильных дорог регионального значения и искусственных сооружений </w:t>
      </w:r>
      <w:r w:rsidRPr="00AE79A9">
        <w:rPr>
          <w:szCs w:val="28"/>
        </w:rPr>
        <w:t xml:space="preserve"> за счет средств </w:t>
      </w:r>
      <w:r w:rsidR="00B32E43" w:rsidRPr="00AE79A9">
        <w:rPr>
          <w:szCs w:val="28"/>
        </w:rPr>
        <w:t>республиканского бюджета – 241 422,8 тыс. рублей, в том числе по объектам: с</w:t>
      </w:r>
      <w:r w:rsidR="00B32E43" w:rsidRPr="00AE79A9">
        <w:rPr>
          <w:color w:val="000000"/>
          <w:szCs w:val="28"/>
        </w:rPr>
        <w:t xml:space="preserve">троительство мостового перехода через реку </w:t>
      </w:r>
      <w:proofErr w:type="spellStart"/>
      <w:r w:rsidR="00B32E43" w:rsidRPr="00AE79A9">
        <w:rPr>
          <w:color w:val="000000"/>
          <w:szCs w:val="28"/>
        </w:rPr>
        <w:t>Иша</w:t>
      </w:r>
      <w:proofErr w:type="spellEnd"/>
      <w:r w:rsidR="00B32E43" w:rsidRPr="00AE79A9">
        <w:rPr>
          <w:color w:val="000000"/>
          <w:szCs w:val="28"/>
        </w:rPr>
        <w:t xml:space="preserve"> на автомобильной дороге </w:t>
      </w:r>
      <w:r w:rsidRPr="00AE79A9">
        <w:rPr>
          <w:color w:val="000000"/>
          <w:szCs w:val="28"/>
        </w:rPr>
        <w:t xml:space="preserve">г. </w:t>
      </w:r>
      <w:proofErr w:type="spellStart"/>
      <w:r w:rsidR="00B32E43" w:rsidRPr="00AE79A9">
        <w:rPr>
          <w:color w:val="000000"/>
          <w:szCs w:val="28"/>
        </w:rPr>
        <w:t>Горно-Алтайск-Чоя-Верх-Бийск</w:t>
      </w:r>
      <w:proofErr w:type="spellEnd"/>
      <w:r w:rsidR="00B32E43" w:rsidRPr="00AE79A9">
        <w:rPr>
          <w:color w:val="000000"/>
          <w:szCs w:val="28"/>
        </w:rPr>
        <w:t xml:space="preserve"> км 100+988</w:t>
      </w:r>
      <w:r w:rsidRPr="00AE79A9">
        <w:rPr>
          <w:color w:val="000000"/>
          <w:szCs w:val="28"/>
        </w:rPr>
        <w:t xml:space="preserve"> (</w:t>
      </w:r>
      <w:proofErr w:type="spellStart"/>
      <w:r w:rsidR="00B32E43" w:rsidRPr="00AE79A9">
        <w:rPr>
          <w:color w:val="000000"/>
          <w:szCs w:val="28"/>
        </w:rPr>
        <w:t>техготовност</w:t>
      </w:r>
      <w:r w:rsidRPr="00AE79A9">
        <w:rPr>
          <w:color w:val="000000"/>
          <w:szCs w:val="28"/>
        </w:rPr>
        <w:t>ь</w:t>
      </w:r>
      <w:proofErr w:type="spellEnd"/>
      <w:r w:rsidR="00B32E43" w:rsidRPr="00AE79A9">
        <w:rPr>
          <w:color w:val="000000"/>
          <w:szCs w:val="28"/>
        </w:rPr>
        <w:t xml:space="preserve">  82,3%</w:t>
      </w:r>
      <w:r w:rsidRPr="00AE79A9">
        <w:rPr>
          <w:color w:val="000000"/>
          <w:szCs w:val="28"/>
        </w:rPr>
        <w:t>),</w:t>
      </w:r>
      <w:r w:rsidR="00B32E43" w:rsidRPr="00AE79A9">
        <w:rPr>
          <w:color w:val="000000"/>
          <w:szCs w:val="28"/>
        </w:rPr>
        <w:t xml:space="preserve"> строительство мостового перехода через </w:t>
      </w:r>
      <w:proofErr w:type="spellStart"/>
      <w:r w:rsidR="00B32E43" w:rsidRPr="00AE79A9">
        <w:rPr>
          <w:color w:val="000000"/>
          <w:szCs w:val="28"/>
        </w:rPr>
        <w:t>р</w:t>
      </w:r>
      <w:proofErr w:type="gramStart"/>
      <w:r w:rsidR="00B32E43" w:rsidRPr="00AE79A9">
        <w:rPr>
          <w:color w:val="000000"/>
          <w:szCs w:val="28"/>
        </w:rPr>
        <w:t>.И</w:t>
      </w:r>
      <w:proofErr w:type="gramEnd"/>
      <w:r w:rsidR="00B32E43" w:rsidRPr="00AE79A9">
        <w:rPr>
          <w:color w:val="000000"/>
          <w:szCs w:val="28"/>
        </w:rPr>
        <w:t>ша</w:t>
      </w:r>
      <w:proofErr w:type="spellEnd"/>
      <w:r w:rsidR="00B32E43" w:rsidRPr="00AE79A9">
        <w:rPr>
          <w:color w:val="000000"/>
          <w:szCs w:val="28"/>
        </w:rPr>
        <w:t xml:space="preserve"> на автомобильной дороге </w:t>
      </w:r>
      <w:r w:rsidRPr="00AE79A9">
        <w:rPr>
          <w:color w:val="000000"/>
          <w:szCs w:val="28"/>
        </w:rPr>
        <w:t xml:space="preserve">г. </w:t>
      </w:r>
      <w:proofErr w:type="spellStart"/>
      <w:r w:rsidR="00B32E43" w:rsidRPr="00AE79A9">
        <w:rPr>
          <w:color w:val="000000"/>
          <w:szCs w:val="28"/>
        </w:rPr>
        <w:t>Горно-А</w:t>
      </w:r>
      <w:r w:rsidRPr="00AE79A9">
        <w:rPr>
          <w:color w:val="000000"/>
          <w:szCs w:val="28"/>
        </w:rPr>
        <w:t>лтайск-Чоя-Верх-Бийск</w:t>
      </w:r>
      <w:proofErr w:type="spellEnd"/>
      <w:r w:rsidRPr="00AE79A9">
        <w:rPr>
          <w:color w:val="000000"/>
          <w:szCs w:val="28"/>
        </w:rPr>
        <w:t xml:space="preserve"> км 95+684 (</w:t>
      </w:r>
      <w:proofErr w:type="spellStart"/>
      <w:r w:rsidR="00B32E43" w:rsidRPr="00AE79A9">
        <w:rPr>
          <w:color w:val="000000"/>
          <w:szCs w:val="28"/>
        </w:rPr>
        <w:t>техготовност</w:t>
      </w:r>
      <w:r w:rsidRPr="00AE79A9">
        <w:rPr>
          <w:color w:val="000000"/>
          <w:szCs w:val="28"/>
        </w:rPr>
        <w:t>ь</w:t>
      </w:r>
      <w:proofErr w:type="spellEnd"/>
      <w:r w:rsidR="00B32E43" w:rsidRPr="00AE79A9">
        <w:rPr>
          <w:color w:val="000000"/>
          <w:szCs w:val="28"/>
        </w:rPr>
        <w:t xml:space="preserve"> 100%</w:t>
      </w:r>
      <w:r w:rsidRPr="00AE79A9">
        <w:rPr>
          <w:color w:val="000000"/>
          <w:szCs w:val="28"/>
        </w:rPr>
        <w:t>),</w:t>
      </w:r>
      <w:r w:rsidR="00B32E43" w:rsidRPr="00AE79A9">
        <w:rPr>
          <w:color w:val="000000"/>
          <w:szCs w:val="28"/>
        </w:rPr>
        <w:t xml:space="preserve"> строительство мостового перехода через реку </w:t>
      </w:r>
      <w:proofErr w:type="spellStart"/>
      <w:r w:rsidR="00B32E43" w:rsidRPr="00AE79A9">
        <w:rPr>
          <w:color w:val="000000"/>
          <w:szCs w:val="28"/>
        </w:rPr>
        <w:t>Сухаревка</w:t>
      </w:r>
      <w:proofErr w:type="spellEnd"/>
      <w:r w:rsidR="00B32E43" w:rsidRPr="00AE79A9">
        <w:rPr>
          <w:color w:val="000000"/>
          <w:szCs w:val="28"/>
        </w:rPr>
        <w:t xml:space="preserve"> на автомобильной дороге</w:t>
      </w:r>
      <w:r w:rsidRPr="00AE79A9">
        <w:rPr>
          <w:color w:val="000000"/>
          <w:szCs w:val="28"/>
        </w:rPr>
        <w:t xml:space="preserve"> г.</w:t>
      </w:r>
      <w:r w:rsidR="00B32E43" w:rsidRPr="00AE79A9">
        <w:rPr>
          <w:color w:val="000000"/>
          <w:szCs w:val="28"/>
        </w:rPr>
        <w:t xml:space="preserve"> </w:t>
      </w:r>
      <w:proofErr w:type="spellStart"/>
      <w:r w:rsidR="00B32E43" w:rsidRPr="00AE79A9">
        <w:rPr>
          <w:color w:val="000000"/>
          <w:szCs w:val="28"/>
        </w:rPr>
        <w:t>Горно-Алтайск-Чоя-Верх-Бийск</w:t>
      </w:r>
      <w:proofErr w:type="spellEnd"/>
      <w:r w:rsidR="00B32E43" w:rsidRPr="00AE79A9">
        <w:rPr>
          <w:color w:val="000000"/>
          <w:szCs w:val="28"/>
        </w:rPr>
        <w:t xml:space="preserve"> км 88+339</w:t>
      </w:r>
      <w:r w:rsidRPr="00AE79A9">
        <w:rPr>
          <w:color w:val="000000"/>
          <w:szCs w:val="28"/>
        </w:rPr>
        <w:t xml:space="preserve"> (</w:t>
      </w:r>
      <w:proofErr w:type="spellStart"/>
      <w:r w:rsidR="00B32E43" w:rsidRPr="00AE79A9">
        <w:rPr>
          <w:color w:val="000000"/>
          <w:szCs w:val="28"/>
        </w:rPr>
        <w:t>техготовност</w:t>
      </w:r>
      <w:r w:rsidRPr="00AE79A9">
        <w:rPr>
          <w:color w:val="000000"/>
          <w:szCs w:val="28"/>
        </w:rPr>
        <w:t>ь</w:t>
      </w:r>
      <w:proofErr w:type="spellEnd"/>
      <w:r w:rsidR="00B32E43" w:rsidRPr="00AE79A9">
        <w:rPr>
          <w:color w:val="000000"/>
          <w:szCs w:val="28"/>
        </w:rPr>
        <w:t xml:space="preserve">  100%</w:t>
      </w:r>
      <w:r w:rsidRPr="00AE79A9">
        <w:rPr>
          <w:color w:val="000000"/>
          <w:szCs w:val="28"/>
        </w:rPr>
        <w:t>),</w:t>
      </w:r>
      <w:r w:rsidR="00B32E43" w:rsidRPr="00AE79A9">
        <w:rPr>
          <w:color w:val="000000"/>
          <w:szCs w:val="28"/>
        </w:rPr>
        <w:t xml:space="preserve"> строительство мостового перехода через реку Уба-2 на автомобильной дороге </w:t>
      </w:r>
      <w:proofErr w:type="spellStart"/>
      <w:r w:rsidRPr="00AE79A9">
        <w:rPr>
          <w:color w:val="000000"/>
          <w:szCs w:val="28"/>
        </w:rPr>
        <w:t>г</w:t>
      </w:r>
      <w:proofErr w:type="gramStart"/>
      <w:r w:rsidRPr="00AE79A9">
        <w:rPr>
          <w:color w:val="000000"/>
          <w:szCs w:val="28"/>
        </w:rPr>
        <w:t>.</w:t>
      </w:r>
      <w:r w:rsidR="00B32E43" w:rsidRPr="00AE79A9">
        <w:rPr>
          <w:color w:val="000000"/>
          <w:szCs w:val="28"/>
        </w:rPr>
        <w:t>Г</w:t>
      </w:r>
      <w:proofErr w:type="gramEnd"/>
      <w:r w:rsidR="00B32E43" w:rsidRPr="00AE79A9">
        <w:rPr>
          <w:color w:val="000000"/>
          <w:szCs w:val="28"/>
        </w:rPr>
        <w:t>орно-Алтайск-Чоя-Верх-Бийск</w:t>
      </w:r>
      <w:proofErr w:type="spellEnd"/>
      <w:r w:rsidR="00B32E43" w:rsidRPr="00AE79A9">
        <w:rPr>
          <w:color w:val="000000"/>
          <w:szCs w:val="28"/>
        </w:rPr>
        <w:t xml:space="preserve"> км 50+515</w:t>
      </w:r>
      <w:r w:rsidRPr="00AE79A9">
        <w:rPr>
          <w:color w:val="000000"/>
          <w:szCs w:val="28"/>
        </w:rPr>
        <w:t xml:space="preserve"> (</w:t>
      </w:r>
      <w:proofErr w:type="spellStart"/>
      <w:r w:rsidR="00B32E43" w:rsidRPr="00AE79A9">
        <w:rPr>
          <w:color w:val="000000"/>
          <w:szCs w:val="28"/>
        </w:rPr>
        <w:t>техготовност</w:t>
      </w:r>
      <w:r w:rsidRPr="00AE79A9">
        <w:rPr>
          <w:color w:val="000000"/>
          <w:szCs w:val="28"/>
        </w:rPr>
        <w:t>ь</w:t>
      </w:r>
      <w:proofErr w:type="spellEnd"/>
      <w:r w:rsidR="00B32E43" w:rsidRPr="00AE79A9">
        <w:rPr>
          <w:color w:val="000000"/>
          <w:szCs w:val="28"/>
        </w:rPr>
        <w:t xml:space="preserve"> 100%</w:t>
      </w:r>
      <w:r w:rsidRPr="00AE79A9">
        <w:rPr>
          <w:color w:val="000000"/>
          <w:szCs w:val="28"/>
        </w:rPr>
        <w:t>)</w:t>
      </w:r>
      <w:r w:rsidR="00B32E43" w:rsidRPr="00AE79A9">
        <w:rPr>
          <w:color w:val="000000"/>
          <w:szCs w:val="28"/>
        </w:rPr>
        <w:t xml:space="preserve">; строительство мостового перехода через реку </w:t>
      </w:r>
      <w:proofErr w:type="spellStart"/>
      <w:r w:rsidR="00B32E43" w:rsidRPr="00AE79A9">
        <w:rPr>
          <w:color w:val="000000"/>
          <w:szCs w:val="28"/>
        </w:rPr>
        <w:t>Сугул</w:t>
      </w:r>
      <w:proofErr w:type="spellEnd"/>
      <w:r w:rsidR="00B32E43" w:rsidRPr="00AE79A9">
        <w:rPr>
          <w:color w:val="000000"/>
          <w:szCs w:val="28"/>
        </w:rPr>
        <w:t xml:space="preserve"> на автомобильной дороге </w:t>
      </w:r>
      <w:proofErr w:type="spellStart"/>
      <w:r w:rsidR="00B32E43" w:rsidRPr="00AE79A9">
        <w:rPr>
          <w:color w:val="000000"/>
          <w:szCs w:val="28"/>
        </w:rPr>
        <w:t>Горно-Алтайск-Чоя-Верх-Бийск</w:t>
      </w:r>
      <w:proofErr w:type="spellEnd"/>
      <w:r w:rsidR="00B32E43" w:rsidRPr="00AE79A9">
        <w:rPr>
          <w:color w:val="000000"/>
          <w:szCs w:val="28"/>
        </w:rPr>
        <w:t xml:space="preserve"> км 39+306</w:t>
      </w:r>
      <w:r w:rsidRPr="00AE79A9">
        <w:rPr>
          <w:color w:val="000000"/>
          <w:szCs w:val="28"/>
        </w:rPr>
        <w:t xml:space="preserve"> (</w:t>
      </w:r>
      <w:proofErr w:type="spellStart"/>
      <w:r w:rsidR="00B32E43" w:rsidRPr="00AE79A9">
        <w:rPr>
          <w:color w:val="000000"/>
          <w:szCs w:val="28"/>
        </w:rPr>
        <w:t>техготовности</w:t>
      </w:r>
      <w:proofErr w:type="spellEnd"/>
      <w:r w:rsidR="00B32E43" w:rsidRPr="00AE79A9">
        <w:rPr>
          <w:color w:val="000000"/>
          <w:szCs w:val="28"/>
        </w:rPr>
        <w:t xml:space="preserve"> 100%</w:t>
      </w:r>
      <w:r w:rsidR="00B362B2" w:rsidRPr="00AE79A9">
        <w:rPr>
          <w:color w:val="000000"/>
          <w:szCs w:val="28"/>
        </w:rPr>
        <w:t>)</w:t>
      </w:r>
      <w:r w:rsidR="00B32E43" w:rsidRPr="00AE79A9">
        <w:rPr>
          <w:color w:val="000000"/>
          <w:szCs w:val="28"/>
        </w:rPr>
        <w:t>; строительство мостового перехода через р</w:t>
      </w:r>
      <w:proofErr w:type="gramStart"/>
      <w:r w:rsidR="00B32E43" w:rsidRPr="00AE79A9">
        <w:rPr>
          <w:color w:val="000000"/>
          <w:szCs w:val="28"/>
        </w:rPr>
        <w:t>.К</w:t>
      </w:r>
      <w:proofErr w:type="gramEnd"/>
      <w:r w:rsidR="00B32E43" w:rsidRPr="00AE79A9">
        <w:rPr>
          <w:color w:val="000000"/>
          <w:szCs w:val="28"/>
        </w:rPr>
        <w:t xml:space="preserve">атунь у с.Тюнгур на автомобильной дороге «Подъезд к селу </w:t>
      </w:r>
      <w:proofErr w:type="spellStart"/>
      <w:r w:rsidR="00B32E43" w:rsidRPr="00AE79A9">
        <w:rPr>
          <w:color w:val="000000"/>
          <w:szCs w:val="28"/>
        </w:rPr>
        <w:t>Кучерла</w:t>
      </w:r>
      <w:proofErr w:type="spellEnd"/>
      <w:r w:rsidR="00B32E43" w:rsidRPr="00AE79A9">
        <w:rPr>
          <w:color w:val="000000"/>
          <w:szCs w:val="28"/>
        </w:rPr>
        <w:t>»</w:t>
      </w:r>
      <w:r w:rsidR="00B362B2" w:rsidRPr="00AE79A9">
        <w:rPr>
          <w:color w:val="000000"/>
          <w:szCs w:val="28"/>
        </w:rPr>
        <w:t xml:space="preserve"> (</w:t>
      </w:r>
      <w:proofErr w:type="spellStart"/>
      <w:r w:rsidR="00B32E43" w:rsidRPr="00AE79A9">
        <w:rPr>
          <w:color w:val="000000"/>
          <w:szCs w:val="28"/>
        </w:rPr>
        <w:t>техготовност</w:t>
      </w:r>
      <w:r w:rsidR="00B362B2" w:rsidRPr="00AE79A9">
        <w:rPr>
          <w:color w:val="000000"/>
          <w:szCs w:val="28"/>
        </w:rPr>
        <w:t>ь</w:t>
      </w:r>
      <w:proofErr w:type="spellEnd"/>
      <w:r w:rsidR="00B32E43" w:rsidRPr="00AE79A9">
        <w:rPr>
          <w:color w:val="000000"/>
          <w:szCs w:val="28"/>
        </w:rPr>
        <w:t xml:space="preserve"> 51 %</w:t>
      </w:r>
      <w:r w:rsidR="00B362B2" w:rsidRPr="00AE79A9">
        <w:rPr>
          <w:color w:val="000000"/>
          <w:szCs w:val="28"/>
        </w:rPr>
        <w:t>)</w:t>
      </w:r>
      <w:r w:rsidR="00B32E43" w:rsidRPr="00AE79A9">
        <w:rPr>
          <w:color w:val="000000"/>
          <w:szCs w:val="28"/>
        </w:rPr>
        <w:t>.</w:t>
      </w:r>
      <w:r w:rsidR="00B362B2" w:rsidRPr="00AE79A9">
        <w:rPr>
          <w:color w:val="000000"/>
          <w:szCs w:val="28"/>
        </w:rPr>
        <w:t xml:space="preserve"> </w:t>
      </w:r>
      <w:proofErr w:type="gramStart"/>
      <w:r w:rsidR="00B32E43" w:rsidRPr="00AE79A9">
        <w:rPr>
          <w:szCs w:val="28"/>
        </w:rPr>
        <w:t>В результате достигнуты целевые показатели: доля протяженности мостовых сооружений на автомобильных дорогах регионального значения Республики Алтай, введенных в эксплуатацию после строительства и реконструкции, от общей протяженности мостовых сооружений на автомобильных дорогах регионального значения Республики Алтай – 0,5 %;</w:t>
      </w:r>
      <w:r w:rsidR="00B32E43" w:rsidRPr="00AE79A9">
        <w:rPr>
          <w:i/>
          <w:iCs/>
          <w:color w:val="000000"/>
          <w:szCs w:val="28"/>
        </w:rPr>
        <w:t xml:space="preserve"> </w:t>
      </w:r>
      <w:r w:rsidR="00B32E43" w:rsidRPr="00AE79A9">
        <w:rPr>
          <w:szCs w:val="28"/>
        </w:rPr>
        <w:t xml:space="preserve">мощность мостовых сооружений на автомобильных дорогах общего пользования регионального значения Республики Алтай, введенных в эксплуатацию после строительства и реконструкции – 41,8 </w:t>
      </w:r>
      <w:proofErr w:type="spellStart"/>
      <w:r w:rsidR="00B32E43" w:rsidRPr="00AE79A9">
        <w:rPr>
          <w:szCs w:val="28"/>
        </w:rPr>
        <w:t>пог</w:t>
      </w:r>
      <w:proofErr w:type="spellEnd"/>
      <w:r w:rsidR="00B32E43" w:rsidRPr="00AE79A9">
        <w:rPr>
          <w:szCs w:val="28"/>
        </w:rPr>
        <w:t>. метра.</w:t>
      </w:r>
      <w:proofErr w:type="gramEnd"/>
    </w:p>
    <w:p w:rsidR="00B32E43" w:rsidRPr="00AE79A9" w:rsidRDefault="00B362B2" w:rsidP="00D8188E">
      <w:pPr>
        <w:autoSpaceDE w:val="0"/>
        <w:autoSpaceDN w:val="0"/>
        <w:adjustRightInd w:val="0"/>
        <w:ind w:firstLine="851"/>
        <w:jc w:val="both"/>
        <w:rPr>
          <w:szCs w:val="28"/>
        </w:rPr>
      </w:pPr>
      <w:r w:rsidRPr="00AE79A9">
        <w:rPr>
          <w:szCs w:val="28"/>
        </w:rPr>
        <w:t>н</w:t>
      </w:r>
      <w:r w:rsidR="00B32E43" w:rsidRPr="00AE79A9">
        <w:rPr>
          <w:szCs w:val="28"/>
        </w:rPr>
        <w:t xml:space="preserve">а капитальный ремонт, ремонт и содержание автомобильных дорог регионального значения и искусственных сооружений на них направлено 538 528,1 тыс. рублей,  отремонтировано 11,8 км автомобильных дорог регионального значения; 4 мостовых перехода, общей мощностью 75,76 </w:t>
      </w:r>
      <w:proofErr w:type="spellStart"/>
      <w:r w:rsidR="00B32E43" w:rsidRPr="00AE79A9">
        <w:rPr>
          <w:szCs w:val="28"/>
        </w:rPr>
        <w:t>пог</w:t>
      </w:r>
      <w:proofErr w:type="spellEnd"/>
      <w:r w:rsidR="00B32E43" w:rsidRPr="00AE79A9">
        <w:rPr>
          <w:szCs w:val="28"/>
        </w:rPr>
        <w:t>. м., выполнены работы по устройству барьерного ограждения на 0,404 км, выполнены работы по нанесению горизонтальной разметки 636,4 км автомобильных дорог, восстановлено уличное освещение на 4 объектах.</w:t>
      </w:r>
    </w:p>
    <w:p w:rsidR="00B32E43" w:rsidRPr="00AE79A9" w:rsidRDefault="00B362B2" w:rsidP="00D8188E">
      <w:pPr>
        <w:ind w:firstLine="751"/>
        <w:jc w:val="both"/>
        <w:rPr>
          <w:rFonts w:eastAsia="Courier New"/>
          <w:szCs w:val="28"/>
        </w:rPr>
      </w:pPr>
      <w:r w:rsidRPr="00AE79A9">
        <w:rPr>
          <w:color w:val="000000"/>
          <w:szCs w:val="28"/>
        </w:rPr>
        <w:t>на</w:t>
      </w:r>
      <w:r w:rsidR="00B32E43" w:rsidRPr="00AE79A9">
        <w:rPr>
          <w:color w:val="000000"/>
          <w:szCs w:val="28"/>
        </w:rPr>
        <w:t xml:space="preserve"> </w:t>
      </w:r>
      <w:r w:rsidRPr="00AE79A9">
        <w:rPr>
          <w:color w:val="000000"/>
          <w:szCs w:val="28"/>
        </w:rPr>
        <w:t xml:space="preserve">восстановление автомобильных дорог общего пользования регионального значения Республики Алтай после паводка </w:t>
      </w:r>
      <w:r w:rsidR="00B32E43" w:rsidRPr="00AE79A9">
        <w:rPr>
          <w:color w:val="000000"/>
          <w:szCs w:val="28"/>
        </w:rPr>
        <w:t xml:space="preserve"> – 8455,7 тыс. рублей, протяженность– 6,03 км. </w:t>
      </w:r>
    </w:p>
    <w:p w:rsidR="00B32E43" w:rsidRPr="00AE79A9" w:rsidRDefault="00B32E43" w:rsidP="00D8188E">
      <w:pPr>
        <w:autoSpaceDE w:val="0"/>
        <w:autoSpaceDN w:val="0"/>
        <w:adjustRightInd w:val="0"/>
        <w:ind w:firstLine="567"/>
        <w:jc w:val="both"/>
        <w:rPr>
          <w:szCs w:val="28"/>
        </w:rPr>
      </w:pPr>
      <w:r w:rsidRPr="00AE79A9">
        <w:rPr>
          <w:szCs w:val="28"/>
        </w:rPr>
        <w:lastRenderedPageBreak/>
        <w:t>Министерство регионального развития Республики Алтай является администратором государственной программы Республики Алтай «</w:t>
      </w:r>
      <w:r w:rsidR="00A66C97" w:rsidRPr="00AE79A9">
        <w:rPr>
          <w:szCs w:val="28"/>
        </w:rPr>
        <w:t>Формирование современной городской среды</w:t>
      </w:r>
      <w:r w:rsidRPr="00AE79A9">
        <w:rPr>
          <w:szCs w:val="28"/>
        </w:rPr>
        <w:t xml:space="preserve">», утвержденной </w:t>
      </w:r>
      <w:r w:rsidR="00834BB4" w:rsidRPr="00AE79A9">
        <w:rPr>
          <w:szCs w:val="28"/>
        </w:rPr>
        <w:t>Постановлением</w:t>
      </w:r>
      <w:r w:rsidRPr="00AE79A9">
        <w:rPr>
          <w:szCs w:val="28"/>
        </w:rPr>
        <w:t xml:space="preserve"> Правительства Республики Алтай от 29 августа 2017 года       № 217. </w:t>
      </w:r>
    </w:p>
    <w:p w:rsidR="00345180" w:rsidRDefault="00B32E43" w:rsidP="00D8188E">
      <w:pPr>
        <w:ind w:firstLine="560"/>
        <w:jc w:val="both"/>
        <w:rPr>
          <w:color w:val="000000"/>
          <w:szCs w:val="28"/>
          <w:shd w:val="clear" w:color="auto" w:fill="FFFFFF"/>
        </w:rPr>
      </w:pPr>
      <w:r w:rsidRPr="00AE79A9">
        <w:rPr>
          <w:szCs w:val="28"/>
        </w:rPr>
        <w:t>В рамках государственной программы реализованы мероприятия</w:t>
      </w:r>
      <w:r w:rsidR="0062055F" w:rsidRPr="00AE79A9">
        <w:rPr>
          <w:szCs w:val="28"/>
        </w:rPr>
        <w:t xml:space="preserve"> по</w:t>
      </w:r>
      <w:r w:rsidR="0062055F" w:rsidRPr="00AE79A9">
        <w:rPr>
          <w:color w:val="000000"/>
          <w:szCs w:val="28"/>
        </w:rPr>
        <w:t xml:space="preserve"> б</w:t>
      </w:r>
      <w:r w:rsidRPr="00AE79A9">
        <w:rPr>
          <w:color w:val="000000"/>
          <w:szCs w:val="28"/>
        </w:rPr>
        <w:t>лагоустройств</w:t>
      </w:r>
      <w:r w:rsidR="0062055F" w:rsidRPr="00AE79A9">
        <w:rPr>
          <w:color w:val="000000"/>
          <w:szCs w:val="28"/>
        </w:rPr>
        <w:t>у</w:t>
      </w:r>
      <w:r w:rsidRPr="00AE79A9">
        <w:rPr>
          <w:color w:val="000000"/>
          <w:szCs w:val="28"/>
        </w:rPr>
        <w:t xml:space="preserve"> дворовых территорий многоквартирных домов и наиболее посещаемых муниципальных территорий общего пользования на территории Республики Алтай</w:t>
      </w:r>
      <w:r w:rsidR="0062055F" w:rsidRPr="00AE79A9">
        <w:rPr>
          <w:color w:val="000000"/>
          <w:szCs w:val="28"/>
        </w:rPr>
        <w:t xml:space="preserve"> -</w:t>
      </w:r>
      <w:r w:rsidRPr="00AE79A9">
        <w:rPr>
          <w:color w:val="000000"/>
          <w:szCs w:val="28"/>
        </w:rPr>
        <w:t xml:space="preserve"> 147 234,1 тыс. рублей, в том числе за счет средств федерального бюджета – 144 872,4 тыс. рублей, за счет средств республиканского бюджета – 2 361,7 тыс. рублей</w:t>
      </w:r>
      <w:r w:rsidR="00831CA7" w:rsidRPr="00AE79A9">
        <w:rPr>
          <w:color w:val="000000"/>
          <w:szCs w:val="28"/>
        </w:rPr>
        <w:t xml:space="preserve"> </w:t>
      </w:r>
      <w:proofErr w:type="gramStart"/>
      <w:r w:rsidR="0062055F" w:rsidRPr="00AE79A9">
        <w:rPr>
          <w:color w:val="000000"/>
          <w:szCs w:val="28"/>
        </w:rPr>
        <w:t>(</w:t>
      </w:r>
      <w:r w:rsidR="00345180">
        <w:rPr>
          <w:color w:val="000000"/>
          <w:szCs w:val="28"/>
        </w:rPr>
        <w:t xml:space="preserve"> </w:t>
      </w:r>
      <w:proofErr w:type="gramEnd"/>
      <w:r w:rsidR="00345180">
        <w:rPr>
          <w:color w:val="000000"/>
          <w:szCs w:val="28"/>
        </w:rPr>
        <w:t xml:space="preserve">в том числе  </w:t>
      </w:r>
      <w:r w:rsidRPr="00AE79A9">
        <w:rPr>
          <w:color w:val="000000"/>
          <w:szCs w:val="28"/>
        </w:rPr>
        <w:t>благоустроено 12 дворовых территорий</w:t>
      </w:r>
      <w:r w:rsidRPr="00AE79A9">
        <w:rPr>
          <w:rFonts w:eastAsia="Courier New"/>
          <w:szCs w:val="28"/>
        </w:rPr>
        <w:t>, 3 о</w:t>
      </w:r>
      <w:r w:rsidRPr="00AE79A9">
        <w:rPr>
          <w:color w:val="000000"/>
          <w:szCs w:val="28"/>
          <w:shd w:val="clear" w:color="auto" w:fill="FFFFFF"/>
        </w:rPr>
        <w:t>бщественные территории</w:t>
      </w:r>
      <w:r w:rsidR="00345180">
        <w:rPr>
          <w:color w:val="000000"/>
          <w:szCs w:val="28"/>
          <w:shd w:val="clear" w:color="auto" w:fill="FFFFFF"/>
        </w:rPr>
        <w:t>)</w:t>
      </w:r>
    </w:p>
    <w:p w:rsidR="00B32E43" w:rsidRPr="00AE79A9" w:rsidRDefault="0062055F" w:rsidP="00D8188E">
      <w:pPr>
        <w:ind w:firstLine="560"/>
        <w:jc w:val="both"/>
        <w:rPr>
          <w:color w:val="000000"/>
          <w:szCs w:val="28"/>
        </w:rPr>
      </w:pPr>
      <w:r w:rsidRPr="00AE79A9">
        <w:rPr>
          <w:color w:val="000000"/>
          <w:szCs w:val="28"/>
        </w:rPr>
        <w:t xml:space="preserve">На реализацию </w:t>
      </w:r>
      <w:r w:rsidR="00B32E43" w:rsidRPr="00AE79A9">
        <w:rPr>
          <w:color w:val="000000"/>
          <w:szCs w:val="28"/>
        </w:rPr>
        <w:t xml:space="preserve">основного мероприятия «Обустройство мест массового отдыха населения (городских парков)» </w:t>
      </w:r>
      <w:r w:rsidRPr="00AE79A9">
        <w:rPr>
          <w:color w:val="000000"/>
          <w:szCs w:val="28"/>
        </w:rPr>
        <w:t xml:space="preserve">предусмотрено </w:t>
      </w:r>
      <w:r w:rsidR="00B32E43" w:rsidRPr="00AE79A9">
        <w:rPr>
          <w:color w:val="000000"/>
          <w:szCs w:val="28"/>
          <w:shd w:val="clear" w:color="auto" w:fill="FFFFFF"/>
        </w:rPr>
        <w:t xml:space="preserve">1 218,6 млн. </w:t>
      </w:r>
      <w:r w:rsidR="00B32E43" w:rsidRPr="00AE79A9">
        <w:rPr>
          <w:color w:val="000000"/>
          <w:szCs w:val="28"/>
        </w:rPr>
        <w:t>рублей, в том числе за счет средств федерального бюджета – 1 157,7 тыс. рублей, за счет средств республиканского бюджета – 60,9 тыс. рублей, на строительство экст</w:t>
      </w:r>
      <w:r w:rsidRPr="00AE79A9">
        <w:rPr>
          <w:color w:val="000000"/>
          <w:szCs w:val="28"/>
        </w:rPr>
        <w:t>р</w:t>
      </w:r>
      <w:r w:rsidR="00B32E43" w:rsidRPr="00AE79A9">
        <w:rPr>
          <w:color w:val="000000"/>
          <w:szCs w:val="28"/>
        </w:rPr>
        <w:t xml:space="preserve">им-парка в городском парке культуры и отдыха </w:t>
      </w:r>
      <w:proofErr w:type="gramStart"/>
      <w:r w:rsidR="00B32E43" w:rsidRPr="00AE79A9">
        <w:rPr>
          <w:color w:val="000000"/>
          <w:szCs w:val="28"/>
        </w:rPr>
        <w:t>г</w:t>
      </w:r>
      <w:proofErr w:type="gramEnd"/>
      <w:r w:rsidR="00B32E43" w:rsidRPr="00AE79A9">
        <w:rPr>
          <w:color w:val="000000"/>
          <w:szCs w:val="28"/>
        </w:rPr>
        <w:t>. Горно-Алтайск.</w:t>
      </w:r>
    </w:p>
    <w:p w:rsidR="00B32E43" w:rsidRPr="00AE79A9" w:rsidRDefault="00674B98" w:rsidP="00D8188E">
      <w:pPr>
        <w:shd w:val="clear" w:color="auto" w:fill="FFFFFF"/>
        <w:ind w:firstLine="560"/>
        <w:jc w:val="both"/>
        <w:rPr>
          <w:rFonts w:eastAsia="Courier New"/>
          <w:szCs w:val="28"/>
        </w:rPr>
      </w:pPr>
      <w:proofErr w:type="gramStart"/>
      <w:r w:rsidRPr="00AE79A9">
        <w:rPr>
          <w:color w:val="000000"/>
          <w:szCs w:val="28"/>
        </w:rPr>
        <w:t xml:space="preserve">На реализацию </w:t>
      </w:r>
      <w:r w:rsidR="00B32E43" w:rsidRPr="00AE79A9">
        <w:rPr>
          <w:color w:val="000000"/>
          <w:szCs w:val="28"/>
        </w:rPr>
        <w:t xml:space="preserve"> основно</w:t>
      </w:r>
      <w:r w:rsidRPr="00AE79A9">
        <w:rPr>
          <w:color w:val="000000"/>
          <w:szCs w:val="28"/>
        </w:rPr>
        <w:t>го</w:t>
      </w:r>
      <w:r w:rsidR="00B32E43" w:rsidRPr="00AE79A9">
        <w:rPr>
          <w:color w:val="000000"/>
          <w:szCs w:val="28"/>
        </w:rPr>
        <w:t xml:space="preserve"> мероприятие</w:t>
      </w:r>
      <w:r w:rsidRPr="00AE79A9">
        <w:rPr>
          <w:color w:val="000000"/>
          <w:szCs w:val="28"/>
        </w:rPr>
        <w:t xml:space="preserve"> </w:t>
      </w:r>
      <w:r w:rsidR="00B32E43" w:rsidRPr="00AE79A9">
        <w:rPr>
          <w:color w:val="000000"/>
          <w:szCs w:val="28"/>
        </w:rPr>
        <w:t>«Благоустройство территорий в рамках реализации проектов, основанных на мест</w:t>
      </w:r>
      <w:r w:rsidR="00C82E1F" w:rsidRPr="00AE79A9">
        <w:rPr>
          <w:color w:val="000000"/>
          <w:szCs w:val="28"/>
        </w:rPr>
        <w:t>ных инициативах» предусмотрено за счет</w:t>
      </w:r>
      <w:r w:rsidR="00B32E43" w:rsidRPr="00AE79A9">
        <w:rPr>
          <w:color w:val="000000"/>
          <w:szCs w:val="28"/>
        </w:rPr>
        <w:t xml:space="preserve"> республиканского бюджета - 999,8 тыс. рублей, </w:t>
      </w:r>
      <w:r w:rsidR="00C82E1F" w:rsidRPr="002825DB">
        <w:rPr>
          <w:color w:val="000000"/>
          <w:szCs w:val="28"/>
        </w:rPr>
        <w:t>(</w:t>
      </w:r>
      <w:r w:rsidR="00B32E43" w:rsidRPr="002825DB">
        <w:rPr>
          <w:color w:val="000000"/>
          <w:szCs w:val="28"/>
        </w:rPr>
        <w:t>благоустроено 4</w:t>
      </w:r>
      <w:r w:rsidR="00B32E43" w:rsidRPr="002825DB">
        <w:rPr>
          <w:rFonts w:eastAsia="Courier New"/>
          <w:szCs w:val="28"/>
        </w:rPr>
        <w:t xml:space="preserve"> о</w:t>
      </w:r>
      <w:r w:rsidR="00B32E43" w:rsidRPr="002825DB">
        <w:rPr>
          <w:color w:val="000000"/>
          <w:szCs w:val="28"/>
          <w:shd w:val="clear" w:color="auto" w:fill="FFFFFF"/>
        </w:rPr>
        <w:t>бщественных территорий в муниципальных образованиях</w:t>
      </w:r>
      <w:r w:rsidR="00831CA7" w:rsidRPr="002825DB">
        <w:rPr>
          <w:color w:val="000000"/>
          <w:szCs w:val="28"/>
          <w:shd w:val="clear" w:color="auto" w:fill="FFFFFF"/>
        </w:rPr>
        <w:t xml:space="preserve"> - </w:t>
      </w:r>
      <w:r w:rsidR="00831CA7" w:rsidRPr="002825DB">
        <w:rPr>
          <w:color w:val="000000"/>
          <w:szCs w:val="28"/>
        </w:rPr>
        <w:t xml:space="preserve">«Создание и обустройство спортивной площадки в с. </w:t>
      </w:r>
      <w:proofErr w:type="spellStart"/>
      <w:r w:rsidR="00831CA7" w:rsidRPr="002825DB">
        <w:rPr>
          <w:color w:val="000000"/>
          <w:szCs w:val="28"/>
        </w:rPr>
        <w:t>Усть-Кумир</w:t>
      </w:r>
      <w:proofErr w:type="spellEnd"/>
      <w:r w:rsidR="00831CA7" w:rsidRPr="002825DB">
        <w:rPr>
          <w:color w:val="000000"/>
          <w:szCs w:val="28"/>
        </w:rPr>
        <w:t>» (</w:t>
      </w:r>
      <w:proofErr w:type="spellStart"/>
      <w:r w:rsidR="00831CA7" w:rsidRPr="002825DB">
        <w:rPr>
          <w:color w:val="000000"/>
          <w:szCs w:val="28"/>
        </w:rPr>
        <w:t>Усть-Канский</w:t>
      </w:r>
      <w:proofErr w:type="spellEnd"/>
      <w:r w:rsidR="00831CA7" w:rsidRPr="002825DB">
        <w:rPr>
          <w:color w:val="000000"/>
          <w:szCs w:val="28"/>
        </w:rPr>
        <w:t xml:space="preserve"> район, </w:t>
      </w:r>
      <w:proofErr w:type="spellStart"/>
      <w:r w:rsidR="00831CA7" w:rsidRPr="002825DB">
        <w:rPr>
          <w:color w:val="000000"/>
          <w:szCs w:val="28"/>
        </w:rPr>
        <w:t>Талицкое</w:t>
      </w:r>
      <w:proofErr w:type="spellEnd"/>
      <w:r w:rsidR="00831CA7" w:rsidRPr="002825DB">
        <w:rPr>
          <w:color w:val="000000"/>
          <w:szCs w:val="28"/>
        </w:rPr>
        <w:t xml:space="preserve"> сельское поселение); «Обустройство территории парка с устройством уличной сцены» (</w:t>
      </w:r>
      <w:proofErr w:type="spellStart"/>
      <w:r w:rsidR="00831CA7" w:rsidRPr="002825DB">
        <w:rPr>
          <w:color w:val="000000"/>
          <w:szCs w:val="28"/>
        </w:rPr>
        <w:t>Онгудайский</w:t>
      </w:r>
      <w:proofErr w:type="spellEnd"/>
      <w:r w:rsidR="00831CA7" w:rsidRPr="002825DB">
        <w:rPr>
          <w:color w:val="000000"/>
          <w:szCs w:val="28"/>
        </w:rPr>
        <w:t xml:space="preserve"> район, </w:t>
      </w:r>
      <w:proofErr w:type="spellStart"/>
      <w:r w:rsidR="00831CA7" w:rsidRPr="002825DB">
        <w:rPr>
          <w:color w:val="000000"/>
          <w:szCs w:val="28"/>
        </w:rPr>
        <w:t>Онгудайское</w:t>
      </w:r>
      <w:proofErr w:type="spellEnd"/>
      <w:r w:rsidR="00831CA7" w:rsidRPr="002825DB">
        <w:rPr>
          <w:color w:val="000000"/>
          <w:szCs w:val="28"/>
        </w:rPr>
        <w:t xml:space="preserve"> сельское поселение);</w:t>
      </w:r>
      <w:proofErr w:type="gramEnd"/>
      <w:r w:rsidR="00831CA7" w:rsidRPr="002825DB">
        <w:rPr>
          <w:color w:val="000000"/>
          <w:szCs w:val="28"/>
        </w:rPr>
        <w:t xml:space="preserve"> «Установка малых архитектурных форм (строительство и благоустройство памятника павшим в Великой Отечественной Войне жителям с. </w:t>
      </w:r>
      <w:proofErr w:type="spellStart"/>
      <w:r w:rsidR="00831CA7" w:rsidRPr="002825DB">
        <w:rPr>
          <w:color w:val="000000"/>
          <w:szCs w:val="28"/>
        </w:rPr>
        <w:t>Уймень</w:t>
      </w:r>
      <w:proofErr w:type="spellEnd"/>
      <w:r w:rsidR="00831CA7" w:rsidRPr="002825DB">
        <w:rPr>
          <w:color w:val="000000"/>
          <w:szCs w:val="28"/>
        </w:rPr>
        <w:t>» (</w:t>
      </w:r>
      <w:proofErr w:type="spellStart"/>
      <w:r w:rsidR="00831CA7" w:rsidRPr="002825DB">
        <w:rPr>
          <w:color w:val="000000"/>
          <w:szCs w:val="28"/>
        </w:rPr>
        <w:t>Чойский</w:t>
      </w:r>
      <w:proofErr w:type="spellEnd"/>
      <w:r w:rsidR="00831CA7" w:rsidRPr="002825DB">
        <w:rPr>
          <w:color w:val="000000"/>
          <w:szCs w:val="28"/>
        </w:rPr>
        <w:t xml:space="preserve"> район, </w:t>
      </w:r>
      <w:proofErr w:type="spellStart"/>
      <w:r w:rsidR="00831CA7" w:rsidRPr="002825DB">
        <w:rPr>
          <w:color w:val="000000"/>
          <w:szCs w:val="28"/>
        </w:rPr>
        <w:t>Уйменское</w:t>
      </w:r>
      <w:proofErr w:type="spellEnd"/>
      <w:r w:rsidR="00831CA7" w:rsidRPr="002825DB">
        <w:rPr>
          <w:color w:val="000000"/>
          <w:szCs w:val="28"/>
        </w:rPr>
        <w:t xml:space="preserve"> сельское поселение); «Детская игровая площадка в парке отдыха» (</w:t>
      </w:r>
      <w:proofErr w:type="spellStart"/>
      <w:r w:rsidR="00831CA7" w:rsidRPr="002825DB">
        <w:rPr>
          <w:color w:val="000000"/>
          <w:szCs w:val="28"/>
        </w:rPr>
        <w:t>Усть-Канский</w:t>
      </w:r>
      <w:proofErr w:type="spellEnd"/>
      <w:r w:rsidR="00831CA7" w:rsidRPr="002825DB">
        <w:rPr>
          <w:color w:val="000000"/>
          <w:szCs w:val="28"/>
        </w:rPr>
        <w:t xml:space="preserve"> район, </w:t>
      </w:r>
      <w:proofErr w:type="spellStart"/>
      <w:r w:rsidR="00831CA7" w:rsidRPr="002825DB">
        <w:rPr>
          <w:color w:val="000000"/>
          <w:szCs w:val="28"/>
        </w:rPr>
        <w:t>Усть-Канское</w:t>
      </w:r>
      <w:proofErr w:type="spellEnd"/>
      <w:r w:rsidR="00831CA7" w:rsidRPr="002825DB">
        <w:rPr>
          <w:color w:val="000000"/>
          <w:szCs w:val="28"/>
        </w:rPr>
        <w:t xml:space="preserve"> сельское поселение)</w:t>
      </w:r>
      <w:r w:rsidR="00B32E43" w:rsidRPr="002825DB">
        <w:rPr>
          <w:color w:val="000000"/>
          <w:szCs w:val="28"/>
          <w:shd w:val="clear" w:color="auto" w:fill="FFFFFF"/>
        </w:rPr>
        <w:t>).</w:t>
      </w:r>
    </w:p>
    <w:p w:rsidR="00B32E43" w:rsidRPr="00AE79A9" w:rsidRDefault="00B32E43" w:rsidP="00D8188E">
      <w:pPr>
        <w:ind w:firstLine="860"/>
        <w:jc w:val="both"/>
        <w:rPr>
          <w:szCs w:val="28"/>
        </w:rPr>
      </w:pPr>
      <w:r w:rsidRPr="00AE79A9">
        <w:rPr>
          <w:szCs w:val="28"/>
        </w:rPr>
        <w:t>Министерство регионального развития Республики Алтай является соисполнителем:</w:t>
      </w:r>
    </w:p>
    <w:p w:rsidR="00C82E1F" w:rsidRPr="00AE79A9" w:rsidRDefault="00B32E43" w:rsidP="00D8188E">
      <w:pPr>
        <w:ind w:firstLine="860"/>
        <w:jc w:val="both"/>
        <w:rPr>
          <w:bCs/>
          <w:iCs/>
          <w:color w:val="000000"/>
          <w:szCs w:val="28"/>
        </w:rPr>
      </w:pPr>
      <w:r w:rsidRPr="00AE79A9">
        <w:rPr>
          <w:szCs w:val="28"/>
        </w:rPr>
        <w:t xml:space="preserve">государственной программы Республики Алтай </w:t>
      </w:r>
      <w:r w:rsidRPr="00AE79A9">
        <w:rPr>
          <w:bCs/>
          <w:iCs/>
          <w:color w:val="000000"/>
          <w:szCs w:val="28"/>
        </w:rPr>
        <w:t xml:space="preserve">«Развитие сельского хозяйства и регулирование рынков сельскохозяйственной продукции, сырья и продовольствия», в рамках: </w:t>
      </w:r>
    </w:p>
    <w:p w:rsidR="00C82E1F" w:rsidRPr="00AE79A9" w:rsidRDefault="00B32E43" w:rsidP="00D8188E">
      <w:pPr>
        <w:ind w:firstLine="860"/>
        <w:jc w:val="both"/>
        <w:rPr>
          <w:szCs w:val="28"/>
        </w:rPr>
      </w:pPr>
      <w:r w:rsidRPr="00AE79A9">
        <w:rPr>
          <w:bCs/>
          <w:iCs/>
          <w:color w:val="000000"/>
          <w:szCs w:val="28"/>
        </w:rPr>
        <w:t xml:space="preserve">основного мероприятия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 с объемом </w:t>
      </w:r>
      <w:r w:rsidR="00C82E1F" w:rsidRPr="00AE79A9">
        <w:rPr>
          <w:bCs/>
          <w:iCs/>
          <w:color w:val="000000"/>
          <w:szCs w:val="28"/>
        </w:rPr>
        <w:t xml:space="preserve">бюджетных </w:t>
      </w:r>
      <w:r w:rsidRPr="00AE79A9">
        <w:rPr>
          <w:bCs/>
          <w:iCs/>
          <w:color w:val="000000"/>
          <w:szCs w:val="28"/>
        </w:rPr>
        <w:t xml:space="preserve">ассигнований 30,0 тыс. рублей на строительство скотомогильников (в 2018 году введен в эксплуатацию </w:t>
      </w:r>
      <w:proofErr w:type="gramStart"/>
      <w:r w:rsidRPr="00AE79A9">
        <w:rPr>
          <w:bCs/>
          <w:iCs/>
          <w:color w:val="000000"/>
          <w:szCs w:val="28"/>
        </w:rPr>
        <w:t>в</w:t>
      </w:r>
      <w:proofErr w:type="gramEnd"/>
      <w:r w:rsidRPr="00AE79A9">
        <w:rPr>
          <w:bCs/>
          <w:iCs/>
          <w:color w:val="000000"/>
          <w:szCs w:val="28"/>
        </w:rPr>
        <w:t xml:space="preserve"> с. </w:t>
      </w:r>
      <w:proofErr w:type="spellStart"/>
      <w:r w:rsidRPr="00AE79A9">
        <w:rPr>
          <w:bCs/>
          <w:iCs/>
          <w:color w:val="000000"/>
          <w:szCs w:val="28"/>
        </w:rPr>
        <w:t>Хабаровка</w:t>
      </w:r>
      <w:proofErr w:type="spellEnd"/>
      <w:r w:rsidRPr="00AE79A9">
        <w:rPr>
          <w:bCs/>
          <w:iCs/>
          <w:color w:val="000000"/>
          <w:szCs w:val="28"/>
        </w:rPr>
        <w:t>);</w:t>
      </w:r>
      <w:r w:rsidRPr="00AE79A9">
        <w:rPr>
          <w:szCs w:val="28"/>
        </w:rPr>
        <w:t xml:space="preserve"> </w:t>
      </w:r>
    </w:p>
    <w:p w:rsidR="00B32E43" w:rsidRPr="00AE79A9" w:rsidRDefault="00B32E43" w:rsidP="00D8188E">
      <w:pPr>
        <w:ind w:firstLine="860"/>
        <w:jc w:val="both"/>
        <w:rPr>
          <w:bCs/>
          <w:iCs/>
          <w:color w:val="000000"/>
          <w:szCs w:val="28"/>
        </w:rPr>
      </w:pPr>
      <w:r w:rsidRPr="00AE79A9">
        <w:rPr>
          <w:szCs w:val="28"/>
        </w:rPr>
        <w:t>основного мероприятия «Устойчивое развитие сельских территорий Республики Алтай» с объемом бюджетных ассигнований – 10 5</w:t>
      </w:r>
      <w:r w:rsidR="00831CA7" w:rsidRPr="00AE79A9">
        <w:rPr>
          <w:szCs w:val="28"/>
        </w:rPr>
        <w:t>0</w:t>
      </w:r>
      <w:r w:rsidRPr="00AE79A9">
        <w:rPr>
          <w:szCs w:val="28"/>
        </w:rPr>
        <w:t>4,1  тыс. рублей, в том числе за счет республиканского бюджета Республики Алтай – 6 2</w:t>
      </w:r>
      <w:r w:rsidR="00831CA7" w:rsidRPr="00AE79A9">
        <w:rPr>
          <w:szCs w:val="28"/>
        </w:rPr>
        <w:t>4</w:t>
      </w:r>
      <w:r w:rsidRPr="00AE79A9">
        <w:rPr>
          <w:szCs w:val="28"/>
        </w:rPr>
        <w:t xml:space="preserve">8,5 тыс. рублей,  за счет федерального бюджета – 4 255,6 тыс. рублей, </w:t>
      </w:r>
      <w:r w:rsidRPr="00AE79A9">
        <w:rPr>
          <w:color w:val="000000"/>
          <w:szCs w:val="28"/>
          <w:shd w:val="clear" w:color="auto" w:fill="FFFFFF"/>
        </w:rPr>
        <w:t>на строительство дома культуры на 150 мест в с</w:t>
      </w:r>
      <w:proofErr w:type="gramStart"/>
      <w:r w:rsidRPr="00AE79A9">
        <w:rPr>
          <w:color w:val="000000"/>
          <w:szCs w:val="28"/>
          <w:shd w:val="clear" w:color="auto" w:fill="FFFFFF"/>
        </w:rPr>
        <w:t>.Н</w:t>
      </w:r>
      <w:proofErr w:type="gramEnd"/>
      <w:r w:rsidRPr="00AE79A9">
        <w:rPr>
          <w:color w:val="000000"/>
          <w:szCs w:val="28"/>
          <w:shd w:val="clear" w:color="auto" w:fill="FFFFFF"/>
        </w:rPr>
        <w:t xml:space="preserve">овый </w:t>
      </w:r>
      <w:proofErr w:type="spellStart"/>
      <w:r w:rsidRPr="00AE79A9">
        <w:rPr>
          <w:color w:val="000000"/>
          <w:szCs w:val="28"/>
          <w:shd w:val="clear" w:color="auto" w:fill="FFFFFF"/>
        </w:rPr>
        <w:t>Бельтир</w:t>
      </w:r>
      <w:proofErr w:type="spellEnd"/>
      <w:r w:rsidRPr="00AE79A9">
        <w:rPr>
          <w:color w:val="000000"/>
          <w:szCs w:val="28"/>
          <w:shd w:val="clear" w:color="auto" w:fill="FFFFFF"/>
        </w:rPr>
        <w:t xml:space="preserve"> </w:t>
      </w:r>
      <w:proofErr w:type="spellStart"/>
      <w:r w:rsidRPr="00AE79A9">
        <w:rPr>
          <w:color w:val="000000"/>
          <w:szCs w:val="28"/>
          <w:shd w:val="clear" w:color="auto" w:fill="FFFFFF"/>
        </w:rPr>
        <w:t>Кош-Агачского</w:t>
      </w:r>
      <w:proofErr w:type="spellEnd"/>
      <w:r w:rsidRPr="00AE79A9">
        <w:rPr>
          <w:color w:val="000000"/>
          <w:szCs w:val="28"/>
          <w:shd w:val="clear" w:color="auto" w:fill="FFFFFF"/>
        </w:rPr>
        <w:t xml:space="preserve"> района,</w:t>
      </w:r>
      <w:r w:rsidRPr="00AE79A9">
        <w:rPr>
          <w:szCs w:val="28"/>
        </w:rPr>
        <w:t xml:space="preserve"> на строительство объектов здравоохранения - </w:t>
      </w:r>
      <w:proofErr w:type="spellStart"/>
      <w:r w:rsidRPr="00AE79A9">
        <w:rPr>
          <w:szCs w:val="28"/>
        </w:rPr>
        <w:t>ФАПы</w:t>
      </w:r>
      <w:proofErr w:type="spellEnd"/>
      <w:r w:rsidRPr="00AE79A9">
        <w:rPr>
          <w:szCs w:val="28"/>
        </w:rPr>
        <w:t xml:space="preserve">  </w:t>
      </w:r>
      <w:r w:rsidRPr="00AE79A9">
        <w:rPr>
          <w:color w:val="000000"/>
          <w:szCs w:val="28"/>
          <w:shd w:val="clear" w:color="auto" w:fill="FFFFFF"/>
        </w:rPr>
        <w:t xml:space="preserve">в </w:t>
      </w:r>
      <w:proofErr w:type="spellStart"/>
      <w:r w:rsidRPr="00AE79A9">
        <w:rPr>
          <w:color w:val="000000"/>
          <w:szCs w:val="28"/>
          <w:shd w:val="clear" w:color="auto" w:fill="FFFFFF"/>
        </w:rPr>
        <w:t>с.Кайсын</w:t>
      </w:r>
      <w:proofErr w:type="spellEnd"/>
      <w:r w:rsidRPr="00AE79A9">
        <w:rPr>
          <w:color w:val="000000"/>
          <w:szCs w:val="28"/>
          <w:shd w:val="clear" w:color="auto" w:fill="FFFFFF"/>
        </w:rPr>
        <w:t xml:space="preserve">, </w:t>
      </w:r>
      <w:proofErr w:type="spellStart"/>
      <w:r w:rsidRPr="00AE79A9">
        <w:rPr>
          <w:color w:val="000000"/>
          <w:szCs w:val="28"/>
          <w:shd w:val="clear" w:color="auto" w:fill="FFFFFF"/>
        </w:rPr>
        <w:lastRenderedPageBreak/>
        <w:t>Усть-Канского</w:t>
      </w:r>
      <w:proofErr w:type="spellEnd"/>
      <w:r w:rsidRPr="00AE79A9">
        <w:rPr>
          <w:color w:val="000000"/>
          <w:szCs w:val="28"/>
          <w:shd w:val="clear" w:color="auto" w:fill="FFFFFF"/>
        </w:rPr>
        <w:t xml:space="preserve"> района, в </w:t>
      </w:r>
      <w:proofErr w:type="spellStart"/>
      <w:r w:rsidRPr="00AE79A9">
        <w:rPr>
          <w:color w:val="000000"/>
          <w:szCs w:val="28"/>
          <w:shd w:val="clear" w:color="auto" w:fill="FFFFFF"/>
        </w:rPr>
        <w:t>с</w:t>
      </w:r>
      <w:proofErr w:type="gramStart"/>
      <w:r w:rsidRPr="00AE79A9">
        <w:rPr>
          <w:color w:val="000000"/>
          <w:szCs w:val="28"/>
          <w:shd w:val="clear" w:color="auto" w:fill="FFFFFF"/>
        </w:rPr>
        <w:t>.У</w:t>
      </w:r>
      <w:proofErr w:type="gramEnd"/>
      <w:r w:rsidRPr="00AE79A9">
        <w:rPr>
          <w:color w:val="000000"/>
          <w:szCs w:val="28"/>
          <w:shd w:val="clear" w:color="auto" w:fill="FFFFFF"/>
        </w:rPr>
        <w:t>сть-Муны</w:t>
      </w:r>
      <w:proofErr w:type="spellEnd"/>
      <w:r w:rsidRPr="00AE79A9">
        <w:rPr>
          <w:color w:val="000000"/>
          <w:szCs w:val="28"/>
          <w:shd w:val="clear" w:color="auto" w:fill="FFFFFF"/>
        </w:rPr>
        <w:t xml:space="preserve">, с.Подгорное, в с.Карасук, </w:t>
      </w:r>
      <w:proofErr w:type="spellStart"/>
      <w:r w:rsidRPr="00AE79A9">
        <w:rPr>
          <w:color w:val="000000"/>
          <w:szCs w:val="28"/>
          <w:shd w:val="clear" w:color="auto" w:fill="FFFFFF"/>
        </w:rPr>
        <w:t>Майминского</w:t>
      </w:r>
      <w:proofErr w:type="spellEnd"/>
      <w:r w:rsidRPr="00AE79A9">
        <w:rPr>
          <w:color w:val="000000"/>
          <w:szCs w:val="28"/>
          <w:shd w:val="clear" w:color="auto" w:fill="FFFFFF"/>
        </w:rPr>
        <w:t xml:space="preserve"> района, в </w:t>
      </w:r>
      <w:proofErr w:type="spellStart"/>
      <w:r w:rsidRPr="00AE79A9">
        <w:rPr>
          <w:color w:val="000000"/>
          <w:szCs w:val="28"/>
          <w:shd w:val="clear" w:color="auto" w:fill="FFFFFF"/>
        </w:rPr>
        <w:t>с.Яйлю</w:t>
      </w:r>
      <w:proofErr w:type="spellEnd"/>
      <w:r w:rsidRPr="00AE79A9">
        <w:rPr>
          <w:color w:val="000000"/>
          <w:szCs w:val="28"/>
          <w:shd w:val="clear" w:color="auto" w:fill="FFFFFF"/>
        </w:rPr>
        <w:t xml:space="preserve">, </w:t>
      </w:r>
      <w:proofErr w:type="spellStart"/>
      <w:r w:rsidRPr="00AE79A9">
        <w:rPr>
          <w:color w:val="000000"/>
          <w:szCs w:val="28"/>
          <w:shd w:val="clear" w:color="auto" w:fill="FFFFFF"/>
        </w:rPr>
        <w:t>Турочакского</w:t>
      </w:r>
      <w:proofErr w:type="spellEnd"/>
      <w:r w:rsidRPr="00AE79A9">
        <w:rPr>
          <w:color w:val="000000"/>
          <w:szCs w:val="28"/>
          <w:shd w:val="clear" w:color="auto" w:fill="FFFFFF"/>
        </w:rPr>
        <w:t xml:space="preserve"> района</w:t>
      </w:r>
      <w:r w:rsidR="00C82E1F" w:rsidRPr="00AE79A9">
        <w:rPr>
          <w:color w:val="000000"/>
          <w:szCs w:val="28"/>
          <w:shd w:val="clear" w:color="auto" w:fill="FFFFFF"/>
        </w:rPr>
        <w:t>;</w:t>
      </w:r>
    </w:p>
    <w:p w:rsidR="00B32E43" w:rsidRPr="00AE79A9" w:rsidRDefault="00C82E1F" w:rsidP="00D8188E">
      <w:pPr>
        <w:ind w:firstLine="860"/>
        <w:jc w:val="both"/>
        <w:rPr>
          <w:rFonts w:eastAsia="Courier New"/>
          <w:szCs w:val="28"/>
        </w:rPr>
      </w:pPr>
      <w:r w:rsidRPr="00AE79A9">
        <w:rPr>
          <w:szCs w:val="28"/>
        </w:rPr>
        <w:t>г</w:t>
      </w:r>
      <w:r w:rsidR="00B32E43" w:rsidRPr="00AE79A9">
        <w:rPr>
          <w:szCs w:val="28"/>
        </w:rPr>
        <w:t xml:space="preserve">осударственной программы Республики Алтай </w:t>
      </w:r>
      <w:r w:rsidR="00B32E43" w:rsidRPr="00AE79A9">
        <w:rPr>
          <w:color w:val="000000"/>
          <w:szCs w:val="28"/>
          <w:shd w:val="clear" w:color="auto" w:fill="FFFFFF"/>
        </w:rPr>
        <w:t>«Развитие экономического потенциала и предпринимательства», в рамках которой реализуется основное мероприятие «Развитие инфраструктуры туристических кластеров»</w:t>
      </w:r>
      <w:r w:rsidR="007527BC">
        <w:rPr>
          <w:color w:val="000000"/>
          <w:szCs w:val="28"/>
          <w:shd w:val="clear" w:color="auto" w:fill="FFFFFF"/>
        </w:rPr>
        <w:t>, в т.ч.</w:t>
      </w:r>
      <w:r w:rsidR="00B32E43" w:rsidRPr="00AE79A9">
        <w:rPr>
          <w:color w:val="000000"/>
          <w:szCs w:val="28"/>
          <w:shd w:val="clear" w:color="auto" w:fill="FFFFFF"/>
        </w:rPr>
        <w:t xml:space="preserve">  строительство объектов обеспечивающей инфраструктуры туристского кластера ГЛК </w:t>
      </w:r>
      <w:r w:rsidRPr="00AE79A9">
        <w:rPr>
          <w:color w:val="000000"/>
          <w:szCs w:val="28"/>
          <w:shd w:val="clear" w:color="auto" w:fill="FFFFFF"/>
        </w:rPr>
        <w:t>«</w:t>
      </w:r>
      <w:proofErr w:type="spellStart"/>
      <w:r w:rsidRPr="00AE79A9">
        <w:rPr>
          <w:color w:val="000000"/>
          <w:szCs w:val="28"/>
          <w:shd w:val="clear" w:color="auto" w:fill="FFFFFF"/>
        </w:rPr>
        <w:t>Манжерок</w:t>
      </w:r>
      <w:proofErr w:type="spellEnd"/>
      <w:r w:rsidRPr="00AE79A9">
        <w:rPr>
          <w:color w:val="000000"/>
          <w:szCs w:val="28"/>
          <w:shd w:val="clear" w:color="auto" w:fill="FFFFFF"/>
        </w:rPr>
        <w:t xml:space="preserve">» - </w:t>
      </w:r>
      <w:r w:rsidR="00B46C5A" w:rsidRPr="00AE79A9">
        <w:rPr>
          <w:color w:val="000000"/>
          <w:szCs w:val="28"/>
          <w:shd w:val="clear" w:color="auto" w:fill="FFFFFF"/>
        </w:rPr>
        <w:t>398 911,6</w:t>
      </w:r>
      <w:r w:rsidRPr="00AE79A9">
        <w:rPr>
          <w:color w:val="000000"/>
          <w:szCs w:val="28"/>
          <w:shd w:val="clear" w:color="auto" w:fill="FFFFFF"/>
        </w:rPr>
        <w:t xml:space="preserve"> за счет </w:t>
      </w:r>
      <w:r w:rsidR="00B32E43" w:rsidRPr="00AE79A9">
        <w:rPr>
          <w:color w:val="000000"/>
          <w:szCs w:val="28"/>
          <w:shd w:val="clear" w:color="auto" w:fill="FFFFFF"/>
        </w:rPr>
        <w:t xml:space="preserve">республиканского бюджета </w:t>
      </w:r>
      <w:r w:rsidR="00B46C5A" w:rsidRPr="00AE79A9">
        <w:rPr>
          <w:color w:val="000000"/>
          <w:szCs w:val="28"/>
          <w:shd w:val="clear" w:color="auto" w:fill="FFFFFF"/>
        </w:rPr>
        <w:t>21 412,5</w:t>
      </w:r>
      <w:r w:rsidR="00B32E43" w:rsidRPr="00AE79A9">
        <w:rPr>
          <w:color w:val="000000"/>
          <w:szCs w:val="28"/>
          <w:shd w:val="clear" w:color="auto" w:fill="FFFFFF"/>
        </w:rPr>
        <w:t xml:space="preserve"> тыс. рублей, за счет федерального бюджета 377 499,1 тыс. руб.</w:t>
      </w:r>
      <w:r w:rsidRPr="00AE79A9">
        <w:rPr>
          <w:color w:val="000000"/>
          <w:szCs w:val="28"/>
          <w:shd w:val="clear" w:color="auto" w:fill="FFFFFF"/>
        </w:rPr>
        <w:t>;</w:t>
      </w:r>
    </w:p>
    <w:p w:rsidR="00B32E43" w:rsidRPr="00AE79A9" w:rsidRDefault="00B32E43" w:rsidP="00D8188E">
      <w:pPr>
        <w:tabs>
          <w:tab w:val="left" w:pos="7560"/>
        </w:tabs>
        <w:ind w:firstLine="709"/>
        <w:jc w:val="both"/>
        <w:rPr>
          <w:szCs w:val="28"/>
        </w:rPr>
      </w:pPr>
      <w:r w:rsidRPr="00AE79A9">
        <w:rPr>
          <w:szCs w:val="28"/>
        </w:rPr>
        <w:t xml:space="preserve">государственной программы </w:t>
      </w:r>
      <w:r w:rsidRPr="00AE79A9">
        <w:rPr>
          <w:color w:val="000000" w:themeColor="text1"/>
          <w:szCs w:val="28"/>
        </w:rPr>
        <w:t>«Обеспечение социальной защищенности и занятости населения», в</w:t>
      </w:r>
      <w:r w:rsidRPr="00AE79A9">
        <w:rPr>
          <w:szCs w:val="28"/>
        </w:rPr>
        <w:t xml:space="preserve"> рамках:</w:t>
      </w:r>
    </w:p>
    <w:p w:rsidR="00B32E43" w:rsidRPr="00AE79A9" w:rsidRDefault="00B32E43" w:rsidP="00D8188E">
      <w:pPr>
        <w:tabs>
          <w:tab w:val="left" w:pos="7560"/>
        </w:tabs>
        <w:ind w:firstLine="709"/>
        <w:jc w:val="both"/>
        <w:rPr>
          <w:color w:val="000000"/>
          <w:szCs w:val="28"/>
          <w:shd w:val="clear" w:color="auto" w:fill="FFFFFF"/>
        </w:rPr>
      </w:pPr>
      <w:r w:rsidRPr="00AE79A9">
        <w:rPr>
          <w:szCs w:val="28"/>
        </w:rPr>
        <w:t>- основного мероприятия «Формирование специализированного жилищного фонда для детей-сирот, детей, оставшихся без попечения родителей»</w:t>
      </w:r>
      <w:r w:rsidRPr="00AE79A9">
        <w:rPr>
          <w:color w:val="000000" w:themeColor="text1"/>
          <w:szCs w:val="28"/>
        </w:rPr>
        <w:t xml:space="preserve">, </w:t>
      </w:r>
      <w:r w:rsidR="00C82E1F" w:rsidRPr="00AE79A9">
        <w:rPr>
          <w:color w:val="000000" w:themeColor="text1"/>
          <w:szCs w:val="28"/>
        </w:rPr>
        <w:t>предусмотрено</w:t>
      </w:r>
      <w:r w:rsidRPr="00AE79A9">
        <w:rPr>
          <w:color w:val="000000" w:themeColor="text1"/>
          <w:szCs w:val="28"/>
        </w:rPr>
        <w:t xml:space="preserve">114 830,9 тыс. рублей, </w:t>
      </w:r>
      <w:r w:rsidRPr="00AE79A9">
        <w:rPr>
          <w:color w:val="000000"/>
          <w:szCs w:val="28"/>
          <w:shd w:val="clear" w:color="auto" w:fill="FFFFFF"/>
        </w:rPr>
        <w:t>из них 54 922,9 тыс. рублей за счет федерального бюджета,</w:t>
      </w:r>
      <w:r w:rsidRPr="00AE79A9">
        <w:rPr>
          <w:color w:val="000000" w:themeColor="text1"/>
          <w:szCs w:val="28"/>
        </w:rPr>
        <w:t xml:space="preserve"> за счет республиканского бюджета – 59 908,0 тыс. рублей, приобретено 119 жилых помещений </w:t>
      </w:r>
      <w:r w:rsidRPr="00AE79A9">
        <w:rPr>
          <w:color w:val="000000"/>
          <w:szCs w:val="28"/>
          <w:shd w:val="clear" w:color="auto" w:fill="FFFFFF"/>
        </w:rPr>
        <w:t>для  детей-сирот;</w:t>
      </w:r>
    </w:p>
    <w:p w:rsidR="00B32E43" w:rsidRPr="00AE79A9" w:rsidRDefault="00B32E43" w:rsidP="00D8188E">
      <w:pPr>
        <w:ind w:firstLine="700"/>
        <w:jc w:val="both"/>
        <w:rPr>
          <w:rFonts w:eastAsia="Courier New"/>
          <w:szCs w:val="28"/>
        </w:rPr>
      </w:pPr>
      <w:r w:rsidRPr="00AE79A9">
        <w:rPr>
          <w:color w:val="000000"/>
          <w:szCs w:val="28"/>
          <w:shd w:val="clear" w:color="auto" w:fill="FFFFFF"/>
        </w:rPr>
        <w:t xml:space="preserve">- основного мероприятия «Формирование </w:t>
      </w:r>
      <w:proofErr w:type="spellStart"/>
      <w:r w:rsidRPr="00AE79A9">
        <w:rPr>
          <w:color w:val="000000"/>
          <w:szCs w:val="28"/>
          <w:shd w:val="clear" w:color="auto" w:fill="FFFFFF"/>
        </w:rPr>
        <w:t>безбарьерной</w:t>
      </w:r>
      <w:proofErr w:type="spellEnd"/>
      <w:r w:rsidRPr="00AE79A9">
        <w:rPr>
          <w:color w:val="000000"/>
          <w:szCs w:val="28"/>
          <w:shd w:val="clear" w:color="auto" w:fill="FFFFFF"/>
        </w:rPr>
        <w:t xml:space="preserve"> среды для инвалидов и других </w:t>
      </w:r>
      <w:proofErr w:type="spellStart"/>
      <w:r w:rsidRPr="00AE79A9">
        <w:rPr>
          <w:color w:val="000000"/>
          <w:szCs w:val="28"/>
          <w:shd w:val="clear" w:color="auto" w:fill="FFFFFF"/>
        </w:rPr>
        <w:t>маломобильных</w:t>
      </w:r>
      <w:proofErr w:type="spellEnd"/>
      <w:r w:rsidRPr="00AE79A9">
        <w:rPr>
          <w:color w:val="000000"/>
          <w:szCs w:val="28"/>
          <w:shd w:val="clear" w:color="auto" w:fill="FFFFFF"/>
        </w:rPr>
        <w:t xml:space="preserve"> граждан» предусмотрено 1 772,8 тыс. рублей</w:t>
      </w:r>
      <w:r w:rsidR="00C82E1F" w:rsidRPr="00AE79A9">
        <w:rPr>
          <w:color w:val="000000"/>
          <w:szCs w:val="28"/>
          <w:shd w:val="clear" w:color="auto" w:fill="FFFFFF"/>
        </w:rPr>
        <w:t xml:space="preserve">, </w:t>
      </w:r>
      <w:r w:rsidRPr="00AE79A9">
        <w:rPr>
          <w:color w:val="000000"/>
          <w:szCs w:val="28"/>
          <w:shd w:val="clear" w:color="auto" w:fill="FFFFFF"/>
        </w:rPr>
        <w:t xml:space="preserve"> из них 1 600,0 тыс. рублей за счет федерального бюджета</w:t>
      </w:r>
      <w:r w:rsidR="00C82E1F" w:rsidRPr="00AE79A9">
        <w:rPr>
          <w:color w:val="000000"/>
          <w:szCs w:val="28"/>
          <w:shd w:val="clear" w:color="auto" w:fill="FFFFFF"/>
        </w:rPr>
        <w:t xml:space="preserve"> (государственная программа РФ «Доступная среда» на 2011-2020 годы)</w:t>
      </w:r>
      <w:r w:rsidRPr="00AE79A9">
        <w:rPr>
          <w:color w:val="000000"/>
          <w:szCs w:val="28"/>
          <w:shd w:val="clear" w:color="auto" w:fill="FFFFFF"/>
        </w:rPr>
        <w:t xml:space="preserve">, 84,2 тыс. рублей за счет </w:t>
      </w:r>
      <w:r w:rsidR="00C82E1F" w:rsidRPr="00AE79A9">
        <w:rPr>
          <w:color w:val="000000"/>
          <w:szCs w:val="28"/>
          <w:shd w:val="clear" w:color="auto" w:fill="FFFFFF"/>
        </w:rPr>
        <w:t>республиканского бюджета. В</w:t>
      </w:r>
      <w:r w:rsidRPr="00AE79A9">
        <w:rPr>
          <w:color w:val="000000"/>
          <w:szCs w:val="28"/>
          <w:shd w:val="clear" w:color="auto" w:fill="FFFFFF"/>
        </w:rPr>
        <w:t>ыполнены работы по оборудованию остановочных пунктов тактильной плиткой – 238,8 кв. м, оборудованию пешеходных переходов (установка на светофорном объекте табло обратного отсчета времени) – 42 ед., оборудование пешеходного перехода (установка на светофорном объекте звукового сопровождения) – 2 ед.</w:t>
      </w:r>
      <w:r w:rsidR="00C82E1F" w:rsidRPr="00AE79A9">
        <w:rPr>
          <w:color w:val="000000"/>
          <w:szCs w:val="28"/>
          <w:shd w:val="clear" w:color="auto" w:fill="FFFFFF"/>
        </w:rPr>
        <w:t>;</w:t>
      </w:r>
    </w:p>
    <w:p w:rsidR="00B32E43" w:rsidRPr="00AE79A9" w:rsidRDefault="00B32E43" w:rsidP="00D8188E">
      <w:pPr>
        <w:ind w:firstLine="708"/>
        <w:jc w:val="both"/>
        <w:rPr>
          <w:color w:val="000000" w:themeColor="text1"/>
          <w:szCs w:val="28"/>
        </w:rPr>
      </w:pPr>
      <w:r w:rsidRPr="00AE79A9">
        <w:rPr>
          <w:color w:val="000000" w:themeColor="text1"/>
          <w:szCs w:val="28"/>
        </w:rPr>
        <w:t>государственной программы «Обеспечение экологической безопасности и улучшение состояния окружающей среды», в рамках:</w:t>
      </w:r>
    </w:p>
    <w:p w:rsidR="00B32E43" w:rsidRPr="00AE79A9" w:rsidRDefault="00B32E43" w:rsidP="00D8188E">
      <w:pPr>
        <w:ind w:firstLine="708"/>
        <w:jc w:val="both"/>
        <w:rPr>
          <w:bCs/>
          <w:color w:val="000000" w:themeColor="text1"/>
          <w:szCs w:val="28"/>
        </w:rPr>
      </w:pPr>
      <w:r w:rsidRPr="00AE79A9">
        <w:rPr>
          <w:color w:val="000000" w:themeColor="text1"/>
          <w:szCs w:val="28"/>
        </w:rPr>
        <w:t>- основного мероприятия «Обеспечение безопасного обращения с отходами производства и потребления»</w:t>
      </w:r>
      <w:r w:rsidR="00937829" w:rsidRPr="00AE79A9">
        <w:rPr>
          <w:color w:val="000000" w:themeColor="text1"/>
          <w:szCs w:val="28"/>
        </w:rPr>
        <w:t xml:space="preserve"> в части предоставления</w:t>
      </w:r>
      <w:r w:rsidRPr="00AE79A9">
        <w:rPr>
          <w:color w:val="000000" w:themeColor="text1"/>
          <w:szCs w:val="28"/>
        </w:rPr>
        <w:t xml:space="preserve"> с</w:t>
      </w:r>
      <w:r w:rsidRPr="00AE79A9">
        <w:rPr>
          <w:bCs/>
          <w:color w:val="000000" w:themeColor="text1"/>
          <w:szCs w:val="28"/>
        </w:rPr>
        <w:t>убсиди</w:t>
      </w:r>
      <w:r w:rsidR="00937829" w:rsidRPr="00AE79A9">
        <w:rPr>
          <w:bCs/>
          <w:color w:val="000000" w:themeColor="text1"/>
          <w:szCs w:val="28"/>
        </w:rPr>
        <w:t>й</w:t>
      </w:r>
      <w:r w:rsidRPr="00AE79A9">
        <w:rPr>
          <w:bCs/>
          <w:color w:val="000000" w:themeColor="text1"/>
          <w:szCs w:val="28"/>
        </w:rPr>
        <w:t xml:space="preserve"> юридическим лицам на возмещение недополученных доходов при осуществлении деятельности, связанной с оказанием услуг по утилизации (захоронения) твердых бытовых отходов населению Республики Алтай в объеме 25 117,6 тыс. рублей;</w:t>
      </w:r>
    </w:p>
    <w:p w:rsidR="00B32E43" w:rsidRPr="00AE79A9" w:rsidRDefault="00B32E43" w:rsidP="00D8188E">
      <w:pPr>
        <w:ind w:firstLine="700"/>
        <w:jc w:val="both"/>
        <w:rPr>
          <w:rFonts w:eastAsia="Courier New"/>
          <w:szCs w:val="28"/>
        </w:rPr>
      </w:pPr>
      <w:proofErr w:type="gramStart"/>
      <w:r w:rsidRPr="00AE79A9">
        <w:rPr>
          <w:color w:val="000000"/>
          <w:szCs w:val="28"/>
          <w:shd w:val="clear" w:color="auto" w:fill="FFFFFF"/>
        </w:rPr>
        <w:t xml:space="preserve">- основного мероприятия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 предусмотрено 15 000,0 тыс. рублей, </w:t>
      </w:r>
      <w:r w:rsidRPr="00AE79A9">
        <w:rPr>
          <w:color w:val="000000"/>
          <w:szCs w:val="28"/>
        </w:rPr>
        <w:t xml:space="preserve">на создание и оборудование мест (площадок) накопления (в том числе раздельного накопления) твердых коммунальных отходов в МО «Город Горно-Алтайск» </w:t>
      </w:r>
      <w:r w:rsidR="00937829" w:rsidRPr="00AE79A9">
        <w:rPr>
          <w:color w:val="000000"/>
          <w:szCs w:val="28"/>
        </w:rPr>
        <w:t>(</w:t>
      </w:r>
      <w:r w:rsidRPr="00AE79A9">
        <w:rPr>
          <w:color w:val="000000"/>
          <w:szCs w:val="28"/>
        </w:rPr>
        <w:t>154 контейне</w:t>
      </w:r>
      <w:r w:rsidR="00937829" w:rsidRPr="00AE79A9">
        <w:rPr>
          <w:color w:val="000000"/>
          <w:szCs w:val="28"/>
        </w:rPr>
        <w:t>рных площадки)</w:t>
      </w:r>
      <w:r w:rsidRPr="00AE79A9">
        <w:rPr>
          <w:color w:val="000000"/>
          <w:szCs w:val="28"/>
        </w:rPr>
        <w:t>, в МО «</w:t>
      </w:r>
      <w:proofErr w:type="spellStart"/>
      <w:r w:rsidRPr="00AE79A9">
        <w:rPr>
          <w:color w:val="000000"/>
          <w:szCs w:val="28"/>
        </w:rPr>
        <w:t>Майминский</w:t>
      </w:r>
      <w:proofErr w:type="spellEnd"/>
      <w:proofErr w:type="gramEnd"/>
      <w:r w:rsidRPr="00AE79A9">
        <w:rPr>
          <w:color w:val="000000"/>
          <w:szCs w:val="28"/>
        </w:rPr>
        <w:t xml:space="preserve"> район» </w:t>
      </w:r>
      <w:r w:rsidR="00937829" w:rsidRPr="00AE79A9">
        <w:rPr>
          <w:color w:val="000000"/>
          <w:szCs w:val="28"/>
        </w:rPr>
        <w:t>(</w:t>
      </w:r>
      <w:r w:rsidRPr="00AE79A9">
        <w:rPr>
          <w:color w:val="000000"/>
          <w:szCs w:val="28"/>
        </w:rPr>
        <w:t>114 контейнерных площадок</w:t>
      </w:r>
      <w:r w:rsidR="00937829" w:rsidRPr="00AE79A9">
        <w:rPr>
          <w:color w:val="000000"/>
          <w:szCs w:val="28"/>
        </w:rPr>
        <w:t>)</w:t>
      </w:r>
      <w:r w:rsidRPr="00AE79A9">
        <w:rPr>
          <w:color w:val="000000"/>
          <w:szCs w:val="28"/>
        </w:rPr>
        <w:t>.</w:t>
      </w:r>
    </w:p>
    <w:p w:rsidR="00B32E43" w:rsidRPr="00AE79A9" w:rsidRDefault="00B32E43" w:rsidP="00D8188E">
      <w:pPr>
        <w:tabs>
          <w:tab w:val="left" w:pos="360"/>
        </w:tabs>
        <w:ind w:firstLine="720"/>
        <w:jc w:val="both"/>
        <w:rPr>
          <w:szCs w:val="28"/>
        </w:rPr>
      </w:pPr>
      <w:r w:rsidRPr="00AE79A9">
        <w:rPr>
          <w:szCs w:val="28"/>
        </w:rPr>
        <w:t>государственной программы Республики Алтай</w:t>
      </w:r>
      <w:r w:rsidRPr="00AE79A9">
        <w:rPr>
          <w:b/>
          <w:szCs w:val="28"/>
        </w:rPr>
        <w:t xml:space="preserve"> </w:t>
      </w:r>
      <w:r w:rsidRPr="00AE79A9">
        <w:rPr>
          <w:szCs w:val="28"/>
        </w:rPr>
        <w:t>«Развитие образования», в рамках:</w:t>
      </w:r>
    </w:p>
    <w:p w:rsidR="00B32E43" w:rsidRPr="00AE79A9" w:rsidRDefault="00B32E43" w:rsidP="00D8188E">
      <w:pPr>
        <w:tabs>
          <w:tab w:val="left" w:pos="360"/>
        </w:tabs>
        <w:ind w:firstLine="720"/>
        <w:jc w:val="both"/>
        <w:rPr>
          <w:szCs w:val="28"/>
        </w:rPr>
      </w:pPr>
      <w:r w:rsidRPr="00AE79A9">
        <w:rPr>
          <w:szCs w:val="28"/>
        </w:rPr>
        <w:lastRenderedPageBreak/>
        <w:t>основного мероприятия  «Повышение устойчивости жилых домов, объектов и систем жизнеобеспечения», с объемом ассигнований 31 706,5</w:t>
      </w:r>
      <w:r w:rsidRPr="00AE79A9">
        <w:rPr>
          <w:color w:val="000000"/>
          <w:szCs w:val="28"/>
          <w:shd w:val="clear" w:color="auto" w:fill="FFFFFF"/>
        </w:rPr>
        <w:t xml:space="preserve"> тыс. рублей из них 1 630,7 тыс. рублей за счет федерального бюджета, 30 085,8 тыс. рублей за счет республиканского бюджета,</w:t>
      </w:r>
      <w:r w:rsidRPr="00AE79A9">
        <w:rPr>
          <w:szCs w:val="28"/>
        </w:rPr>
        <w:t xml:space="preserve"> на продолжение реконструкции средней общеобразовательной школы имени </w:t>
      </w:r>
      <w:proofErr w:type="spellStart"/>
      <w:r w:rsidRPr="00AE79A9">
        <w:rPr>
          <w:szCs w:val="28"/>
        </w:rPr>
        <w:t>Ч.К.Кыдрашева</w:t>
      </w:r>
      <w:proofErr w:type="spellEnd"/>
      <w:r w:rsidRPr="00AE79A9">
        <w:rPr>
          <w:szCs w:val="28"/>
        </w:rPr>
        <w:t xml:space="preserve"> по ул. Школьная, 3а </w:t>
      </w:r>
      <w:r w:rsidR="00937829" w:rsidRPr="00AE79A9">
        <w:rPr>
          <w:szCs w:val="28"/>
        </w:rPr>
        <w:t xml:space="preserve">в </w:t>
      </w:r>
      <w:r w:rsidRPr="00AE79A9">
        <w:rPr>
          <w:szCs w:val="28"/>
        </w:rPr>
        <w:t>с</w:t>
      </w:r>
      <w:proofErr w:type="gramStart"/>
      <w:r w:rsidRPr="00AE79A9">
        <w:rPr>
          <w:szCs w:val="28"/>
        </w:rPr>
        <w:t>.У</w:t>
      </w:r>
      <w:proofErr w:type="gramEnd"/>
      <w:r w:rsidRPr="00AE79A9">
        <w:rPr>
          <w:szCs w:val="28"/>
        </w:rPr>
        <w:t>сть-Кан, Республики Алтай, уровень технической готовности 53,8%;</w:t>
      </w:r>
    </w:p>
    <w:p w:rsidR="00B32E43" w:rsidRPr="00AE79A9" w:rsidRDefault="00B32E43" w:rsidP="00D8188E">
      <w:pPr>
        <w:ind w:firstLine="709"/>
        <w:jc w:val="both"/>
        <w:rPr>
          <w:rFonts w:eastAsia="Courier New"/>
          <w:szCs w:val="28"/>
        </w:rPr>
      </w:pPr>
      <w:proofErr w:type="gramStart"/>
      <w:r w:rsidRPr="00AE79A9">
        <w:rPr>
          <w:color w:val="000000"/>
          <w:szCs w:val="28"/>
          <w:shd w:val="clear" w:color="auto" w:fill="FFFFFF"/>
        </w:rPr>
        <w:t xml:space="preserve">основного мероприятия «Содействие созданию в Республике Алтай (исходя из прогнозируемой потребности) новых мест в общеобразовательных организациях», предусмотрено 76 379,1 тыс. рублей, </w:t>
      </w:r>
      <w:r w:rsidRPr="002825DB">
        <w:rPr>
          <w:color w:val="000000"/>
          <w:szCs w:val="28"/>
          <w:shd w:val="clear" w:color="auto" w:fill="FFFFFF"/>
        </w:rPr>
        <w:t>на реконструкцию здания средней общеобразовательной школы в с. Турочак (</w:t>
      </w:r>
      <w:proofErr w:type="spellStart"/>
      <w:r w:rsidRPr="002825DB">
        <w:rPr>
          <w:color w:val="000000"/>
          <w:szCs w:val="28"/>
          <w:shd w:val="clear" w:color="auto" w:fill="FFFFFF"/>
        </w:rPr>
        <w:t>сейсмоусиление</w:t>
      </w:r>
      <w:proofErr w:type="spellEnd"/>
      <w:r w:rsidRPr="002825DB">
        <w:rPr>
          <w:color w:val="000000"/>
          <w:szCs w:val="28"/>
          <w:shd w:val="clear" w:color="auto" w:fill="FFFFFF"/>
        </w:rPr>
        <w:t xml:space="preserve"> существующего здания и строительство пристройки с инженерными изысканиями), уровень </w:t>
      </w:r>
      <w:proofErr w:type="spellStart"/>
      <w:r w:rsidRPr="002825DB">
        <w:rPr>
          <w:color w:val="000000"/>
          <w:szCs w:val="28"/>
          <w:shd w:val="clear" w:color="auto" w:fill="FFFFFF"/>
        </w:rPr>
        <w:t>техготовности</w:t>
      </w:r>
      <w:proofErr w:type="spellEnd"/>
      <w:r w:rsidRPr="002825DB">
        <w:rPr>
          <w:color w:val="000000"/>
          <w:szCs w:val="28"/>
          <w:shd w:val="clear" w:color="auto" w:fill="FFFFFF"/>
        </w:rPr>
        <w:t xml:space="preserve"> - 100%; строительство общеобразовательной школы в с. </w:t>
      </w:r>
      <w:proofErr w:type="spellStart"/>
      <w:r w:rsidRPr="002825DB">
        <w:rPr>
          <w:color w:val="000000"/>
          <w:szCs w:val="28"/>
          <w:shd w:val="clear" w:color="auto" w:fill="FFFFFF"/>
        </w:rPr>
        <w:t>Паспарта</w:t>
      </w:r>
      <w:proofErr w:type="spellEnd"/>
      <w:r w:rsidRPr="002825DB">
        <w:rPr>
          <w:color w:val="000000"/>
          <w:szCs w:val="28"/>
          <w:shd w:val="clear" w:color="auto" w:fill="FFFFFF"/>
        </w:rPr>
        <w:t xml:space="preserve">, </w:t>
      </w:r>
      <w:proofErr w:type="spellStart"/>
      <w:r w:rsidRPr="002825DB">
        <w:rPr>
          <w:color w:val="000000"/>
          <w:szCs w:val="28"/>
          <w:shd w:val="clear" w:color="auto" w:fill="FFFFFF"/>
        </w:rPr>
        <w:t>Улаганского</w:t>
      </w:r>
      <w:proofErr w:type="spellEnd"/>
      <w:r w:rsidRPr="002825DB">
        <w:rPr>
          <w:color w:val="000000"/>
          <w:szCs w:val="28"/>
          <w:shd w:val="clear" w:color="auto" w:fill="FFFFFF"/>
        </w:rPr>
        <w:t xml:space="preserve"> района, уровень </w:t>
      </w:r>
      <w:proofErr w:type="spellStart"/>
      <w:r w:rsidRPr="002825DB">
        <w:rPr>
          <w:color w:val="000000"/>
          <w:szCs w:val="28"/>
          <w:shd w:val="clear" w:color="auto" w:fill="FFFFFF"/>
        </w:rPr>
        <w:t>техготовности</w:t>
      </w:r>
      <w:proofErr w:type="spellEnd"/>
      <w:r w:rsidRPr="002825DB">
        <w:rPr>
          <w:color w:val="000000"/>
          <w:szCs w:val="28"/>
          <w:shd w:val="clear" w:color="auto" w:fill="FFFFFF"/>
        </w:rPr>
        <w:t xml:space="preserve"> – 57,</w:t>
      </w:r>
      <w:r w:rsidR="00B46C5A" w:rsidRPr="002825DB">
        <w:rPr>
          <w:color w:val="000000"/>
          <w:szCs w:val="28"/>
          <w:shd w:val="clear" w:color="auto" w:fill="FFFFFF"/>
        </w:rPr>
        <w:t>8</w:t>
      </w:r>
      <w:r w:rsidRPr="002825DB">
        <w:rPr>
          <w:color w:val="000000"/>
          <w:szCs w:val="28"/>
          <w:shd w:val="clear" w:color="auto" w:fill="FFFFFF"/>
        </w:rPr>
        <w:t>%</w:t>
      </w:r>
      <w:r w:rsidR="00FC3B79" w:rsidRPr="002825DB">
        <w:rPr>
          <w:color w:val="000000"/>
          <w:szCs w:val="28"/>
          <w:shd w:val="clear" w:color="auto" w:fill="FFFFFF"/>
        </w:rPr>
        <w:t>;</w:t>
      </w:r>
      <w:proofErr w:type="gramEnd"/>
      <w:r w:rsidRPr="002825DB">
        <w:rPr>
          <w:color w:val="000000"/>
          <w:szCs w:val="28"/>
          <w:shd w:val="clear" w:color="auto" w:fill="FFFFFF"/>
        </w:rPr>
        <w:t xml:space="preserve"> реконструкцию здания МБОУ «Владимирская ООШ» в с. Владимировка, </w:t>
      </w:r>
      <w:proofErr w:type="spellStart"/>
      <w:r w:rsidRPr="002825DB">
        <w:rPr>
          <w:color w:val="000000"/>
          <w:szCs w:val="28"/>
          <w:shd w:val="clear" w:color="auto" w:fill="FFFFFF"/>
        </w:rPr>
        <w:t>Усть-Канского</w:t>
      </w:r>
      <w:proofErr w:type="spellEnd"/>
      <w:r w:rsidRPr="002825DB">
        <w:rPr>
          <w:color w:val="000000"/>
          <w:szCs w:val="28"/>
          <w:shd w:val="clear" w:color="auto" w:fill="FFFFFF"/>
        </w:rPr>
        <w:t xml:space="preserve"> района, уровень </w:t>
      </w:r>
      <w:proofErr w:type="spellStart"/>
      <w:r w:rsidRPr="002825DB">
        <w:rPr>
          <w:color w:val="000000"/>
          <w:szCs w:val="28"/>
          <w:shd w:val="clear" w:color="auto" w:fill="FFFFFF"/>
        </w:rPr>
        <w:t>техготовности</w:t>
      </w:r>
      <w:proofErr w:type="spellEnd"/>
      <w:r w:rsidRPr="002825DB">
        <w:rPr>
          <w:color w:val="000000"/>
          <w:szCs w:val="28"/>
          <w:shd w:val="clear" w:color="auto" w:fill="FFFFFF"/>
        </w:rPr>
        <w:t xml:space="preserve"> – 52,3 %, </w:t>
      </w:r>
      <w:bookmarkStart w:id="6" w:name="OLE_LINK36"/>
      <w:r w:rsidRPr="002825DB">
        <w:rPr>
          <w:color w:val="000000"/>
          <w:szCs w:val="28"/>
          <w:shd w:val="clear" w:color="auto" w:fill="FFFFFF"/>
        </w:rPr>
        <w:t>строительство школы на 80 учащихся МБОУ «</w:t>
      </w:r>
      <w:proofErr w:type="spellStart"/>
      <w:r w:rsidRPr="002825DB">
        <w:rPr>
          <w:color w:val="000000"/>
          <w:szCs w:val="28"/>
          <w:shd w:val="clear" w:color="auto" w:fill="FFFFFF"/>
        </w:rPr>
        <w:t>Камлакская</w:t>
      </w:r>
      <w:proofErr w:type="spellEnd"/>
      <w:r w:rsidRPr="002825DB">
        <w:rPr>
          <w:color w:val="000000"/>
          <w:szCs w:val="28"/>
          <w:shd w:val="clear" w:color="auto" w:fill="FFFFFF"/>
        </w:rPr>
        <w:t xml:space="preserve"> ООШ» в с. </w:t>
      </w:r>
      <w:proofErr w:type="spellStart"/>
      <w:r w:rsidRPr="002825DB">
        <w:rPr>
          <w:color w:val="000000"/>
          <w:szCs w:val="28"/>
          <w:shd w:val="clear" w:color="auto" w:fill="FFFFFF"/>
        </w:rPr>
        <w:t>Камлак</w:t>
      </w:r>
      <w:proofErr w:type="spellEnd"/>
      <w:r w:rsidRPr="002825DB">
        <w:rPr>
          <w:color w:val="000000"/>
          <w:szCs w:val="28"/>
          <w:shd w:val="clear" w:color="auto" w:fill="FFFFFF"/>
        </w:rPr>
        <w:t xml:space="preserve"> </w:t>
      </w:r>
      <w:proofErr w:type="spellStart"/>
      <w:r w:rsidRPr="002825DB">
        <w:rPr>
          <w:color w:val="000000"/>
          <w:szCs w:val="28"/>
          <w:shd w:val="clear" w:color="auto" w:fill="FFFFFF"/>
        </w:rPr>
        <w:t>Шебалинского</w:t>
      </w:r>
      <w:proofErr w:type="spellEnd"/>
      <w:r w:rsidRPr="002825DB">
        <w:rPr>
          <w:color w:val="000000"/>
          <w:szCs w:val="28"/>
          <w:shd w:val="clear" w:color="auto" w:fill="FFFFFF"/>
        </w:rPr>
        <w:t xml:space="preserve"> района</w:t>
      </w:r>
      <w:r w:rsidR="00FC3B79" w:rsidRPr="002825DB">
        <w:rPr>
          <w:color w:val="000000"/>
          <w:szCs w:val="28"/>
          <w:shd w:val="clear" w:color="auto" w:fill="FFFFFF"/>
        </w:rPr>
        <w:t>,</w:t>
      </w:r>
      <w:r w:rsidRPr="002825DB">
        <w:rPr>
          <w:color w:val="000000"/>
          <w:szCs w:val="28"/>
          <w:shd w:val="clear" w:color="auto" w:fill="FFFFFF"/>
        </w:rPr>
        <w:t xml:space="preserve"> </w:t>
      </w:r>
      <w:bookmarkStart w:id="7" w:name="OLE_LINK37"/>
      <w:bookmarkEnd w:id="6"/>
      <w:r w:rsidRPr="002825DB">
        <w:rPr>
          <w:color w:val="000000"/>
          <w:szCs w:val="28"/>
          <w:shd w:val="clear" w:color="auto" w:fill="FFFFFF"/>
        </w:rPr>
        <w:t xml:space="preserve"> уровень </w:t>
      </w:r>
      <w:proofErr w:type="spellStart"/>
      <w:r w:rsidRPr="002825DB">
        <w:rPr>
          <w:color w:val="000000"/>
          <w:szCs w:val="28"/>
          <w:shd w:val="clear" w:color="auto" w:fill="FFFFFF"/>
        </w:rPr>
        <w:t>техготовности</w:t>
      </w:r>
      <w:proofErr w:type="spellEnd"/>
      <w:r w:rsidRPr="002825DB">
        <w:rPr>
          <w:color w:val="000000"/>
          <w:szCs w:val="28"/>
          <w:shd w:val="clear" w:color="auto" w:fill="FFFFFF"/>
        </w:rPr>
        <w:t xml:space="preserve"> – 8 %</w:t>
      </w:r>
      <w:bookmarkEnd w:id="7"/>
      <w:r w:rsidR="00FC3B79" w:rsidRPr="002825DB">
        <w:rPr>
          <w:color w:val="000000"/>
          <w:szCs w:val="28"/>
          <w:shd w:val="clear" w:color="auto" w:fill="FFFFFF"/>
        </w:rPr>
        <w:t>; с</w:t>
      </w:r>
      <w:r w:rsidRPr="002825DB">
        <w:rPr>
          <w:color w:val="000000"/>
          <w:szCs w:val="28"/>
          <w:shd w:val="clear" w:color="auto" w:fill="FFFFFF"/>
        </w:rPr>
        <w:t>троительство полной средней школы на 260 учащихся с интернатом на 80 мест в с</w:t>
      </w:r>
      <w:proofErr w:type="gramStart"/>
      <w:r w:rsidRPr="002825DB">
        <w:rPr>
          <w:color w:val="000000"/>
          <w:szCs w:val="28"/>
          <w:shd w:val="clear" w:color="auto" w:fill="FFFFFF"/>
        </w:rPr>
        <w:t>.И</w:t>
      </w:r>
      <w:proofErr w:type="gramEnd"/>
      <w:r w:rsidRPr="002825DB">
        <w:rPr>
          <w:color w:val="000000"/>
          <w:szCs w:val="28"/>
          <w:shd w:val="clear" w:color="auto" w:fill="FFFFFF"/>
        </w:rPr>
        <w:t xml:space="preserve">ня, </w:t>
      </w:r>
      <w:proofErr w:type="spellStart"/>
      <w:r w:rsidRPr="002825DB">
        <w:rPr>
          <w:color w:val="000000"/>
          <w:szCs w:val="28"/>
          <w:shd w:val="clear" w:color="auto" w:fill="FFFFFF"/>
        </w:rPr>
        <w:t>Онгудайского</w:t>
      </w:r>
      <w:proofErr w:type="spellEnd"/>
      <w:r w:rsidRPr="002825DB">
        <w:rPr>
          <w:color w:val="000000"/>
          <w:szCs w:val="28"/>
          <w:shd w:val="clear" w:color="auto" w:fill="FFFFFF"/>
        </w:rPr>
        <w:t xml:space="preserve"> района, уровень </w:t>
      </w:r>
      <w:proofErr w:type="spellStart"/>
      <w:r w:rsidRPr="002825DB">
        <w:rPr>
          <w:color w:val="000000"/>
          <w:szCs w:val="28"/>
          <w:shd w:val="clear" w:color="auto" w:fill="FFFFFF"/>
        </w:rPr>
        <w:t>техготовности</w:t>
      </w:r>
      <w:proofErr w:type="spellEnd"/>
      <w:r w:rsidRPr="002825DB">
        <w:rPr>
          <w:color w:val="000000"/>
          <w:szCs w:val="28"/>
          <w:shd w:val="clear" w:color="auto" w:fill="FFFFFF"/>
        </w:rPr>
        <w:t xml:space="preserve"> – 51,1 %;</w:t>
      </w:r>
    </w:p>
    <w:p w:rsidR="00B32E43" w:rsidRPr="00AE79A9" w:rsidRDefault="00B32E43" w:rsidP="00D8188E">
      <w:pPr>
        <w:ind w:firstLine="860"/>
        <w:jc w:val="both"/>
        <w:rPr>
          <w:rFonts w:eastAsia="Courier New"/>
          <w:szCs w:val="28"/>
        </w:rPr>
      </w:pPr>
      <w:bookmarkStart w:id="8" w:name="OLE_LINK48"/>
      <w:bookmarkStart w:id="9" w:name="OLE_LINK46"/>
      <w:bookmarkEnd w:id="8"/>
      <w:bookmarkEnd w:id="9"/>
      <w:proofErr w:type="gramStart"/>
      <w:r w:rsidRPr="00AE79A9">
        <w:rPr>
          <w:color w:val="000000"/>
          <w:szCs w:val="28"/>
          <w:shd w:val="clear" w:color="auto" w:fill="FFFFFF"/>
        </w:rPr>
        <w:t xml:space="preserve">основного мероприятия «Создание дополнительных мест для детей в возрасте от двух месяцев до трех лет в дошкольных организациях» предусмотрено 152 983,7 тыс. рублей, в том числе </w:t>
      </w:r>
      <w:r w:rsidR="00FC3B79" w:rsidRPr="00AE79A9">
        <w:rPr>
          <w:color w:val="000000"/>
          <w:szCs w:val="28"/>
          <w:shd w:val="clear" w:color="auto" w:fill="FFFFFF"/>
        </w:rPr>
        <w:t>за счет</w:t>
      </w:r>
      <w:r w:rsidRPr="00AE79A9">
        <w:rPr>
          <w:color w:val="000000"/>
          <w:szCs w:val="28"/>
          <w:shd w:val="clear" w:color="auto" w:fill="FFFFFF"/>
        </w:rPr>
        <w:t xml:space="preserve"> федерального бюджета – 145 334,4 тыс. рублей, республиканского бюджета – 7 649,1 тыс. рублей, на: строительство 6 </w:t>
      </w:r>
      <w:r w:rsidR="003C1B95" w:rsidRPr="00AE79A9">
        <w:rPr>
          <w:color w:val="000000"/>
          <w:szCs w:val="28"/>
        </w:rPr>
        <w:t xml:space="preserve">детских садов в </w:t>
      </w:r>
      <w:r w:rsidR="00FC3B79" w:rsidRPr="00AE79A9">
        <w:rPr>
          <w:color w:val="000000"/>
          <w:szCs w:val="28"/>
        </w:rPr>
        <w:t xml:space="preserve">г. Горно-Алтайске </w:t>
      </w:r>
      <w:r w:rsidRPr="00AE79A9">
        <w:rPr>
          <w:color w:val="000000"/>
          <w:szCs w:val="28"/>
        </w:rPr>
        <w:t xml:space="preserve">на 125 мест по ул. </w:t>
      </w:r>
      <w:proofErr w:type="spellStart"/>
      <w:r w:rsidRPr="00AE79A9">
        <w:rPr>
          <w:color w:val="000000"/>
          <w:szCs w:val="28"/>
        </w:rPr>
        <w:t>Каташа</w:t>
      </w:r>
      <w:proofErr w:type="spellEnd"/>
      <w:r w:rsidRPr="00AE79A9">
        <w:rPr>
          <w:color w:val="000000"/>
          <w:szCs w:val="28"/>
        </w:rPr>
        <w:t>, 7</w:t>
      </w:r>
      <w:r w:rsidR="003C1B95" w:rsidRPr="00AE79A9">
        <w:rPr>
          <w:color w:val="000000"/>
          <w:szCs w:val="28"/>
        </w:rPr>
        <w:t>;</w:t>
      </w:r>
      <w:proofErr w:type="gramEnd"/>
      <w:r w:rsidRPr="00AE79A9">
        <w:rPr>
          <w:color w:val="000000"/>
          <w:szCs w:val="28"/>
        </w:rPr>
        <w:t xml:space="preserve">  на 100 мест по ул. </w:t>
      </w:r>
      <w:proofErr w:type="gramStart"/>
      <w:r w:rsidRPr="00AE79A9">
        <w:rPr>
          <w:color w:val="000000"/>
          <w:szCs w:val="28"/>
        </w:rPr>
        <w:t>Оконечная</w:t>
      </w:r>
      <w:proofErr w:type="gramEnd"/>
      <w:r w:rsidRPr="00AE79A9">
        <w:rPr>
          <w:color w:val="000000"/>
          <w:szCs w:val="28"/>
        </w:rPr>
        <w:t>, 5/1</w:t>
      </w:r>
      <w:r w:rsidR="003C1B95" w:rsidRPr="00AE79A9">
        <w:rPr>
          <w:color w:val="000000"/>
          <w:szCs w:val="28"/>
        </w:rPr>
        <w:t>;</w:t>
      </w:r>
      <w:r w:rsidRPr="00AE79A9">
        <w:rPr>
          <w:color w:val="000000"/>
          <w:szCs w:val="28"/>
        </w:rPr>
        <w:t xml:space="preserve"> на 100 мест</w:t>
      </w:r>
      <w:r w:rsidR="003C1B95" w:rsidRPr="00AE79A9">
        <w:rPr>
          <w:color w:val="000000"/>
          <w:szCs w:val="28"/>
        </w:rPr>
        <w:t xml:space="preserve"> по пр. </w:t>
      </w:r>
      <w:proofErr w:type="gramStart"/>
      <w:r w:rsidR="003C1B95" w:rsidRPr="00AE79A9">
        <w:rPr>
          <w:color w:val="000000"/>
          <w:szCs w:val="28"/>
        </w:rPr>
        <w:t>Коммунистический, 141/1</w:t>
      </w:r>
      <w:r w:rsidRPr="00AE79A9">
        <w:rPr>
          <w:color w:val="000000"/>
          <w:szCs w:val="28"/>
        </w:rPr>
        <w:t xml:space="preserve">; на 60 мест по ул. Гуляева, 2, с. </w:t>
      </w:r>
      <w:proofErr w:type="spellStart"/>
      <w:r w:rsidRPr="00AE79A9">
        <w:rPr>
          <w:color w:val="000000"/>
          <w:szCs w:val="28"/>
        </w:rPr>
        <w:t>Кызыл-Озек</w:t>
      </w:r>
      <w:proofErr w:type="spellEnd"/>
      <w:r w:rsidRPr="00AE79A9">
        <w:rPr>
          <w:color w:val="000000"/>
          <w:szCs w:val="28"/>
        </w:rPr>
        <w:t xml:space="preserve">, </w:t>
      </w:r>
      <w:proofErr w:type="spellStart"/>
      <w:r w:rsidRPr="00AE79A9">
        <w:rPr>
          <w:color w:val="000000"/>
          <w:szCs w:val="28"/>
        </w:rPr>
        <w:t>Майминский</w:t>
      </w:r>
      <w:proofErr w:type="spellEnd"/>
      <w:r w:rsidRPr="00AE79A9">
        <w:rPr>
          <w:color w:val="000000"/>
          <w:szCs w:val="28"/>
        </w:rPr>
        <w:t xml:space="preserve"> район; на 60 мест по ул. Трактовая, 38 «А», с. Шебалино, </w:t>
      </w:r>
      <w:proofErr w:type="spellStart"/>
      <w:r w:rsidRPr="00AE79A9">
        <w:rPr>
          <w:color w:val="000000"/>
          <w:szCs w:val="28"/>
        </w:rPr>
        <w:t>Шебалинский</w:t>
      </w:r>
      <w:proofErr w:type="spellEnd"/>
      <w:r w:rsidRPr="00AE79A9">
        <w:rPr>
          <w:color w:val="000000"/>
          <w:szCs w:val="28"/>
        </w:rPr>
        <w:t xml:space="preserve"> район; на 60 мест по ул. Ключевая, 8 «А», с. Ус</w:t>
      </w:r>
      <w:r w:rsidR="003C1B95" w:rsidRPr="00AE79A9">
        <w:rPr>
          <w:color w:val="000000"/>
          <w:szCs w:val="28"/>
        </w:rPr>
        <w:t xml:space="preserve">ть-Кокса, </w:t>
      </w:r>
      <w:proofErr w:type="spellStart"/>
      <w:r w:rsidR="003C1B95" w:rsidRPr="00AE79A9">
        <w:rPr>
          <w:color w:val="000000"/>
          <w:szCs w:val="28"/>
        </w:rPr>
        <w:t>Усть-Коксинский</w:t>
      </w:r>
      <w:proofErr w:type="spellEnd"/>
      <w:r w:rsidR="003C1B95" w:rsidRPr="00AE79A9">
        <w:rPr>
          <w:color w:val="000000"/>
          <w:szCs w:val="28"/>
        </w:rPr>
        <w:t xml:space="preserve"> район</w:t>
      </w:r>
      <w:r w:rsidR="00AF4DC2" w:rsidRPr="00AE79A9">
        <w:rPr>
          <w:color w:val="000000"/>
          <w:szCs w:val="28"/>
        </w:rPr>
        <w:t>;</w:t>
      </w:r>
      <w:proofErr w:type="gramEnd"/>
    </w:p>
    <w:p w:rsidR="00B32E43" w:rsidRPr="002825DB" w:rsidRDefault="00B32E43" w:rsidP="00D8188E">
      <w:pPr>
        <w:ind w:firstLine="860"/>
        <w:jc w:val="both"/>
        <w:rPr>
          <w:rFonts w:eastAsia="Courier New"/>
          <w:szCs w:val="28"/>
        </w:rPr>
      </w:pPr>
      <w:proofErr w:type="gramStart"/>
      <w:r w:rsidRPr="00AE79A9">
        <w:rPr>
          <w:color w:val="000000"/>
          <w:szCs w:val="28"/>
          <w:shd w:val="clear" w:color="auto" w:fill="FFFFFF"/>
        </w:rPr>
        <w:t xml:space="preserve">государственной программы Республики Алтай «Развитие культуры», в рамках основного мероприятия «Расширение спектра </w:t>
      </w:r>
      <w:proofErr w:type="spellStart"/>
      <w:r w:rsidRPr="00AE79A9">
        <w:rPr>
          <w:color w:val="000000"/>
          <w:szCs w:val="28"/>
          <w:shd w:val="clear" w:color="auto" w:fill="FFFFFF"/>
        </w:rPr>
        <w:t>культурно-досуговых</w:t>
      </w:r>
      <w:proofErr w:type="spellEnd"/>
      <w:r w:rsidRPr="00AE79A9">
        <w:rPr>
          <w:color w:val="000000"/>
          <w:szCs w:val="28"/>
          <w:shd w:val="clear" w:color="auto" w:fill="FFFFFF"/>
        </w:rPr>
        <w:t xml:space="preserve"> услуг в Республике Алтай»</w:t>
      </w:r>
      <w:r w:rsidR="00AF4DC2" w:rsidRPr="00AE79A9">
        <w:rPr>
          <w:color w:val="000000"/>
          <w:szCs w:val="28"/>
          <w:shd w:val="clear" w:color="auto" w:fill="FFFFFF"/>
        </w:rPr>
        <w:t>,</w:t>
      </w:r>
      <w:r w:rsidRPr="00AE79A9">
        <w:rPr>
          <w:color w:val="000000"/>
          <w:szCs w:val="28"/>
          <w:shd w:val="clear" w:color="auto" w:fill="FFFFFF"/>
        </w:rPr>
        <w:t xml:space="preserve">  предусмотрено 26 631,2 тыс. рублей, в том числе </w:t>
      </w:r>
      <w:r w:rsidR="00AF4DC2" w:rsidRPr="00AE79A9">
        <w:rPr>
          <w:color w:val="000000"/>
          <w:szCs w:val="28"/>
          <w:shd w:val="clear" w:color="auto" w:fill="FFFFFF"/>
        </w:rPr>
        <w:t>за счет</w:t>
      </w:r>
      <w:r w:rsidRPr="00AE79A9">
        <w:rPr>
          <w:color w:val="000000"/>
          <w:szCs w:val="28"/>
          <w:shd w:val="clear" w:color="auto" w:fill="FFFFFF"/>
        </w:rPr>
        <w:t xml:space="preserve"> федерального бюджета – 25 299,6 тыс. рублей, республиканского бюджета – 1 331,6 тыс. рублей</w:t>
      </w:r>
      <w:r w:rsidRPr="002825DB">
        <w:rPr>
          <w:color w:val="000000"/>
          <w:szCs w:val="28"/>
          <w:shd w:val="clear" w:color="auto" w:fill="FFFFFF"/>
        </w:rPr>
        <w:t xml:space="preserve">, на строительство сельского клуба на 150 посещений и котельной в с. </w:t>
      </w:r>
      <w:proofErr w:type="spellStart"/>
      <w:r w:rsidRPr="002825DB">
        <w:rPr>
          <w:color w:val="000000"/>
          <w:szCs w:val="28"/>
          <w:shd w:val="clear" w:color="auto" w:fill="FFFFFF"/>
        </w:rPr>
        <w:t>Кара-Кудюр</w:t>
      </w:r>
      <w:proofErr w:type="spellEnd"/>
      <w:r w:rsidRPr="002825DB">
        <w:rPr>
          <w:color w:val="000000"/>
          <w:szCs w:val="28"/>
          <w:shd w:val="clear" w:color="auto" w:fill="FFFFFF"/>
        </w:rPr>
        <w:t xml:space="preserve">, </w:t>
      </w:r>
      <w:proofErr w:type="spellStart"/>
      <w:r w:rsidRPr="002825DB">
        <w:rPr>
          <w:color w:val="000000"/>
          <w:szCs w:val="28"/>
          <w:shd w:val="clear" w:color="auto" w:fill="FFFFFF"/>
        </w:rPr>
        <w:t>Улаганского</w:t>
      </w:r>
      <w:proofErr w:type="spellEnd"/>
      <w:r w:rsidRPr="002825DB">
        <w:rPr>
          <w:color w:val="000000"/>
          <w:szCs w:val="28"/>
          <w:shd w:val="clear" w:color="auto" w:fill="FFFFFF"/>
        </w:rPr>
        <w:t xml:space="preserve"> района, уровень технической готовности объекта 100%</w:t>
      </w:r>
      <w:r w:rsidR="00AF4DC2" w:rsidRPr="002825DB">
        <w:rPr>
          <w:color w:val="000000"/>
          <w:szCs w:val="28"/>
          <w:shd w:val="clear" w:color="auto" w:fill="FFFFFF"/>
        </w:rPr>
        <w:t>;</w:t>
      </w:r>
      <w:proofErr w:type="gramEnd"/>
    </w:p>
    <w:p w:rsidR="00B32E43" w:rsidRPr="00AE79A9" w:rsidRDefault="00B32E43" w:rsidP="00D8188E">
      <w:pPr>
        <w:ind w:firstLine="700"/>
        <w:jc w:val="both"/>
        <w:rPr>
          <w:rFonts w:eastAsia="Courier New"/>
          <w:szCs w:val="28"/>
        </w:rPr>
      </w:pPr>
      <w:proofErr w:type="gramStart"/>
      <w:r w:rsidRPr="002825DB">
        <w:rPr>
          <w:color w:val="000000"/>
          <w:szCs w:val="28"/>
          <w:shd w:val="clear" w:color="auto" w:fill="FFFFFF"/>
        </w:rPr>
        <w:t>государственной программы Республики</w:t>
      </w:r>
      <w:r w:rsidRPr="00AE79A9">
        <w:rPr>
          <w:color w:val="000000"/>
          <w:szCs w:val="28"/>
          <w:shd w:val="clear" w:color="auto" w:fill="FFFFFF"/>
        </w:rPr>
        <w:t xml:space="preserve"> Алтай «Развитие физической культуры и спорта», в рамках основного мероприятия «Развитие массового спорта в Республике Алтай»,</w:t>
      </w:r>
      <w:r w:rsidRPr="00AE79A9">
        <w:rPr>
          <w:color w:val="000000"/>
          <w:szCs w:val="28"/>
        </w:rPr>
        <w:t xml:space="preserve"> предусмотрено</w:t>
      </w:r>
      <w:r w:rsidR="00AF4DC2" w:rsidRPr="00AE79A9">
        <w:rPr>
          <w:color w:val="000000"/>
          <w:szCs w:val="28"/>
        </w:rPr>
        <w:t xml:space="preserve"> </w:t>
      </w:r>
      <w:r w:rsidRPr="00AE79A9">
        <w:rPr>
          <w:color w:val="000000"/>
          <w:szCs w:val="28"/>
        </w:rPr>
        <w:t>367 040,0 тыс. рублей,</w:t>
      </w:r>
      <w:r w:rsidRPr="00AE79A9">
        <w:rPr>
          <w:color w:val="000000"/>
          <w:szCs w:val="28"/>
          <w:shd w:val="clear" w:color="auto" w:fill="FFFFFF"/>
        </w:rPr>
        <w:t xml:space="preserve"> в том числе </w:t>
      </w:r>
      <w:r w:rsidR="00AF4DC2" w:rsidRPr="00AE79A9">
        <w:rPr>
          <w:color w:val="000000"/>
          <w:szCs w:val="28"/>
          <w:shd w:val="clear" w:color="auto" w:fill="FFFFFF"/>
        </w:rPr>
        <w:t>за счет</w:t>
      </w:r>
      <w:r w:rsidRPr="00AE79A9">
        <w:rPr>
          <w:color w:val="000000"/>
          <w:szCs w:val="28"/>
          <w:shd w:val="clear" w:color="auto" w:fill="FFFFFF"/>
        </w:rPr>
        <w:t xml:space="preserve"> федерального бюджета – 329 846,6 тыс. рублей,  республиканского бюджета – 37 193,4 тыс. рублей, на строительство спортивно-оздоровительн</w:t>
      </w:r>
      <w:r w:rsidR="00AF4DC2" w:rsidRPr="00AE79A9">
        <w:rPr>
          <w:color w:val="000000"/>
          <w:szCs w:val="28"/>
          <w:shd w:val="clear" w:color="auto" w:fill="FFFFFF"/>
        </w:rPr>
        <w:t>ого</w:t>
      </w:r>
      <w:r w:rsidRPr="00AE79A9">
        <w:rPr>
          <w:color w:val="000000"/>
          <w:szCs w:val="28"/>
          <w:shd w:val="clear" w:color="auto" w:fill="FFFFFF"/>
        </w:rPr>
        <w:t xml:space="preserve"> комплекс</w:t>
      </w:r>
      <w:r w:rsidR="00AF4DC2" w:rsidRPr="00AE79A9">
        <w:rPr>
          <w:color w:val="000000"/>
          <w:szCs w:val="28"/>
          <w:shd w:val="clear" w:color="auto" w:fill="FFFFFF"/>
        </w:rPr>
        <w:t>а</w:t>
      </w:r>
      <w:r w:rsidRPr="00AE79A9">
        <w:rPr>
          <w:color w:val="000000"/>
          <w:szCs w:val="28"/>
          <w:shd w:val="clear" w:color="auto" w:fill="FFFFFF"/>
        </w:rPr>
        <w:t xml:space="preserve"> «Атлант», с. </w:t>
      </w:r>
      <w:proofErr w:type="spellStart"/>
      <w:r w:rsidRPr="00AE79A9">
        <w:rPr>
          <w:color w:val="000000"/>
          <w:szCs w:val="28"/>
          <w:shd w:val="clear" w:color="auto" w:fill="FFFFFF"/>
        </w:rPr>
        <w:t>Майма</w:t>
      </w:r>
      <w:proofErr w:type="spellEnd"/>
      <w:r w:rsidRPr="00AE79A9">
        <w:rPr>
          <w:color w:val="000000"/>
          <w:szCs w:val="28"/>
          <w:shd w:val="clear" w:color="auto" w:fill="FFFFFF"/>
        </w:rPr>
        <w:t>, ул. Цветочная</w:t>
      </w:r>
      <w:r w:rsidR="00AF4DC2" w:rsidRPr="00AE79A9">
        <w:rPr>
          <w:color w:val="000000"/>
          <w:szCs w:val="28"/>
          <w:shd w:val="clear" w:color="auto" w:fill="FFFFFF"/>
        </w:rPr>
        <w:t>;</w:t>
      </w:r>
      <w:proofErr w:type="gramEnd"/>
    </w:p>
    <w:p w:rsidR="00B32E43" w:rsidRPr="00AE79A9" w:rsidRDefault="00B32E43" w:rsidP="00D8188E">
      <w:pPr>
        <w:ind w:firstLine="860"/>
        <w:jc w:val="both"/>
        <w:rPr>
          <w:color w:val="000000"/>
          <w:szCs w:val="28"/>
          <w:shd w:val="clear" w:color="auto" w:fill="FFFFFF"/>
        </w:rPr>
      </w:pPr>
      <w:r w:rsidRPr="00AE79A9">
        <w:rPr>
          <w:color w:val="000000"/>
          <w:szCs w:val="28"/>
          <w:shd w:val="clear" w:color="auto" w:fill="FFFFFF"/>
        </w:rPr>
        <w:t>государственной программы Республики Алтай «Развитие здравоохранения», предусмотрено 127 113,9 тыс. рублей, на</w:t>
      </w:r>
      <w:r w:rsidRPr="00AE79A9">
        <w:rPr>
          <w:color w:val="000000"/>
          <w:szCs w:val="28"/>
        </w:rPr>
        <w:t xml:space="preserve"> реконструкцию пристройки к республиканской детской больнице в </w:t>
      </w:r>
      <w:proofErr w:type="gramStart"/>
      <w:r w:rsidRPr="00AE79A9">
        <w:rPr>
          <w:color w:val="000000"/>
          <w:szCs w:val="28"/>
        </w:rPr>
        <w:t>г</w:t>
      </w:r>
      <w:proofErr w:type="gramEnd"/>
      <w:r w:rsidRPr="00AE79A9">
        <w:rPr>
          <w:color w:val="000000"/>
          <w:szCs w:val="28"/>
        </w:rPr>
        <w:t xml:space="preserve">. Горно-Алтайске, </w:t>
      </w:r>
      <w:r w:rsidRPr="00AE79A9">
        <w:rPr>
          <w:color w:val="000000"/>
          <w:szCs w:val="28"/>
        </w:rPr>
        <w:lastRenderedPageBreak/>
        <w:t xml:space="preserve">уровень </w:t>
      </w:r>
      <w:proofErr w:type="spellStart"/>
      <w:r w:rsidRPr="00AE79A9">
        <w:rPr>
          <w:color w:val="000000"/>
          <w:szCs w:val="28"/>
        </w:rPr>
        <w:t>техготовности</w:t>
      </w:r>
      <w:proofErr w:type="spellEnd"/>
      <w:r w:rsidRPr="00AE79A9">
        <w:rPr>
          <w:color w:val="000000"/>
          <w:szCs w:val="28"/>
        </w:rPr>
        <w:t xml:space="preserve"> объекта –41,</w:t>
      </w:r>
      <w:r w:rsidR="00B46C5A" w:rsidRPr="00AE79A9">
        <w:rPr>
          <w:color w:val="000000"/>
          <w:szCs w:val="28"/>
        </w:rPr>
        <w:t>3</w:t>
      </w:r>
      <w:r w:rsidRPr="00AE79A9">
        <w:rPr>
          <w:color w:val="000000"/>
          <w:szCs w:val="28"/>
        </w:rPr>
        <w:t xml:space="preserve"> %; строительство центральной районной больницы на 30 коек с поликлиникой на 100 посещений в смену в с. </w:t>
      </w:r>
      <w:proofErr w:type="spellStart"/>
      <w:r w:rsidRPr="00AE79A9">
        <w:rPr>
          <w:color w:val="000000"/>
          <w:szCs w:val="28"/>
        </w:rPr>
        <w:t>Майма</w:t>
      </w:r>
      <w:proofErr w:type="spellEnd"/>
      <w:r w:rsidRPr="00AE79A9">
        <w:rPr>
          <w:color w:val="000000"/>
          <w:szCs w:val="28"/>
        </w:rPr>
        <w:t xml:space="preserve"> </w:t>
      </w:r>
      <w:proofErr w:type="spellStart"/>
      <w:r w:rsidRPr="00AE79A9">
        <w:rPr>
          <w:color w:val="000000"/>
          <w:szCs w:val="28"/>
        </w:rPr>
        <w:t>Майминского</w:t>
      </w:r>
      <w:proofErr w:type="spellEnd"/>
      <w:r w:rsidRPr="00AE79A9">
        <w:rPr>
          <w:color w:val="000000"/>
          <w:szCs w:val="28"/>
        </w:rPr>
        <w:t xml:space="preserve"> района, </w:t>
      </w:r>
      <w:r w:rsidRPr="002825DB">
        <w:rPr>
          <w:color w:val="000000"/>
          <w:szCs w:val="28"/>
        </w:rPr>
        <w:t xml:space="preserve">уровень </w:t>
      </w:r>
      <w:proofErr w:type="spellStart"/>
      <w:r w:rsidRPr="002825DB">
        <w:rPr>
          <w:color w:val="000000"/>
          <w:szCs w:val="28"/>
        </w:rPr>
        <w:t>техготовности</w:t>
      </w:r>
      <w:proofErr w:type="spellEnd"/>
      <w:r w:rsidRPr="002825DB">
        <w:rPr>
          <w:color w:val="000000"/>
          <w:szCs w:val="28"/>
        </w:rPr>
        <w:t xml:space="preserve"> объекта – </w:t>
      </w:r>
      <w:r w:rsidR="00B46C5A" w:rsidRPr="002825DB">
        <w:rPr>
          <w:color w:val="000000"/>
          <w:szCs w:val="28"/>
        </w:rPr>
        <w:t>78,4</w:t>
      </w:r>
      <w:r w:rsidRPr="002825DB">
        <w:rPr>
          <w:color w:val="000000"/>
          <w:szCs w:val="28"/>
        </w:rPr>
        <w:t>%,</w:t>
      </w:r>
      <w:r w:rsidRPr="00AE79A9">
        <w:rPr>
          <w:color w:val="000000"/>
          <w:szCs w:val="28"/>
        </w:rPr>
        <w:t xml:space="preserve"> на разработку ПСД на строительство сельской врачебной амбулатории с койками дневного пребывания </w:t>
      </w:r>
      <w:proofErr w:type="spellStart"/>
      <w:r w:rsidRPr="00AE79A9">
        <w:rPr>
          <w:color w:val="000000"/>
          <w:szCs w:val="28"/>
        </w:rPr>
        <w:t>с</w:t>
      </w:r>
      <w:proofErr w:type="gramStart"/>
      <w:r w:rsidRPr="00AE79A9">
        <w:rPr>
          <w:color w:val="000000"/>
          <w:szCs w:val="28"/>
        </w:rPr>
        <w:t>.К</w:t>
      </w:r>
      <w:proofErr w:type="gramEnd"/>
      <w:r w:rsidRPr="00AE79A9">
        <w:rPr>
          <w:color w:val="000000"/>
          <w:szCs w:val="28"/>
        </w:rPr>
        <w:t>ызыл-Озек</w:t>
      </w:r>
      <w:proofErr w:type="spellEnd"/>
      <w:r w:rsidRPr="00AE79A9">
        <w:rPr>
          <w:color w:val="000000"/>
          <w:szCs w:val="28"/>
        </w:rPr>
        <w:t xml:space="preserve">, </w:t>
      </w:r>
      <w:proofErr w:type="spellStart"/>
      <w:r w:rsidRPr="00AE79A9">
        <w:rPr>
          <w:color w:val="000000"/>
          <w:szCs w:val="28"/>
        </w:rPr>
        <w:t>Майминского</w:t>
      </w:r>
      <w:proofErr w:type="spellEnd"/>
      <w:r w:rsidRPr="00AE79A9">
        <w:rPr>
          <w:color w:val="000000"/>
          <w:szCs w:val="28"/>
        </w:rPr>
        <w:t xml:space="preserve"> района</w:t>
      </w:r>
      <w:r w:rsidR="00AF4DC2" w:rsidRPr="00AE79A9">
        <w:rPr>
          <w:color w:val="000000"/>
          <w:szCs w:val="28"/>
        </w:rPr>
        <w:t>;</w:t>
      </w:r>
    </w:p>
    <w:p w:rsidR="00B32E43" w:rsidRPr="00AE79A9" w:rsidRDefault="00B32E43" w:rsidP="00D8188E">
      <w:pPr>
        <w:ind w:firstLine="700"/>
        <w:jc w:val="both"/>
        <w:rPr>
          <w:rFonts w:eastAsia="Courier New"/>
          <w:szCs w:val="28"/>
        </w:rPr>
      </w:pPr>
      <w:r w:rsidRPr="00AE79A9">
        <w:rPr>
          <w:color w:val="000000"/>
          <w:szCs w:val="28"/>
          <w:shd w:val="clear" w:color="auto" w:fill="FFFFFF"/>
        </w:rPr>
        <w:t xml:space="preserve"> </w:t>
      </w:r>
      <w:proofErr w:type="gramStart"/>
      <w:r w:rsidRPr="00AE79A9">
        <w:rPr>
          <w:color w:val="000000"/>
          <w:szCs w:val="28"/>
          <w:shd w:val="clear" w:color="auto" w:fill="FFFFFF"/>
        </w:rPr>
        <w:t>государственной программы Республики Алтай «Комплексные меры профилактики правонарушений и защита населения на территории Республики Алтай от чрезвычайных ситуаций», в рамках основно</w:t>
      </w:r>
      <w:r w:rsidR="00AF4DC2" w:rsidRPr="00AE79A9">
        <w:rPr>
          <w:color w:val="000000"/>
          <w:szCs w:val="28"/>
          <w:shd w:val="clear" w:color="auto" w:fill="FFFFFF"/>
        </w:rPr>
        <w:t>го</w:t>
      </w:r>
      <w:r w:rsidRPr="00AE79A9">
        <w:rPr>
          <w:color w:val="000000"/>
          <w:szCs w:val="28"/>
          <w:shd w:val="clear" w:color="auto" w:fill="FFFFFF"/>
        </w:rPr>
        <w:t xml:space="preserve"> мероприяти</w:t>
      </w:r>
      <w:r w:rsidR="00AF4DC2" w:rsidRPr="00AE79A9">
        <w:rPr>
          <w:color w:val="000000"/>
          <w:szCs w:val="28"/>
          <w:shd w:val="clear" w:color="auto" w:fill="FFFFFF"/>
        </w:rPr>
        <w:t>я</w:t>
      </w:r>
      <w:r w:rsidRPr="00AE79A9">
        <w:rPr>
          <w:color w:val="000000"/>
          <w:szCs w:val="28"/>
          <w:shd w:val="clear" w:color="auto" w:fill="FFFFFF"/>
        </w:rPr>
        <w:t xml:space="preserve"> «Повышение уровня защиты населения от чрезвычайных ситуаций, пожаров и происшествий на водных объектах»,  предусмотрено 36 766,6 тыс. рублей за счет средств республиканского бюджета, на строительство пожарного депо II типа на 4 выезда в с.</w:t>
      </w:r>
      <w:r w:rsidR="00B46C5A" w:rsidRPr="00AE79A9">
        <w:rPr>
          <w:color w:val="000000"/>
          <w:szCs w:val="28"/>
          <w:shd w:val="clear" w:color="auto" w:fill="FFFFFF"/>
        </w:rPr>
        <w:t xml:space="preserve"> </w:t>
      </w:r>
      <w:r w:rsidRPr="00AE79A9">
        <w:rPr>
          <w:color w:val="000000"/>
          <w:szCs w:val="28"/>
          <w:shd w:val="clear" w:color="auto" w:fill="FFFFFF"/>
        </w:rPr>
        <w:t xml:space="preserve">Шебалино </w:t>
      </w:r>
      <w:proofErr w:type="spellStart"/>
      <w:r w:rsidRPr="00AE79A9">
        <w:rPr>
          <w:color w:val="000000"/>
          <w:szCs w:val="28"/>
          <w:shd w:val="clear" w:color="auto" w:fill="FFFFFF"/>
        </w:rPr>
        <w:t>Шебалинского</w:t>
      </w:r>
      <w:proofErr w:type="spellEnd"/>
      <w:r w:rsidRPr="00AE79A9">
        <w:rPr>
          <w:color w:val="000000"/>
          <w:szCs w:val="28"/>
          <w:shd w:val="clear" w:color="auto" w:fill="FFFFFF"/>
        </w:rPr>
        <w:t xml:space="preserve"> района, уровень</w:t>
      </w:r>
      <w:proofErr w:type="gramEnd"/>
      <w:r w:rsidRPr="00AE79A9">
        <w:rPr>
          <w:color w:val="000000"/>
          <w:szCs w:val="28"/>
          <w:shd w:val="clear" w:color="auto" w:fill="FFFFFF"/>
        </w:rPr>
        <w:t xml:space="preserve"> </w:t>
      </w:r>
      <w:proofErr w:type="spellStart"/>
      <w:r w:rsidRPr="00AE79A9">
        <w:rPr>
          <w:color w:val="000000"/>
          <w:szCs w:val="28"/>
          <w:shd w:val="clear" w:color="auto" w:fill="FFFFFF"/>
        </w:rPr>
        <w:t>техготовности</w:t>
      </w:r>
      <w:proofErr w:type="spellEnd"/>
      <w:r w:rsidRPr="00AE79A9">
        <w:rPr>
          <w:color w:val="000000"/>
          <w:szCs w:val="28"/>
          <w:shd w:val="clear" w:color="auto" w:fill="FFFFFF"/>
        </w:rPr>
        <w:t xml:space="preserve">  – 100 %</w:t>
      </w:r>
      <w:r w:rsidR="00AF4DC2" w:rsidRPr="00AE79A9">
        <w:rPr>
          <w:color w:val="000000"/>
          <w:szCs w:val="28"/>
          <w:shd w:val="clear" w:color="auto" w:fill="FFFFFF"/>
        </w:rPr>
        <w:t>.</w:t>
      </w:r>
    </w:p>
    <w:p w:rsidR="0053718A" w:rsidRPr="001E3E72" w:rsidRDefault="0053718A" w:rsidP="00D8188E">
      <w:pPr>
        <w:pStyle w:val="a6"/>
        <w:tabs>
          <w:tab w:val="clear" w:pos="4153"/>
          <w:tab w:val="clear" w:pos="8306"/>
        </w:tabs>
        <w:ind w:firstLine="709"/>
        <w:jc w:val="both"/>
        <w:rPr>
          <w:szCs w:val="28"/>
        </w:rPr>
      </w:pPr>
      <w:r w:rsidRPr="00AE79A9">
        <w:rPr>
          <w:b/>
          <w:szCs w:val="28"/>
        </w:rPr>
        <w:t xml:space="preserve">Государственная жилищная инспекция Республики Алтай, </w:t>
      </w:r>
      <w:r w:rsidRPr="00AE79A9">
        <w:rPr>
          <w:szCs w:val="28"/>
        </w:rPr>
        <w:t xml:space="preserve">по коду ГРБС 908 - объем кассовых расходов за </w:t>
      </w:r>
      <w:r w:rsidR="00B32E43" w:rsidRPr="00AE79A9">
        <w:rPr>
          <w:szCs w:val="28"/>
        </w:rPr>
        <w:t>отчетный период составил 6 071,6 тыс. рублей или 99,6</w:t>
      </w:r>
      <w:r w:rsidRPr="00AE79A9">
        <w:rPr>
          <w:szCs w:val="28"/>
        </w:rPr>
        <w:t xml:space="preserve"> % от плановых назначений</w:t>
      </w:r>
      <w:r w:rsidR="001E3E72">
        <w:rPr>
          <w:szCs w:val="28"/>
        </w:rPr>
        <w:t>,</w:t>
      </w:r>
      <w:r w:rsidR="001E3E72" w:rsidRPr="001E3E72">
        <w:rPr>
          <w:szCs w:val="28"/>
        </w:rPr>
        <w:t xml:space="preserve"> </w:t>
      </w:r>
      <w:r w:rsidR="001E3E72" w:rsidRPr="00AE79A9">
        <w:rPr>
          <w:szCs w:val="28"/>
        </w:rPr>
        <w:t>за счет средств республиканского бюджета Республики Алтай.</w:t>
      </w:r>
    </w:p>
    <w:p w:rsidR="0053718A" w:rsidRPr="00AE79A9" w:rsidRDefault="0053718A" w:rsidP="00D8188E">
      <w:pPr>
        <w:ind w:firstLine="720"/>
        <w:jc w:val="both"/>
        <w:rPr>
          <w:szCs w:val="28"/>
        </w:rPr>
      </w:pPr>
      <w:r w:rsidRPr="00AE79A9">
        <w:rPr>
          <w:szCs w:val="28"/>
        </w:rPr>
        <w:t>Жилищная инспекция Республики Алтай</w:t>
      </w:r>
      <w:r w:rsidRPr="00AE79A9">
        <w:rPr>
          <w:b/>
          <w:szCs w:val="28"/>
        </w:rPr>
        <w:t xml:space="preserve"> </w:t>
      </w:r>
      <w:r w:rsidRPr="00AE79A9">
        <w:rPr>
          <w:szCs w:val="28"/>
        </w:rPr>
        <w:t>является соисполнителем государственной программы Республики Алтай «Развитие жилищно-коммунального и транспортного комплекса», в  рамках основного мероприятия «Повышение эффективности государственного управления в Государственной жилищной инспекции Республики Алтай».</w:t>
      </w:r>
    </w:p>
    <w:p w:rsidR="0053718A" w:rsidRPr="00AE79A9" w:rsidRDefault="0053718A" w:rsidP="00D8188E">
      <w:pPr>
        <w:ind w:firstLine="720"/>
        <w:jc w:val="both"/>
        <w:rPr>
          <w:szCs w:val="28"/>
        </w:rPr>
      </w:pPr>
      <w:r w:rsidRPr="00AE79A9">
        <w:rPr>
          <w:szCs w:val="28"/>
        </w:rPr>
        <w:t xml:space="preserve">За отчетный период Государственной жилищной инспекцией </w:t>
      </w:r>
      <w:r w:rsidR="00B32E43" w:rsidRPr="00AE79A9">
        <w:rPr>
          <w:szCs w:val="28"/>
        </w:rPr>
        <w:t>Республики Алтай обследовано 499 жил</w:t>
      </w:r>
      <w:r w:rsidR="00FD05CA">
        <w:rPr>
          <w:szCs w:val="28"/>
        </w:rPr>
        <w:t>ых</w:t>
      </w:r>
      <w:r w:rsidR="00B32E43" w:rsidRPr="00AE79A9">
        <w:rPr>
          <w:szCs w:val="28"/>
        </w:rPr>
        <w:t xml:space="preserve"> дом</w:t>
      </w:r>
      <w:r w:rsidR="00FD05CA">
        <w:rPr>
          <w:szCs w:val="28"/>
        </w:rPr>
        <w:t>ов</w:t>
      </w:r>
      <w:r w:rsidRPr="00AE79A9">
        <w:rPr>
          <w:szCs w:val="28"/>
        </w:rPr>
        <w:t>, площадь</w:t>
      </w:r>
      <w:r w:rsidR="00FD05CA">
        <w:rPr>
          <w:szCs w:val="28"/>
        </w:rPr>
        <w:t>ю</w:t>
      </w:r>
      <w:r w:rsidRPr="00AE79A9">
        <w:rPr>
          <w:szCs w:val="28"/>
        </w:rPr>
        <w:t xml:space="preserve"> 2160,6 тыс.кв.м. Проведены плановые проверки </w:t>
      </w:r>
      <w:r w:rsidR="00B32E43" w:rsidRPr="00AE79A9">
        <w:rPr>
          <w:szCs w:val="28"/>
        </w:rPr>
        <w:t>в отношении ОАО «Горно-Алтайское жилищно-коммунальное хозяйство», ОАО «</w:t>
      </w:r>
      <w:proofErr w:type="spellStart"/>
      <w:r w:rsidR="00B32E43" w:rsidRPr="00AE79A9">
        <w:rPr>
          <w:szCs w:val="28"/>
        </w:rPr>
        <w:t>Алтайэнергосбыт</w:t>
      </w:r>
      <w:proofErr w:type="spellEnd"/>
      <w:r w:rsidR="00B32E43" w:rsidRPr="00AE79A9">
        <w:rPr>
          <w:szCs w:val="28"/>
        </w:rPr>
        <w:t>» Филиал Горно-Алтайский, Администрации Чемальского района</w:t>
      </w:r>
      <w:r w:rsidR="003461BE" w:rsidRPr="00AE79A9">
        <w:rPr>
          <w:szCs w:val="28"/>
        </w:rPr>
        <w:t>,</w:t>
      </w:r>
      <w:r w:rsidR="00B32E43" w:rsidRPr="00AE79A9">
        <w:rPr>
          <w:szCs w:val="28"/>
        </w:rPr>
        <w:t xml:space="preserve"> ОАО «Водопроводно-канализационное хозяйство», </w:t>
      </w:r>
      <w:r w:rsidR="00AF4DC2" w:rsidRPr="00AE79A9">
        <w:rPr>
          <w:szCs w:val="28"/>
        </w:rPr>
        <w:t>м</w:t>
      </w:r>
      <w:r w:rsidR="00B32E43" w:rsidRPr="00AE79A9">
        <w:rPr>
          <w:szCs w:val="28"/>
        </w:rPr>
        <w:t>униципального унитарного предприятия «МАЙМА» муниципально</w:t>
      </w:r>
      <w:r w:rsidR="008D25E8" w:rsidRPr="00AE79A9">
        <w:rPr>
          <w:szCs w:val="28"/>
        </w:rPr>
        <w:t xml:space="preserve">го образования </w:t>
      </w:r>
      <w:proofErr w:type="spellStart"/>
      <w:r w:rsidR="008D25E8" w:rsidRPr="00AE79A9">
        <w:rPr>
          <w:szCs w:val="28"/>
        </w:rPr>
        <w:t>Майминский</w:t>
      </w:r>
      <w:proofErr w:type="spellEnd"/>
      <w:r w:rsidR="008D25E8" w:rsidRPr="00AE79A9">
        <w:rPr>
          <w:szCs w:val="28"/>
        </w:rPr>
        <w:t xml:space="preserve"> район.</w:t>
      </w:r>
    </w:p>
    <w:p w:rsidR="008D25E8" w:rsidRPr="00AE79A9" w:rsidRDefault="0053718A" w:rsidP="00D8188E">
      <w:pPr>
        <w:ind w:firstLine="708"/>
        <w:jc w:val="both"/>
        <w:rPr>
          <w:szCs w:val="28"/>
        </w:rPr>
      </w:pPr>
      <w:r w:rsidRPr="00AE79A9">
        <w:rPr>
          <w:szCs w:val="28"/>
        </w:rPr>
        <w:t xml:space="preserve">Внеплановые проверки осуществлялись </w:t>
      </w:r>
      <w:proofErr w:type="gramStart"/>
      <w:r w:rsidRPr="00AE79A9">
        <w:rPr>
          <w:szCs w:val="28"/>
        </w:rPr>
        <w:t>в связи с поступлением обращений граждан с жалобами на нарушение их прав при предоставлении</w:t>
      </w:r>
      <w:proofErr w:type="gramEnd"/>
      <w:r w:rsidRPr="00AE79A9">
        <w:rPr>
          <w:szCs w:val="28"/>
        </w:rPr>
        <w:t xml:space="preserve"> жилищных и коммунальных услуг, поручениями органов </w:t>
      </w:r>
      <w:r w:rsidR="00AF4DC2" w:rsidRPr="00AE79A9">
        <w:rPr>
          <w:szCs w:val="28"/>
        </w:rPr>
        <w:t>П</w:t>
      </w:r>
      <w:r w:rsidRPr="00AE79A9">
        <w:rPr>
          <w:szCs w:val="28"/>
        </w:rPr>
        <w:t xml:space="preserve">рокуратуры, истечением срока исполнения юридическими лицами, индивидуальными предпринимателями  и гражданами ранее выданных Государственной жилищной инспекцией РА предписаний об устранении выявленных в ходе проверок нарушений. </w:t>
      </w:r>
      <w:r w:rsidR="008D25E8" w:rsidRPr="00AE79A9">
        <w:rPr>
          <w:szCs w:val="28"/>
        </w:rPr>
        <w:t>В ходе проведённых проверок было выявлено 465 нарушений, в том числе, нарушений обязательных требований законодательства – 452, неисполнение предписаний - 13,  выдано 207 предписаний об устранении выявленных нарушений и 124 предостережения.</w:t>
      </w:r>
    </w:p>
    <w:p w:rsidR="008D25E8" w:rsidRPr="00AE79A9" w:rsidRDefault="008D25E8" w:rsidP="00D8188E">
      <w:pPr>
        <w:jc w:val="both"/>
        <w:rPr>
          <w:szCs w:val="28"/>
        </w:rPr>
      </w:pPr>
      <w:r w:rsidRPr="00AE79A9">
        <w:rPr>
          <w:szCs w:val="28"/>
        </w:rPr>
        <w:tab/>
        <w:t>По результатам проведённых проверок Инспекцией составлено 65 протоколов об административных правонарушениях. Всего  сумма предъявленных штрафных санкций за период январь-декабрь 2018 года составила 567 тыс. руб., в том числе 492 тыс. руб. на организации, осуществляющие деятельность по управлению многоквартирными домами и 75 тыс. руб. на должностны</w:t>
      </w:r>
      <w:r w:rsidR="00AF4DC2" w:rsidRPr="00AE79A9">
        <w:rPr>
          <w:szCs w:val="28"/>
        </w:rPr>
        <w:t>х</w:t>
      </w:r>
      <w:r w:rsidRPr="00AE79A9">
        <w:rPr>
          <w:szCs w:val="28"/>
        </w:rPr>
        <w:t xml:space="preserve"> лиц.</w:t>
      </w:r>
    </w:p>
    <w:p w:rsidR="0053718A" w:rsidRPr="00AE79A9" w:rsidRDefault="0053718A" w:rsidP="00D8188E">
      <w:pPr>
        <w:ind w:firstLine="720"/>
        <w:jc w:val="both"/>
        <w:rPr>
          <w:szCs w:val="28"/>
        </w:rPr>
      </w:pPr>
      <w:proofErr w:type="gramStart"/>
      <w:r w:rsidRPr="00AE79A9">
        <w:rPr>
          <w:b/>
          <w:szCs w:val="28"/>
        </w:rPr>
        <w:lastRenderedPageBreak/>
        <w:t xml:space="preserve">Министерство труда, социального развития и занятости населения Республики Алтай, </w:t>
      </w:r>
      <w:r w:rsidRPr="00AE79A9">
        <w:rPr>
          <w:szCs w:val="28"/>
        </w:rPr>
        <w:t xml:space="preserve">по коду ГРБС 910 -  объем кассовых расходов за отчетный период </w:t>
      </w:r>
      <w:r w:rsidR="008D25E8" w:rsidRPr="00AE79A9">
        <w:rPr>
          <w:szCs w:val="28"/>
        </w:rPr>
        <w:t>составил 2 065 057,1 тыс. рублей, или 97,9</w:t>
      </w:r>
      <w:r w:rsidR="001E3E72">
        <w:rPr>
          <w:szCs w:val="28"/>
        </w:rPr>
        <w:t xml:space="preserve"> % от плановых назначений из них </w:t>
      </w:r>
      <w:r w:rsidRPr="00AE79A9">
        <w:rPr>
          <w:szCs w:val="28"/>
        </w:rPr>
        <w:t>средства республиканского бюджет</w:t>
      </w:r>
      <w:r w:rsidR="006C3F00" w:rsidRPr="00AE79A9">
        <w:rPr>
          <w:szCs w:val="28"/>
        </w:rPr>
        <w:t xml:space="preserve">а Республики Алтай – </w:t>
      </w:r>
      <w:r w:rsidR="00237361" w:rsidRPr="00AE79A9">
        <w:rPr>
          <w:szCs w:val="28"/>
        </w:rPr>
        <w:t>1 409 576,3</w:t>
      </w:r>
      <w:r w:rsidR="006C3F00" w:rsidRPr="00AE79A9">
        <w:rPr>
          <w:szCs w:val="28"/>
        </w:rPr>
        <w:t xml:space="preserve"> тыс. рублей, </w:t>
      </w:r>
      <w:r w:rsidRPr="00AE79A9">
        <w:rPr>
          <w:szCs w:val="28"/>
        </w:rPr>
        <w:t>средства  федерального бюджета – 6</w:t>
      </w:r>
      <w:r w:rsidR="00237361" w:rsidRPr="00AE79A9">
        <w:rPr>
          <w:szCs w:val="28"/>
        </w:rPr>
        <w:t>45 436,7</w:t>
      </w:r>
      <w:r w:rsidR="005242C4">
        <w:rPr>
          <w:szCs w:val="28"/>
        </w:rPr>
        <w:t xml:space="preserve"> тыс. рублей</w:t>
      </w:r>
      <w:r w:rsidRPr="00AE79A9">
        <w:rPr>
          <w:szCs w:val="28"/>
        </w:rPr>
        <w:t>, в том числе:</w:t>
      </w:r>
      <w:proofErr w:type="gramEnd"/>
    </w:p>
    <w:p w:rsidR="0053718A" w:rsidRPr="00AE79A9" w:rsidRDefault="0053718A" w:rsidP="00D8188E">
      <w:pPr>
        <w:ind w:firstLine="720"/>
        <w:jc w:val="both"/>
        <w:rPr>
          <w:szCs w:val="28"/>
        </w:rPr>
      </w:pPr>
      <w:r w:rsidRPr="00AE79A9">
        <w:rPr>
          <w:szCs w:val="28"/>
        </w:rPr>
        <w:t>Средства, поступившие из внебюджетных</w:t>
      </w:r>
      <w:r w:rsidR="006C3F00" w:rsidRPr="00AE79A9">
        <w:rPr>
          <w:szCs w:val="28"/>
        </w:rPr>
        <w:t xml:space="preserve"> источников, составили  10 044,1</w:t>
      </w:r>
      <w:r w:rsidRPr="00AE79A9">
        <w:rPr>
          <w:szCs w:val="28"/>
        </w:rPr>
        <w:t xml:space="preserve"> тыс. рублей, в том числе:</w:t>
      </w:r>
    </w:p>
    <w:p w:rsidR="006C3F00" w:rsidRPr="00AE79A9" w:rsidRDefault="0053718A" w:rsidP="00D8188E">
      <w:pPr>
        <w:pStyle w:val="a6"/>
        <w:ind w:firstLine="720"/>
        <w:jc w:val="both"/>
        <w:rPr>
          <w:szCs w:val="28"/>
        </w:rPr>
      </w:pPr>
      <w:r w:rsidRPr="00AE79A9">
        <w:rPr>
          <w:szCs w:val="28"/>
        </w:rPr>
        <w:t>Фонда поддержки детей, находящихся в тру</w:t>
      </w:r>
      <w:r w:rsidR="006C3F00" w:rsidRPr="00AE79A9">
        <w:rPr>
          <w:szCs w:val="28"/>
        </w:rPr>
        <w:t>дной жизненной ситуации -8 861,3</w:t>
      </w:r>
      <w:r w:rsidRPr="00AE79A9">
        <w:rPr>
          <w:szCs w:val="28"/>
        </w:rPr>
        <w:t xml:space="preserve">  тыс. рублей; </w:t>
      </w:r>
    </w:p>
    <w:p w:rsidR="0053718A" w:rsidRPr="00AE79A9" w:rsidRDefault="006C3F00" w:rsidP="00D8188E">
      <w:pPr>
        <w:pStyle w:val="a6"/>
        <w:ind w:firstLine="720"/>
        <w:jc w:val="both"/>
        <w:rPr>
          <w:szCs w:val="28"/>
        </w:rPr>
      </w:pPr>
      <w:proofErr w:type="spellStart"/>
      <w:r w:rsidRPr="00AE79A9">
        <w:rPr>
          <w:szCs w:val="28"/>
        </w:rPr>
        <w:t>софинансирование</w:t>
      </w:r>
      <w:proofErr w:type="spellEnd"/>
      <w:r w:rsidRPr="00AE79A9">
        <w:rPr>
          <w:szCs w:val="28"/>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обучением компьютерной грамотности  неработающих пенсионеров 1 182,8 тыс. рублей.</w:t>
      </w:r>
    </w:p>
    <w:p w:rsidR="0053718A" w:rsidRPr="00AE79A9" w:rsidRDefault="0053718A" w:rsidP="00D8188E">
      <w:pPr>
        <w:autoSpaceDE w:val="0"/>
        <w:autoSpaceDN w:val="0"/>
        <w:adjustRightInd w:val="0"/>
        <w:jc w:val="both"/>
        <w:rPr>
          <w:szCs w:val="28"/>
        </w:rPr>
      </w:pPr>
      <w:r w:rsidRPr="00AE79A9">
        <w:rPr>
          <w:szCs w:val="28"/>
        </w:rPr>
        <w:tab/>
        <w:t>Министерство является администратором государственной программы Республики Алтай «Обеспечение социальной защищенности и занятости населения»</w:t>
      </w:r>
      <w:r w:rsidRPr="00AE79A9">
        <w:rPr>
          <w:i/>
          <w:szCs w:val="28"/>
        </w:rPr>
        <w:t>,</w:t>
      </w:r>
      <w:r w:rsidRPr="00AE79A9">
        <w:rPr>
          <w:szCs w:val="28"/>
        </w:rPr>
        <w:t xml:space="preserve"> утвержденной </w:t>
      </w:r>
      <w:r w:rsidR="00834BB4" w:rsidRPr="00AE79A9">
        <w:rPr>
          <w:szCs w:val="28"/>
        </w:rPr>
        <w:t>Постановлением</w:t>
      </w:r>
      <w:r w:rsidRPr="00AE79A9">
        <w:rPr>
          <w:szCs w:val="28"/>
        </w:rPr>
        <w:t xml:space="preserve"> Правительства Республики Алтай от  28 сентября 2012 года № 246, которая направлена на повышение уровня и качества жизни граждан, нуждающихся в социальной поддержке.</w:t>
      </w:r>
    </w:p>
    <w:p w:rsidR="0053718A" w:rsidRPr="00AE79A9" w:rsidRDefault="0053718A" w:rsidP="00D8188E">
      <w:pPr>
        <w:autoSpaceDE w:val="0"/>
        <w:autoSpaceDN w:val="0"/>
        <w:adjustRightInd w:val="0"/>
        <w:jc w:val="both"/>
        <w:rPr>
          <w:szCs w:val="28"/>
        </w:rPr>
      </w:pPr>
      <w:r w:rsidRPr="00AE79A9">
        <w:rPr>
          <w:szCs w:val="28"/>
        </w:rPr>
        <w:t xml:space="preserve">        В рамках государственной программы в 201</w:t>
      </w:r>
      <w:r w:rsidR="006C3F00" w:rsidRPr="00AE79A9">
        <w:rPr>
          <w:szCs w:val="28"/>
        </w:rPr>
        <w:t>8</w:t>
      </w:r>
      <w:r w:rsidRPr="00AE79A9">
        <w:rPr>
          <w:szCs w:val="28"/>
        </w:rPr>
        <w:t xml:space="preserve"> году: </w:t>
      </w:r>
    </w:p>
    <w:p w:rsidR="0053718A" w:rsidRPr="00AE79A9" w:rsidRDefault="0053718A" w:rsidP="00D8188E">
      <w:pPr>
        <w:autoSpaceDE w:val="0"/>
        <w:autoSpaceDN w:val="0"/>
        <w:adjustRightInd w:val="0"/>
        <w:ind w:firstLine="708"/>
        <w:jc w:val="both"/>
        <w:rPr>
          <w:szCs w:val="28"/>
        </w:rPr>
      </w:pPr>
      <w:r w:rsidRPr="00AE79A9">
        <w:rPr>
          <w:szCs w:val="28"/>
        </w:rPr>
        <w:t xml:space="preserve">по подпрограмме «Охрана семьи и детей», с объемом бюджетных ассигнований </w:t>
      </w:r>
      <w:r w:rsidR="006C3F00" w:rsidRPr="00AE79A9">
        <w:rPr>
          <w:szCs w:val="28"/>
        </w:rPr>
        <w:t>700 026,5</w:t>
      </w:r>
      <w:r w:rsidRPr="00AE79A9">
        <w:rPr>
          <w:szCs w:val="28"/>
        </w:rPr>
        <w:t xml:space="preserve"> тыс. рублей, реализованы основные мероприятия: </w:t>
      </w:r>
    </w:p>
    <w:p w:rsidR="0053718A" w:rsidRPr="00AE79A9" w:rsidRDefault="0053718A" w:rsidP="00D8188E">
      <w:pPr>
        <w:autoSpaceDE w:val="0"/>
        <w:autoSpaceDN w:val="0"/>
        <w:adjustRightInd w:val="0"/>
        <w:jc w:val="both"/>
        <w:rPr>
          <w:szCs w:val="28"/>
        </w:rPr>
      </w:pPr>
      <w:r w:rsidRPr="00AE79A9">
        <w:rPr>
          <w:szCs w:val="28"/>
        </w:rPr>
        <w:t xml:space="preserve">         «Организация отдыха и оздоровление детей в Республике Алтай» предусмотрено </w:t>
      </w:r>
      <w:r w:rsidR="006C3F00" w:rsidRPr="00AE79A9">
        <w:rPr>
          <w:szCs w:val="28"/>
        </w:rPr>
        <w:t xml:space="preserve">53 362,2 </w:t>
      </w:r>
      <w:r w:rsidR="003F19EC" w:rsidRPr="00AE79A9">
        <w:rPr>
          <w:szCs w:val="28"/>
        </w:rPr>
        <w:t>тыс. рублей</w:t>
      </w:r>
      <w:r w:rsidR="006C3F00" w:rsidRPr="00AE79A9">
        <w:rPr>
          <w:szCs w:val="28"/>
        </w:rPr>
        <w:t xml:space="preserve"> на отдых и оздоровление  14 250</w:t>
      </w:r>
      <w:r w:rsidR="003F19EC" w:rsidRPr="00AE79A9">
        <w:rPr>
          <w:szCs w:val="28"/>
        </w:rPr>
        <w:t xml:space="preserve"> детей;</w:t>
      </w:r>
      <w:r w:rsidRPr="00AE79A9">
        <w:rPr>
          <w:szCs w:val="28"/>
        </w:rPr>
        <w:t xml:space="preserve"> </w:t>
      </w:r>
    </w:p>
    <w:p w:rsidR="003F19EC" w:rsidRPr="00AE79A9" w:rsidRDefault="0053718A" w:rsidP="00D8188E">
      <w:pPr>
        <w:ind w:firstLine="697"/>
        <w:jc w:val="both"/>
        <w:rPr>
          <w:color w:val="000000"/>
          <w:szCs w:val="28"/>
        </w:rPr>
      </w:pPr>
      <w:proofErr w:type="gramStart"/>
      <w:r w:rsidRPr="00AE79A9">
        <w:rPr>
          <w:szCs w:val="28"/>
        </w:rPr>
        <w:t>«Поддержание социального института семей, имеющих детей в Республик</w:t>
      </w:r>
      <w:r w:rsidR="006C3F00" w:rsidRPr="00AE79A9">
        <w:rPr>
          <w:szCs w:val="28"/>
        </w:rPr>
        <w:t>е Алтай» предусмотрено 486 246,3</w:t>
      </w:r>
      <w:r w:rsidRPr="00AE79A9">
        <w:rPr>
          <w:szCs w:val="28"/>
        </w:rPr>
        <w:t xml:space="preserve"> тыс. рублей, в том числе на компенсацию оплаты жилищно-коммунальных услуг многодетным семьям</w:t>
      </w:r>
      <w:r w:rsidR="006C3F00" w:rsidRPr="00AE79A9">
        <w:rPr>
          <w:szCs w:val="28"/>
        </w:rPr>
        <w:t xml:space="preserve">, проезд и лекарства на сумму 66 918,1 тыс. рублей, выплаты </w:t>
      </w:r>
      <w:r w:rsidR="006C3F00" w:rsidRPr="00AE79A9">
        <w:rPr>
          <w:color w:val="000000"/>
          <w:szCs w:val="28"/>
        </w:rPr>
        <w:t>единовременного пособия беременной жене военнослужащего, проходящего военную службу по призыву 4 804,2 тыс. рублей, проведен</w:t>
      </w:r>
      <w:r w:rsidR="003F19EC" w:rsidRPr="00AE79A9">
        <w:rPr>
          <w:color w:val="000000"/>
          <w:szCs w:val="28"/>
        </w:rPr>
        <w:t>ие</w:t>
      </w:r>
      <w:r w:rsidR="006C3F00" w:rsidRPr="00AE79A9">
        <w:rPr>
          <w:color w:val="000000"/>
          <w:szCs w:val="28"/>
        </w:rPr>
        <w:t xml:space="preserve"> социально-значимы</w:t>
      </w:r>
      <w:r w:rsidR="003F19EC" w:rsidRPr="00AE79A9">
        <w:rPr>
          <w:color w:val="000000"/>
          <w:szCs w:val="28"/>
        </w:rPr>
        <w:t>х</w:t>
      </w:r>
      <w:r w:rsidR="006C3F00" w:rsidRPr="00AE79A9">
        <w:rPr>
          <w:color w:val="000000"/>
          <w:szCs w:val="28"/>
        </w:rPr>
        <w:t xml:space="preserve"> мероприяти</w:t>
      </w:r>
      <w:r w:rsidR="003F19EC" w:rsidRPr="00AE79A9">
        <w:rPr>
          <w:color w:val="000000"/>
          <w:szCs w:val="28"/>
        </w:rPr>
        <w:t xml:space="preserve">й </w:t>
      </w:r>
      <w:r w:rsidR="006C3F00" w:rsidRPr="00AE79A9">
        <w:rPr>
          <w:color w:val="000000"/>
          <w:szCs w:val="28"/>
        </w:rPr>
        <w:t xml:space="preserve"> 240,0 тыс. рублей, выплаты гос</w:t>
      </w:r>
      <w:r w:rsidR="003F19EC" w:rsidRPr="00AE79A9">
        <w:rPr>
          <w:color w:val="000000"/>
          <w:szCs w:val="28"/>
        </w:rPr>
        <w:t xml:space="preserve">ударственных </w:t>
      </w:r>
      <w:r w:rsidR="006C3F00" w:rsidRPr="00AE79A9">
        <w:rPr>
          <w:color w:val="000000"/>
          <w:szCs w:val="28"/>
        </w:rPr>
        <w:t>пособий лицам, не подлежащим</w:t>
      </w:r>
      <w:proofErr w:type="gramEnd"/>
      <w:r w:rsidR="006C3F00" w:rsidRPr="00AE79A9">
        <w:rPr>
          <w:color w:val="000000"/>
          <w:szCs w:val="28"/>
        </w:rPr>
        <w:t xml:space="preserve"> </w:t>
      </w:r>
      <w:proofErr w:type="gramStart"/>
      <w:r w:rsidR="006C3F00" w:rsidRPr="00AE79A9">
        <w:rPr>
          <w:color w:val="000000"/>
          <w:szCs w:val="28"/>
        </w:rPr>
        <w:t>обязательном</w:t>
      </w:r>
      <w:proofErr w:type="gramEnd"/>
      <w:r w:rsidR="006C3F00" w:rsidRPr="00AE79A9">
        <w:rPr>
          <w:color w:val="000000"/>
          <w:szCs w:val="28"/>
        </w:rPr>
        <w:t xml:space="preserve"> социальному страхованию, в т.ч. ежемесячное пособие до 1,5 лет 261 072,1 тыс. рублей, </w:t>
      </w:r>
      <w:r w:rsidR="003F19EC" w:rsidRPr="00AE79A9">
        <w:rPr>
          <w:color w:val="000000"/>
          <w:szCs w:val="28"/>
        </w:rPr>
        <w:t xml:space="preserve">на выплату </w:t>
      </w:r>
      <w:r w:rsidR="006C3F00" w:rsidRPr="00AE79A9">
        <w:rPr>
          <w:color w:val="000000"/>
          <w:szCs w:val="28"/>
        </w:rPr>
        <w:t xml:space="preserve">материнского капитала 13 000,0 тыс. рублей, </w:t>
      </w:r>
      <w:r w:rsidR="006C3F00" w:rsidRPr="00AE79A9">
        <w:rPr>
          <w:szCs w:val="28"/>
        </w:rPr>
        <w:t>на выплату ежемесячного пособия на детей до 16 лет 94 986,9 тыс. рублей</w:t>
      </w:r>
      <w:r w:rsidR="006C3F00" w:rsidRPr="00AE79A9">
        <w:rPr>
          <w:color w:val="000000"/>
          <w:szCs w:val="28"/>
        </w:rPr>
        <w:t>, выплат</w:t>
      </w:r>
      <w:r w:rsidR="003F19EC" w:rsidRPr="00AE79A9">
        <w:rPr>
          <w:color w:val="000000"/>
          <w:szCs w:val="28"/>
        </w:rPr>
        <w:t>у</w:t>
      </w:r>
      <w:r w:rsidR="006C3F00" w:rsidRPr="00AE79A9">
        <w:rPr>
          <w:color w:val="000000"/>
          <w:szCs w:val="28"/>
        </w:rPr>
        <w:t xml:space="preserve"> ежемесячного пособия на первого ребенка в сумме 45 225,0 тыс. рублей</w:t>
      </w:r>
      <w:r w:rsidR="003F19EC" w:rsidRPr="00AE79A9">
        <w:rPr>
          <w:color w:val="000000"/>
          <w:szCs w:val="28"/>
        </w:rPr>
        <w:t>;</w:t>
      </w:r>
    </w:p>
    <w:p w:rsidR="006C3F00" w:rsidRPr="00AE79A9" w:rsidRDefault="0053718A" w:rsidP="00D8188E">
      <w:pPr>
        <w:ind w:firstLine="697"/>
        <w:jc w:val="both"/>
        <w:rPr>
          <w:color w:val="000000"/>
          <w:szCs w:val="28"/>
        </w:rPr>
      </w:pPr>
      <w:r w:rsidRPr="00AE79A9">
        <w:rPr>
          <w:szCs w:val="28"/>
        </w:rPr>
        <w:t xml:space="preserve"> </w:t>
      </w:r>
      <w:proofErr w:type="gramStart"/>
      <w:r w:rsidRPr="00AE79A9">
        <w:rPr>
          <w:szCs w:val="28"/>
        </w:rPr>
        <w:t>«Социальная поддержка детей-сирот и детей, оставшихся без попечения родителей, а также лиц из их числа»  произведен</w:t>
      </w:r>
      <w:r w:rsidR="006C3F00" w:rsidRPr="00AE79A9">
        <w:rPr>
          <w:szCs w:val="28"/>
        </w:rPr>
        <w:t>ы выплаты на сумму 158 236,3</w:t>
      </w:r>
      <w:r w:rsidRPr="00AE79A9">
        <w:rPr>
          <w:szCs w:val="28"/>
        </w:rPr>
        <w:t xml:space="preserve"> тыс. рублей   </w:t>
      </w:r>
      <w:r w:rsidR="006C3F00" w:rsidRPr="00AE79A9">
        <w:rPr>
          <w:szCs w:val="28"/>
        </w:rPr>
        <w:t xml:space="preserve">на содержание детей и вознаграждение приемным родителям 146 306,1 тыс. рублей, выплаты единовременного пособия при устройстве детей в семью 3 455,6 тыс. рублей, оплата </w:t>
      </w:r>
      <w:proofErr w:type="spellStart"/>
      <w:r w:rsidR="006C3F00" w:rsidRPr="00AE79A9">
        <w:rPr>
          <w:szCs w:val="28"/>
        </w:rPr>
        <w:t>доп</w:t>
      </w:r>
      <w:r w:rsidR="003F19EC" w:rsidRPr="00AE79A9">
        <w:rPr>
          <w:szCs w:val="28"/>
        </w:rPr>
        <w:t>олниельных</w:t>
      </w:r>
      <w:proofErr w:type="spellEnd"/>
      <w:r w:rsidR="006C3F00" w:rsidRPr="00AE79A9">
        <w:rPr>
          <w:szCs w:val="28"/>
        </w:rPr>
        <w:t xml:space="preserve"> гарантий (</w:t>
      </w:r>
      <w:proofErr w:type="spellStart"/>
      <w:r w:rsidR="006C3F00" w:rsidRPr="00AE79A9">
        <w:rPr>
          <w:szCs w:val="28"/>
        </w:rPr>
        <w:t>сан</w:t>
      </w:r>
      <w:r w:rsidR="00DF4309" w:rsidRPr="00AE79A9">
        <w:rPr>
          <w:szCs w:val="28"/>
        </w:rPr>
        <w:t>аторно</w:t>
      </w:r>
      <w:proofErr w:type="spellEnd"/>
      <w:r w:rsidR="006C3F00" w:rsidRPr="00AE79A9">
        <w:rPr>
          <w:szCs w:val="28"/>
        </w:rPr>
        <w:t xml:space="preserve"> </w:t>
      </w:r>
      <w:r w:rsidR="00DF4309" w:rsidRPr="00AE79A9">
        <w:rPr>
          <w:szCs w:val="28"/>
        </w:rPr>
        <w:t xml:space="preserve">- </w:t>
      </w:r>
      <w:r w:rsidR="006C3F00" w:rsidRPr="00AE79A9">
        <w:rPr>
          <w:szCs w:val="28"/>
        </w:rPr>
        <w:t>кур</w:t>
      </w:r>
      <w:r w:rsidR="00DF4309" w:rsidRPr="00AE79A9">
        <w:rPr>
          <w:szCs w:val="28"/>
        </w:rPr>
        <w:t>ортное</w:t>
      </w:r>
      <w:r w:rsidR="006C3F00" w:rsidRPr="00AE79A9">
        <w:rPr>
          <w:szCs w:val="28"/>
        </w:rPr>
        <w:t xml:space="preserve"> лечение, летнее оздоровление) 7 955,0 тыс. рублей, оплата капитального</w:t>
      </w:r>
      <w:proofErr w:type="gramEnd"/>
      <w:r w:rsidR="006C3F00" w:rsidRPr="00AE79A9">
        <w:rPr>
          <w:szCs w:val="28"/>
        </w:rPr>
        <w:t xml:space="preserve"> ремонта жилого фонда детей-сирот 122,0 тыс. рублей, проезд к месту лечения 397,5 тыс. рублей.</w:t>
      </w:r>
    </w:p>
    <w:p w:rsidR="0053718A" w:rsidRPr="00AE79A9" w:rsidRDefault="00DF4309" w:rsidP="00D8188E">
      <w:pPr>
        <w:autoSpaceDE w:val="0"/>
        <w:autoSpaceDN w:val="0"/>
        <w:adjustRightInd w:val="0"/>
        <w:ind w:firstLine="697"/>
        <w:jc w:val="both"/>
        <w:rPr>
          <w:szCs w:val="28"/>
        </w:rPr>
      </w:pPr>
      <w:proofErr w:type="gramStart"/>
      <w:r w:rsidRPr="00AE79A9">
        <w:rPr>
          <w:szCs w:val="28"/>
        </w:rPr>
        <w:lastRenderedPageBreak/>
        <w:t xml:space="preserve">В рамках  </w:t>
      </w:r>
      <w:r w:rsidR="0053718A" w:rsidRPr="00AE79A9">
        <w:rPr>
          <w:szCs w:val="28"/>
        </w:rPr>
        <w:t>подпрограмм</w:t>
      </w:r>
      <w:r w:rsidRPr="00AE79A9">
        <w:rPr>
          <w:szCs w:val="28"/>
        </w:rPr>
        <w:t>ы</w:t>
      </w:r>
      <w:r w:rsidR="0053718A" w:rsidRPr="00AE79A9">
        <w:rPr>
          <w:szCs w:val="28"/>
        </w:rPr>
        <w:t xml:space="preserve"> «Старшее поколение»</w:t>
      </w:r>
      <w:r w:rsidRPr="00AE79A9">
        <w:rPr>
          <w:szCs w:val="28"/>
        </w:rPr>
        <w:t xml:space="preserve"> на реализацию</w:t>
      </w:r>
      <w:r w:rsidR="0053718A" w:rsidRPr="00AE79A9">
        <w:rPr>
          <w:szCs w:val="28"/>
        </w:rPr>
        <w:t xml:space="preserve"> основного мероприятия «Повышение уровня социальной защищенности граждан пожилого возраста в Республике Алтай» </w:t>
      </w:r>
      <w:r w:rsidRPr="00AE79A9">
        <w:rPr>
          <w:szCs w:val="28"/>
        </w:rPr>
        <w:t xml:space="preserve">предусмотрено </w:t>
      </w:r>
      <w:r w:rsidR="00237361" w:rsidRPr="00AE79A9">
        <w:rPr>
          <w:szCs w:val="28"/>
        </w:rPr>
        <w:t>148 921,2</w:t>
      </w:r>
      <w:r w:rsidR="008E2508" w:rsidRPr="00AE79A9">
        <w:rPr>
          <w:szCs w:val="28"/>
        </w:rPr>
        <w:t xml:space="preserve"> </w:t>
      </w:r>
      <w:r w:rsidR="0053718A" w:rsidRPr="00AE79A9">
        <w:rPr>
          <w:szCs w:val="28"/>
        </w:rPr>
        <w:t>тыс. рублей  на обеспечение оказания услуг на базе 3 домов-интернатов для престарелых и инвалидов, рас</w:t>
      </w:r>
      <w:r w:rsidR="004F6F9A" w:rsidRPr="00AE79A9">
        <w:rPr>
          <w:szCs w:val="28"/>
        </w:rPr>
        <w:t>считанных на 255 мест  (66 507,9</w:t>
      </w:r>
      <w:r w:rsidR="0053718A" w:rsidRPr="00AE79A9">
        <w:rPr>
          <w:szCs w:val="28"/>
        </w:rPr>
        <w:t xml:space="preserve"> тыс. рублей),  республиканского психоневрологического интерната, рас</w:t>
      </w:r>
      <w:r w:rsidR="004F6F9A" w:rsidRPr="00AE79A9">
        <w:rPr>
          <w:szCs w:val="28"/>
        </w:rPr>
        <w:t xml:space="preserve">считанного на 115 мест (66 507,9 </w:t>
      </w:r>
      <w:r w:rsidR="0053718A" w:rsidRPr="00AE79A9">
        <w:rPr>
          <w:szCs w:val="28"/>
        </w:rPr>
        <w:t xml:space="preserve">тыс. рублей). </w:t>
      </w:r>
      <w:proofErr w:type="gramEnd"/>
    </w:p>
    <w:p w:rsidR="0053718A" w:rsidRPr="00AE79A9" w:rsidRDefault="00DF4309" w:rsidP="00D8188E">
      <w:pPr>
        <w:ind w:firstLine="697"/>
        <w:jc w:val="both"/>
        <w:rPr>
          <w:szCs w:val="28"/>
        </w:rPr>
      </w:pPr>
      <w:proofErr w:type="gramStart"/>
      <w:r w:rsidRPr="00AE79A9">
        <w:rPr>
          <w:bCs/>
          <w:szCs w:val="28"/>
        </w:rPr>
        <w:t>В рамках</w:t>
      </w:r>
      <w:r w:rsidR="0053718A" w:rsidRPr="00AE79A9">
        <w:rPr>
          <w:bCs/>
          <w:szCs w:val="28"/>
        </w:rPr>
        <w:t xml:space="preserve"> подпрогра</w:t>
      </w:r>
      <w:r w:rsidRPr="00AE79A9">
        <w:rPr>
          <w:bCs/>
          <w:szCs w:val="28"/>
        </w:rPr>
        <w:t>ммы</w:t>
      </w:r>
      <w:r w:rsidR="0053718A" w:rsidRPr="00AE79A9">
        <w:rPr>
          <w:bCs/>
          <w:szCs w:val="28"/>
        </w:rPr>
        <w:t xml:space="preserve"> «Развитие социально-ориентированных некоммерческих организаций в Республике Алтай» </w:t>
      </w:r>
      <w:r w:rsidRPr="00AE79A9">
        <w:rPr>
          <w:bCs/>
          <w:szCs w:val="28"/>
        </w:rPr>
        <w:t>на реализацию</w:t>
      </w:r>
      <w:r w:rsidR="0053718A" w:rsidRPr="00AE79A9">
        <w:rPr>
          <w:bCs/>
          <w:szCs w:val="28"/>
        </w:rPr>
        <w:t xml:space="preserve">  основного мероприятия «Развитие  информационной и образовательной поддержки социально ориентированных некоммерческих организаций в Республике  Алтай» </w:t>
      </w:r>
      <w:r w:rsidRPr="00AE79A9">
        <w:rPr>
          <w:bCs/>
          <w:szCs w:val="28"/>
        </w:rPr>
        <w:t xml:space="preserve">предусмотрено </w:t>
      </w:r>
      <w:r w:rsidR="004F6F9A" w:rsidRPr="00AE79A9">
        <w:rPr>
          <w:bCs/>
          <w:szCs w:val="28"/>
        </w:rPr>
        <w:t xml:space="preserve">501,5 тыс. рублей </w:t>
      </w:r>
      <w:r w:rsidRPr="00AE79A9">
        <w:rPr>
          <w:bCs/>
          <w:szCs w:val="28"/>
        </w:rPr>
        <w:t>на оказание услуг в рамках</w:t>
      </w:r>
      <w:r w:rsidR="004F6F9A" w:rsidRPr="00AE79A9">
        <w:rPr>
          <w:szCs w:val="28"/>
        </w:rPr>
        <w:t xml:space="preserve"> </w:t>
      </w:r>
      <w:r w:rsidRPr="00AE79A9">
        <w:rPr>
          <w:szCs w:val="28"/>
        </w:rPr>
        <w:t xml:space="preserve">мероприятий к </w:t>
      </w:r>
      <w:r w:rsidR="004F6F9A" w:rsidRPr="00AE79A9">
        <w:rPr>
          <w:szCs w:val="28"/>
        </w:rPr>
        <w:t>«Месячник</w:t>
      </w:r>
      <w:r w:rsidRPr="00AE79A9">
        <w:rPr>
          <w:szCs w:val="28"/>
        </w:rPr>
        <w:t>у</w:t>
      </w:r>
      <w:r w:rsidR="004F6F9A" w:rsidRPr="00AE79A9">
        <w:rPr>
          <w:szCs w:val="28"/>
        </w:rPr>
        <w:t xml:space="preserve"> пожилого человека», благоустройств</w:t>
      </w:r>
      <w:r w:rsidRPr="00AE79A9">
        <w:rPr>
          <w:szCs w:val="28"/>
        </w:rPr>
        <w:t>о</w:t>
      </w:r>
      <w:r w:rsidR="004F6F9A" w:rsidRPr="00AE79A9">
        <w:rPr>
          <w:szCs w:val="28"/>
        </w:rPr>
        <w:t xml:space="preserve"> захоронений ветеранов боевых действий, проведение республиканского конкурса «Доброволец года», мероприяти</w:t>
      </w:r>
      <w:r w:rsidRPr="00AE79A9">
        <w:rPr>
          <w:szCs w:val="28"/>
        </w:rPr>
        <w:t>й</w:t>
      </w:r>
      <w:r w:rsidR="004F6F9A" w:rsidRPr="00AE79A9">
        <w:rPr>
          <w:szCs w:val="28"/>
        </w:rPr>
        <w:t xml:space="preserve"> в рамках декады инвалидов, проведение независимой оценки качества услуг.</w:t>
      </w:r>
      <w:proofErr w:type="gramEnd"/>
    </w:p>
    <w:p w:rsidR="00F06AC1" w:rsidRPr="00AE79A9" w:rsidRDefault="006B6980" w:rsidP="00D8188E">
      <w:pPr>
        <w:ind w:firstLine="697"/>
        <w:jc w:val="both"/>
        <w:rPr>
          <w:szCs w:val="28"/>
        </w:rPr>
      </w:pPr>
      <w:proofErr w:type="gramStart"/>
      <w:r w:rsidRPr="00AE79A9">
        <w:rPr>
          <w:bCs/>
          <w:szCs w:val="28"/>
        </w:rPr>
        <w:t xml:space="preserve">В рамках </w:t>
      </w:r>
      <w:r w:rsidR="0053718A" w:rsidRPr="00AE79A9">
        <w:rPr>
          <w:bCs/>
          <w:szCs w:val="28"/>
        </w:rPr>
        <w:t xml:space="preserve"> подпрограмм</w:t>
      </w:r>
      <w:r w:rsidRPr="00AE79A9">
        <w:rPr>
          <w:bCs/>
          <w:szCs w:val="28"/>
        </w:rPr>
        <w:t>ы</w:t>
      </w:r>
      <w:r w:rsidR="0053718A" w:rsidRPr="00AE79A9">
        <w:rPr>
          <w:bCs/>
          <w:szCs w:val="28"/>
        </w:rPr>
        <w:t xml:space="preserve"> </w:t>
      </w:r>
      <w:r w:rsidR="0053718A" w:rsidRPr="00AE79A9">
        <w:rPr>
          <w:szCs w:val="28"/>
        </w:rPr>
        <w:t xml:space="preserve">«Доступная среда» </w:t>
      </w:r>
      <w:r w:rsidRPr="00AE79A9">
        <w:rPr>
          <w:szCs w:val="28"/>
        </w:rPr>
        <w:t>на реализацию</w:t>
      </w:r>
      <w:r w:rsidR="0053718A" w:rsidRPr="00AE79A9">
        <w:rPr>
          <w:szCs w:val="28"/>
        </w:rPr>
        <w:t xml:space="preserve"> основного мероприятия «Формирование </w:t>
      </w:r>
      <w:proofErr w:type="spellStart"/>
      <w:r w:rsidR="0053718A" w:rsidRPr="00AE79A9">
        <w:rPr>
          <w:szCs w:val="28"/>
        </w:rPr>
        <w:t>безбарьерной</w:t>
      </w:r>
      <w:proofErr w:type="spellEnd"/>
      <w:r w:rsidR="0053718A" w:rsidRPr="00AE79A9">
        <w:rPr>
          <w:szCs w:val="28"/>
        </w:rPr>
        <w:t xml:space="preserve"> среды для инвалидов и других </w:t>
      </w:r>
      <w:proofErr w:type="spellStart"/>
      <w:r w:rsidR="0053718A" w:rsidRPr="00AE79A9">
        <w:rPr>
          <w:szCs w:val="28"/>
        </w:rPr>
        <w:t>маломобильных</w:t>
      </w:r>
      <w:proofErr w:type="spellEnd"/>
      <w:r w:rsidR="0053718A" w:rsidRPr="00AE79A9">
        <w:rPr>
          <w:szCs w:val="28"/>
        </w:rPr>
        <w:t xml:space="preserve"> граждан» </w:t>
      </w:r>
      <w:r w:rsidRPr="00AE79A9">
        <w:rPr>
          <w:szCs w:val="28"/>
        </w:rPr>
        <w:t xml:space="preserve">предусмотрено </w:t>
      </w:r>
      <w:r w:rsidR="004F6F9A" w:rsidRPr="00AE79A9">
        <w:rPr>
          <w:szCs w:val="28"/>
        </w:rPr>
        <w:t>34 684,1</w:t>
      </w:r>
      <w:r w:rsidR="0053718A" w:rsidRPr="00AE79A9">
        <w:rPr>
          <w:szCs w:val="28"/>
        </w:rPr>
        <w:t xml:space="preserve"> тыс. рублей, в целях создания условий для полноценной жизнедеятельности граждан с ограниченными возможностями, развитие сети реабилитационных учреждений и повышения эффективности комплексной р</w:t>
      </w:r>
      <w:r w:rsidR="00F06AC1" w:rsidRPr="00AE79A9">
        <w:rPr>
          <w:szCs w:val="28"/>
        </w:rPr>
        <w:t xml:space="preserve">еабилитации инвалидов в обществ, а также </w:t>
      </w:r>
      <w:r w:rsidR="0053718A" w:rsidRPr="00AE79A9">
        <w:rPr>
          <w:szCs w:val="28"/>
        </w:rPr>
        <w:t>оказание услуг на базе бюджетного учреждения Республики Алтай «Республиканский реабилитационный центр для</w:t>
      </w:r>
      <w:proofErr w:type="gramEnd"/>
      <w:r w:rsidR="0053718A" w:rsidRPr="00AE79A9">
        <w:rPr>
          <w:szCs w:val="28"/>
        </w:rPr>
        <w:t xml:space="preserve"> детей и подростков с ограниченными возможностями». </w:t>
      </w:r>
    </w:p>
    <w:p w:rsidR="0053718A" w:rsidRPr="00AE79A9" w:rsidRDefault="0053718A" w:rsidP="00D8188E">
      <w:pPr>
        <w:ind w:firstLine="697"/>
        <w:jc w:val="both"/>
        <w:rPr>
          <w:szCs w:val="28"/>
        </w:rPr>
      </w:pPr>
      <w:proofErr w:type="gramStart"/>
      <w:r w:rsidRPr="00AE79A9">
        <w:rPr>
          <w:szCs w:val="28"/>
        </w:rPr>
        <w:t xml:space="preserve">Кроме того, бюджетные ассигнования направлены на </w:t>
      </w:r>
      <w:r w:rsidR="004F6F9A" w:rsidRPr="00AE79A9">
        <w:rPr>
          <w:szCs w:val="28"/>
        </w:rPr>
        <w:t xml:space="preserve">адаптацию и дооборудование объектов социальной сферы 1 263,2 тыс. рублей, проведение фестивалей, выставок, общественно-просветительских кампаний, транслирование на республиканских каналах социальной рекламы 1 561,1 тыс. рублей, </w:t>
      </w:r>
      <w:r w:rsidR="006B6980" w:rsidRPr="00AE79A9">
        <w:rPr>
          <w:szCs w:val="28"/>
        </w:rPr>
        <w:t xml:space="preserve">проведение </w:t>
      </w:r>
      <w:r w:rsidR="004F6F9A" w:rsidRPr="00AE79A9">
        <w:rPr>
          <w:szCs w:val="28"/>
        </w:rPr>
        <w:t>оценк</w:t>
      </w:r>
      <w:r w:rsidR="006B6980" w:rsidRPr="00AE79A9">
        <w:rPr>
          <w:szCs w:val="28"/>
        </w:rPr>
        <w:t>и</w:t>
      </w:r>
      <w:r w:rsidR="004F6F9A" w:rsidRPr="00AE79A9">
        <w:rPr>
          <w:szCs w:val="28"/>
        </w:rPr>
        <w:t xml:space="preserve"> состоянии доступности приоритетных объектов и услуг 276,3 тыс. рублей, </w:t>
      </w:r>
      <w:r w:rsidR="006B6980" w:rsidRPr="00AE79A9">
        <w:rPr>
          <w:szCs w:val="28"/>
        </w:rPr>
        <w:t xml:space="preserve">на </w:t>
      </w:r>
      <w:r w:rsidR="004F6F9A" w:rsidRPr="00AE79A9">
        <w:rPr>
          <w:szCs w:val="28"/>
        </w:rPr>
        <w:t xml:space="preserve">комплекс мер по </w:t>
      </w:r>
      <w:proofErr w:type="spellStart"/>
      <w:r w:rsidR="004F6F9A" w:rsidRPr="00AE79A9">
        <w:rPr>
          <w:szCs w:val="28"/>
        </w:rPr>
        <w:t>предпрофессиональной</w:t>
      </w:r>
      <w:proofErr w:type="spellEnd"/>
      <w:r w:rsidR="004F6F9A" w:rsidRPr="00AE79A9">
        <w:rPr>
          <w:szCs w:val="28"/>
        </w:rPr>
        <w:t xml:space="preserve"> подготовке детей-инвалидов за счет Фонда поддержки детей на сумму 2 349,2 тыс. рублей. </w:t>
      </w:r>
      <w:proofErr w:type="gramEnd"/>
    </w:p>
    <w:p w:rsidR="0053718A" w:rsidRPr="00AE79A9" w:rsidRDefault="0053718A" w:rsidP="00D8188E">
      <w:pPr>
        <w:autoSpaceDE w:val="0"/>
        <w:autoSpaceDN w:val="0"/>
        <w:adjustRightInd w:val="0"/>
        <w:jc w:val="both"/>
        <w:rPr>
          <w:szCs w:val="28"/>
        </w:rPr>
      </w:pPr>
      <w:r w:rsidRPr="00AE79A9">
        <w:rPr>
          <w:szCs w:val="28"/>
        </w:rPr>
        <w:t xml:space="preserve">          </w:t>
      </w:r>
      <w:r w:rsidR="00D64FCB" w:rsidRPr="00AE79A9">
        <w:rPr>
          <w:szCs w:val="28"/>
        </w:rPr>
        <w:t xml:space="preserve">В рамках </w:t>
      </w:r>
      <w:r w:rsidRPr="00AE79A9">
        <w:rPr>
          <w:szCs w:val="28"/>
        </w:rPr>
        <w:t xml:space="preserve"> подпрограмм</w:t>
      </w:r>
      <w:r w:rsidR="00D64FCB" w:rsidRPr="00AE79A9">
        <w:rPr>
          <w:szCs w:val="28"/>
        </w:rPr>
        <w:t>ы</w:t>
      </w:r>
      <w:r w:rsidRPr="00AE79A9">
        <w:rPr>
          <w:szCs w:val="28"/>
        </w:rPr>
        <w:t xml:space="preserve">  «Занятость населения и охрана</w:t>
      </w:r>
      <w:r w:rsidR="004F6F9A" w:rsidRPr="00AE79A9">
        <w:rPr>
          <w:szCs w:val="28"/>
        </w:rPr>
        <w:t xml:space="preserve"> труда» предусмотрено  177 200,5</w:t>
      </w:r>
      <w:r w:rsidRPr="00AE79A9">
        <w:rPr>
          <w:szCs w:val="28"/>
        </w:rPr>
        <w:t xml:space="preserve"> тыс. рублей на  реализацию основн</w:t>
      </w:r>
      <w:r w:rsidR="00326508" w:rsidRPr="00AE79A9">
        <w:rPr>
          <w:szCs w:val="28"/>
        </w:rPr>
        <w:t>ого</w:t>
      </w:r>
      <w:r w:rsidRPr="00AE79A9">
        <w:rPr>
          <w:szCs w:val="28"/>
        </w:rPr>
        <w:t xml:space="preserve">  мероприяти</w:t>
      </w:r>
      <w:r w:rsidR="00326508" w:rsidRPr="00AE79A9">
        <w:rPr>
          <w:szCs w:val="28"/>
        </w:rPr>
        <w:t>я</w:t>
      </w:r>
      <w:r w:rsidRPr="00AE79A9">
        <w:rPr>
          <w:szCs w:val="28"/>
        </w:rPr>
        <w:t xml:space="preserve">         «</w:t>
      </w:r>
      <w:r w:rsidR="00326508" w:rsidRPr="00AE79A9">
        <w:rPr>
          <w:szCs w:val="28"/>
        </w:rPr>
        <w:t xml:space="preserve">Содействие занятости населения» </w:t>
      </w:r>
      <w:proofErr w:type="gramStart"/>
      <w:r w:rsidR="00326508" w:rsidRPr="00AE79A9">
        <w:rPr>
          <w:szCs w:val="28"/>
        </w:rPr>
        <w:t>на</w:t>
      </w:r>
      <w:proofErr w:type="gramEnd"/>
      <w:r w:rsidRPr="00AE79A9">
        <w:rPr>
          <w:szCs w:val="28"/>
        </w:rPr>
        <w:t xml:space="preserve"> </w:t>
      </w:r>
      <w:proofErr w:type="gramStart"/>
      <w:r w:rsidRPr="00AE79A9">
        <w:rPr>
          <w:szCs w:val="28"/>
        </w:rPr>
        <w:t>предоставлением</w:t>
      </w:r>
      <w:proofErr w:type="gramEnd"/>
      <w:r w:rsidRPr="00AE79A9">
        <w:rPr>
          <w:szCs w:val="28"/>
        </w:rPr>
        <w:t xml:space="preserve"> услуг на базе 11 центров занятости населени</w:t>
      </w:r>
      <w:r w:rsidR="004F6F9A" w:rsidRPr="00AE79A9">
        <w:rPr>
          <w:szCs w:val="28"/>
        </w:rPr>
        <w:t>я Республики Алтай. Всего в 2018</w:t>
      </w:r>
      <w:r w:rsidRPr="00AE79A9">
        <w:rPr>
          <w:szCs w:val="28"/>
        </w:rPr>
        <w:t xml:space="preserve"> году об</w:t>
      </w:r>
      <w:r w:rsidR="004F6F9A" w:rsidRPr="00AE79A9">
        <w:rPr>
          <w:szCs w:val="28"/>
        </w:rPr>
        <w:t>ратилось в поисках работы – 7883</w:t>
      </w:r>
      <w:r w:rsidRPr="00AE79A9">
        <w:rPr>
          <w:szCs w:val="28"/>
        </w:rPr>
        <w:t xml:space="preserve"> чел. (</w:t>
      </w:r>
      <w:r w:rsidR="004F6F9A" w:rsidRPr="00AE79A9">
        <w:rPr>
          <w:szCs w:val="28"/>
        </w:rPr>
        <w:t>в 2017г.-8 405 чел.</w:t>
      </w:r>
      <w:r w:rsidRPr="00AE79A9">
        <w:rPr>
          <w:szCs w:val="28"/>
        </w:rPr>
        <w:t>). Кроме того, в  рамках основного мероприятия осуществлялись социальные выплаты безработным гражданам</w:t>
      </w:r>
      <w:r w:rsidR="00326508" w:rsidRPr="00AE79A9">
        <w:rPr>
          <w:szCs w:val="28"/>
        </w:rPr>
        <w:t>.</w:t>
      </w:r>
    </w:p>
    <w:p w:rsidR="0053718A" w:rsidRPr="00AE79A9" w:rsidRDefault="0053718A" w:rsidP="00D8188E">
      <w:pPr>
        <w:ind w:firstLine="697"/>
        <w:jc w:val="both"/>
        <w:rPr>
          <w:szCs w:val="28"/>
        </w:rPr>
      </w:pPr>
      <w:r w:rsidRPr="00AE79A9">
        <w:rPr>
          <w:szCs w:val="28"/>
        </w:rPr>
        <w:t>По подпрограмме «Модернизация системы социальной поддержки населения» н</w:t>
      </w:r>
      <w:r w:rsidR="004F6F9A" w:rsidRPr="00AE79A9">
        <w:rPr>
          <w:szCs w:val="28"/>
        </w:rPr>
        <w:t>аправлено 939 135,4</w:t>
      </w:r>
      <w:r w:rsidRPr="00AE79A9">
        <w:rPr>
          <w:szCs w:val="28"/>
        </w:rPr>
        <w:t xml:space="preserve"> тыс. рублей, на реализацию основных мероприятий:</w:t>
      </w:r>
    </w:p>
    <w:p w:rsidR="004F6F9A" w:rsidRPr="00AE79A9" w:rsidRDefault="0053718A" w:rsidP="00D8188E">
      <w:pPr>
        <w:ind w:firstLine="697"/>
        <w:jc w:val="both"/>
        <w:rPr>
          <w:szCs w:val="28"/>
        </w:rPr>
      </w:pPr>
      <w:r w:rsidRPr="00AE79A9">
        <w:rPr>
          <w:szCs w:val="28"/>
        </w:rPr>
        <w:t xml:space="preserve"> «Меры социальной поддержки отдельных категорий граждан» с объемом бюджетных асс</w:t>
      </w:r>
      <w:r w:rsidR="004F6F9A" w:rsidRPr="00AE79A9">
        <w:rPr>
          <w:szCs w:val="28"/>
        </w:rPr>
        <w:t>игнований 932 879</w:t>
      </w:r>
      <w:r w:rsidRPr="00AE79A9">
        <w:rPr>
          <w:szCs w:val="28"/>
        </w:rPr>
        <w:t xml:space="preserve"> тыс. рублей,  направленных</w:t>
      </w:r>
      <w:r w:rsidRPr="00AE79A9">
        <w:rPr>
          <w:b/>
          <w:szCs w:val="28"/>
        </w:rPr>
        <w:t xml:space="preserve"> </w:t>
      </w:r>
      <w:r w:rsidRPr="00AE79A9">
        <w:rPr>
          <w:szCs w:val="28"/>
        </w:rPr>
        <w:t>на</w:t>
      </w:r>
      <w:r w:rsidR="004F6F9A" w:rsidRPr="00AE79A9">
        <w:rPr>
          <w:szCs w:val="28"/>
        </w:rPr>
        <w:t xml:space="preserve"> </w:t>
      </w:r>
      <w:r w:rsidR="004F6F9A" w:rsidRPr="00AE79A9">
        <w:rPr>
          <w:szCs w:val="28"/>
        </w:rPr>
        <w:lastRenderedPageBreak/>
        <w:t>социальную поддержку отдельных категорий граждан, а также содержание учреждений социального обслуживания населения. На данные учреждения республиканским бюджетом Республики Алтай в 2018 году предусмотрено 420 109,5 тыс. рублей.</w:t>
      </w:r>
    </w:p>
    <w:p w:rsidR="0053718A" w:rsidRPr="00AE79A9" w:rsidRDefault="0053718A" w:rsidP="00D8188E">
      <w:pPr>
        <w:ind w:firstLine="697"/>
        <w:jc w:val="both"/>
        <w:rPr>
          <w:szCs w:val="28"/>
        </w:rPr>
      </w:pPr>
      <w:r w:rsidRPr="00AE79A9">
        <w:rPr>
          <w:szCs w:val="28"/>
        </w:rPr>
        <w:t xml:space="preserve"> «</w:t>
      </w:r>
      <w:r w:rsidR="004F6F9A" w:rsidRPr="00AE79A9">
        <w:rPr>
          <w:szCs w:val="28"/>
        </w:rPr>
        <w:t>Социальная адаптация несовершеннолетних, находящихся в конфликте с законом</w:t>
      </w:r>
      <w:r w:rsidRPr="00AE79A9">
        <w:rPr>
          <w:szCs w:val="28"/>
        </w:rPr>
        <w:t>» с</w:t>
      </w:r>
      <w:r w:rsidRPr="00AE79A9">
        <w:rPr>
          <w:b/>
          <w:szCs w:val="28"/>
        </w:rPr>
        <w:t xml:space="preserve"> </w:t>
      </w:r>
      <w:r w:rsidRPr="00AE79A9">
        <w:rPr>
          <w:szCs w:val="28"/>
        </w:rPr>
        <w:t>объемом бюджетных ассигнований</w:t>
      </w:r>
      <w:r w:rsidRPr="00AE79A9">
        <w:rPr>
          <w:b/>
          <w:szCs w:val="28"/>
        </w:rPr>
        <w:t xml:space="preserve"> </w:t>
      </w:r>
      <w:r w:rsidR="004F6F9A" w:rsidRPr="00AE79A9">
        <w:rPr>
          <w:szCs w:val="28"/>
        </w:rPr>
        <w:t>6 256,4</w:t>
      </w:r>
      <w:r w:rsidRPr="00AE79A9">
        <w:rPr>
          <w:szCs w:val="28"/>
        </w:rPr>
        <w:t xml:space="preserve"> тыс. рублей, </w:t>
      </w:r>
      <w:r w:rsidR="004F6F9A" w:rsidRPr="00AE79A9">
        <w:rPr>
          <w:szCs w:val="28"/>
        </w:rPr>
        <w:t>средства Фонда поддержки детей, находящихся в трудной жизненной ситуации.</w:t>
      </w:r>
    </w:p>
    <w:p w:rsidR="0053718A" w:rsidRPr="00AE79A9" w:rsidRDefault="0053718A" w:rsidP="00D8188E">
      <w:pPr>
        <w:ind w:firstLine="709"/>
        <w:jc w:val="both"/>
        <w:outlineLvl w:val="1"/>
        <w:rPr>
          <w:szCs w:val="28"/>
        </w:rPr>
      </w:pPr>
      <w:proofErr w:type="gramStart"/>
      <w:r w:rsidRPr="00AE79A9">
        <w:rPr>
          <w:b/>
          <w:szCs w:val="28"/>
        </w:rPr>
        <w:t xml:space="preserve">Комитет по делам записи актов гражданского состояния и архивов Республики Алтай, </w:t>
      </w:r>
      <w:r w:rsidRPr="00AE79A9">
        <w:rPr>
          <w:szCs w:val="28"/>
        </w:rPr>
        <w:t>по коду ГРБС 911 - объем кассовых расходов за о</w:t>
      </w:r>
      <w:r w:rsidR="00E86274" w:rsidRPr="00AE79A9">
        <w:rPr>
          <w:szCs w:val="28"/>
        </w:rPr>
        <w:t>тчетный период составил 77 218,2 тыс. рублей, или 95,6</w:t>
      </w:r>
      <w:r w:rsidR="005242C4">
        <w:rPr>
          <w:szCs w:val="28"/>
        </w:rPr>
        <w:t xml:space="preserve">% от плановых назначений, из них </w:t>
      </w:r>
      <w:r w:rsidRPr="00AE79A9">
        <w:rPr>
          <w:szCs w:val="28"/>
        </w:rPr>
        <w:t>средства рес</w:t>
      </w:r>
      <w:r w:rsidR="00E86274" w:rsidRPr="00AE79A9">
        <w:rPr>
          <w:szCs w:val="28"/>
        </w:rPr>
        <w:t>публиканского бюджета – 52 317,6</w:t>
      </w:r>
      <w:r w:rsidRPr="00AE79A9">
        <w:rPr>
          <w:szCs w:val="28"/>
        </w:rPr>
        <w:t xml:space="preserve"> тыс.</w:t>
      </w:r>
      <w:r w:rsidR="00E86274" w:rsidRPr="00AE79A9">
        <w:rPr>
          <w:szCs w:val="28"/>
        </w:rPr>
        <w:t xml:space="preserve"> рублей</w:t>
      </w:r>
      <w:r w:rsidR="00834BB4" w:rsidRPr="00AE79A9">
        <w:rPr>
          <w:szCs w:val="28"/>
        </w:rPr>
        <w:t xml:space="preserve">, </w:t>
      </w:r>
      <w:r w:rsidR="00E86274" w:rsidRPr="00AE79A9">
        <w:rPr>
          <w:szCs w:val="28"/>
        </w:rPr>
        <w:t xml:space="preserve"> федерального бюджета – 24 900,6 тыс. рублей </w:t>
      </w:r>
      <w:r w:rsidRPr="00AE79A9">
        <w:rPr>
          <w:szCs w:val="28"/>
        </w:rPr>
        <w:t>(единая субвенция субъектам Российской Федерации на осуществление переданных полномочий по государственной регистрации актов гражданского</w:t>
      </w:r>
      <w:proofErr w:type="gramEnd"/>
      <w:r w:rsidRPr="00AE79A9">
        <w:rPr>
          <w:szCs w:val="28"/>
        </w:rPr>
        <w:t xml:space="preserve"> состояния).</w:t>
      </w:r>
    </w:p>
    <w:p w:rsidR="00981962" w:rsidRPr="00AE79A9" w:rsidRDefault="0053718A" w:rsidP="00D8188E">
      <w:pPr>
        <w:tabs>
          <w:tab w:val="left" w:pos="851"/>
        </w:tabs>
        <w:autoSpaceDE w:val="0"/>
        <w:autoSpaceDN w:val="0"/>
        <w:adjustRightInd w:val="0"/>
        <w:ind w:firstLine="709"/>
        <w:jc w:val="both"/>
        <w:rPr>
          <w:szCs w:val="28"/>
        </w:rPr>
      </w:pPr>
      <w:r w:rsidRPr="00AE79A9">
        <w:rPr>
          <w:szCs w:val="28"/>
        </w:rPr>
        <w:tab/>
      </w:r>
      <w:proofErr w:type="gramStart"/>
      <w:r w:rsidRPr="00AE79A9">
        <w:rPr>
          <w:szCs w:val="28"/>
        </w:rPr>
        <w:t xml:space="preserve">Комитет является соисполнителем государственной программы Республики Алтай «Развитие культуры», утвержденной </w:t>
      </w:r>
      <w:r w:rsidR="00834BB4" w:rsidRPr="00AE79A9">
        <w:rPr>
          <w:szCs w:val="28"/>
        </w:rPr>
        <w:t>Постановлением</w:t>
      </w:r>
      <w:r w:rsidRPr="00AE79A9">
        <w:rPr>
          <w:szCs w:val="28"/>
        </w:rPr>
        <w:t xml:space="preserve"> Правительства Республики Алтай от 28 сентября 2012 года № 249</w:t>
      </w:r>
      <w:r w:rsidR="00500B31" w:rsidRPr="00AE79A9">
        <w:rPr>
          <w:szCs w:val="28"/>
        </w:rPr>
        <w:t>, реализуя</w:t>
      </w:r>
      <w:r w:rsidRPr="00AE79A9">
        <w:rPr>
          <w:szCs w:val="28"/>
        </w:rPr>
        <w:t xml:space="preserve"> основно</w:t>
      </w:r>
      <w:r w:rsidR="00500B31" w:rsidRPr="00AE79A9">
        <w:rPr>
          <w:szCs w:val="28"/>
        </w:rPr>
        <w:t>е</w:t>
      </w:r>
      <w:r w:rsidRPr="00AE79A9">
        <w:rPr>
          <w:szCs w:val="28"/>
        </w:rPr>
        <w:t xml:space="preserve"> мероприяти</w:t>
      </w:r>
      <w:r w:rsidR="00500B31" w:rsidRPr="00AE79A9">
        <w:rPr>
          <w:szCs w:val="28"/>
        </w:rPr>
        <w:t>е</w:t>
      </w:r>
      <w:r w:rsidRPr="00AE79A9">
        <w:rPr>
          <w:szCs w:val="28"/>
        </w:rPr>
        <w:t xml:space="preserve"> «Развитие архивного дела в Республике Алтай» с общим объемом </w:t>
      </w:r>
      <w:r w:rsidR="00E86274" w:rsidRPr="00AE79A9">
        <w:rPr>
          <w:szCs w:val="28"/>
        </w:rPr>
        <w:t xml:space="preserve">бюджетных ассигнований  39 768,3  тыс. рублей, в том числе </w:t>
      </w:r>
      <w:r w:rsidR="00500B31" w:rsidRPr="00AE79A9">
        <w:rPr>
          <w:szCs w:val="28"/>
        </w:rPr>
        <w:t xml:space="preserve">на </w:t>
      </w:r>
      <w:r w:rsidR="00981962" w:rsidRPr="00AE79A9">
        <w:rPr>
          <w:szCs w:val="28"/>
        </w:rPr>
        <w:t>осуществление функций по о</w:t>
      </w:r>
      <w:bookmarkStart w:id="10" w:name="_GoBack"/>
      <w:bookmarkEnd w:id="10"/>
      <w:r w:rsidR="00981962" w:rsidRPr="00AE79A9">
        <w:rPr>
          <w:szCs w:val="28"/>
        </w:rPr>
        <w:t xml:space="preserve">беспечению сохранности, учета и комплектованию  Архивного фонда Республики Алтай на базе </w:t>
      </w:r>
      <w:r w:rsidR="00E86274" w:rsidRPr="00AE79A9">
        <w:rPr>
          <w:szCs w:val="28"/>
        </w:rPr>
        <w:t>казенного учреждения Республики Алтай</w:t>
      </w:r>
      <w:proofErr w:type="gramEnd"/>
      <w:r w:rsidR="00E86274" w:rsidRPr="00AE79A9">
        <w:rPr>
          <w:szCs w:val="28"/>
        </w:rPr>
        <w:t xml:space="preserve"> «Государственный архив социально-правовой документации Республики Алтай».</w:t>
      </w:r>
      <w:r w:rsidR="00981962" w:rsidRPr="00AE79A9">
        <w:rPr>
          <w:szCs w:val="28"/>
        </w:rPr>
        <w:t xml:space="preserve"> </w:t>
      </w:r>
    </w:p>
    <w:p w:rsidR="006766B8" w:rsidRPr="00AE79A9" w:rsidRDefault="00981962" w:rsidP="00D8188E">
      <w:pPr>
        <w:tabs>
          <w:tab w:val="left" w:pos="851"/>
        </w:tabs>
        <w:autoSpaceDE w:val="0"/>
        <w:autoSpaceDN w:val="0"/>
        <w:adjustRightInd w:val="0"/>
        <w:ind w:firstLine="709"/>
        <w:jc w:val="both"/>
        <w:rPr>
          <w:szCs w:val="28"/>
        </w:rPr>
      </w:pPr>
      <w:r w:rsidRPr="00AE79A9">
        <w:rPr>
          <w:szCs w:val="28"/>
        </w:rPr>
        <w:t>Н</w:t>
      </w:r>
      <w:r w:rsidR="0029326D" w:rsidRPr="00AE79A9">
        <w:rPr>
          <w:szCs w:val="28"/>
        </w:rPr>
        <w:t xml:space="preserve">а государственном хранении находятся  283 530 ед. хранения, в том числе приятых в 2018 году </w:t>
      </w:r>
      <w:r w:rsidR="00F56734" w:rsidRPr="00AE79A9">
        <w:rPr>
          <w:szCs w:val="28"/>
        </w:rPr>
        <w:t xml:space="preserve"> </w:t>
      </w:r>
      <w:proofErr w:type="gramStart"/>
      <w:r w:rsidR="00F56734" w:rsidRPr="00AE79A9">
        <w:rPr>
          <w:szCs w:val="28"/>
        </w:rPr>
        <w:t>(</w:t>
      </w:r>
      <w:r w:rsidR="0029326D" w:rsidRPr="00AE79A9">
        <w:rPr>
          <w:szCs w:val="28"/>
        </w:rPr>
        <w:t> </w:t>
      </w:r>
      <w:proofErr w:type="gramEnd"/>
      <w:r w:rsidR="0029326D" w:rsidRPr="00AE79A9">
        <w:rPr>
          <w:szCs w:val="28"/>
        </w:rPr>
        <w:t>прирост к уровню</w:t>
      </w:r>
      <w:r w:rsidR="00F56734" w:rsidRPr="00AE79A9">
        <w:rPr>
          <w:szCs w:val="28"/>
        </w:rPr>
        <w:t xml:space="preserve"> </w:t>
      </w:r>
      <w:r w:rsidR="0029326D" w:rsidRPr="00AE79A9">
        <w:rPr>
          <w:szCs w:val="28"/>
        </w:rPr>
        <w:t>2017 года - 101139 ед. хр., в том числе за счет: приёма - 1874 ед.хр. управленческой документации от организаций; приёма - 319 ед. хр. документов личного происхождения; приёма - 98 578 ед. хранения документов ранее хранившихся в архивохранилищах Комитета по делам ЗАГС и архивов Республики Алтай; уточнени</w:t>
      </w:r>
      <w:r w:rsidR="006766B8" w:rsidRPr="00AE79A9">
        <w:rPr>
          <w:szCs w:val="28"/>
        </w:rPr>
        <w:t>я</w:t>
      </w:r>
      <w:r w:rsidR="0029326D" w:rsidRPr="00AE79A9">
        <w:rPr>
          <w:szCs w:val="28"/>
        </w:rPr>
        <w:t xml:space="preserve"> количества документов по результатам сплошной проверки – 143 ед. хр.</w:t>
      </w:r>
      <w:r w:rsidR="006766B8" w:rsidRPr="00AE79A9">
        <w:rPr>
          <w:szCs w:val="28"/>
        </w:rPr>
        <w:t>)</w:t>
      </w:r>
    </w:p>
    <w:p w:rsidR="0029326D" w:rsidRPr="00AE79A9" w:rsidRDefault="0029326D" w:rsidP="00D8188E">
      <w:pPr>
        <w:tabs>
          <w:tab w:val="left" w:pos="851"/>
        </w:tabs>
        <w:autoSpaceDE w:val="0"/>
        <w:autoSpaceDN w:val="0"/>
        <w:adjustRightInd w:val="0"/>
        <w:ind w:firstLine="709"/>
        <w:jc w:val="both"/>
        <w:rPr>
          <w:szCs w:val="28"/>
        </w:rPr>
      </w:pPr>
      <w:r w:rsidRPr="00AE79A9">
        <w:rPr>
          <w:szCs w:val="28"/>
        </w:rPr>
        <w:t xml:space="preserve"> Продолжена работа по созданию страхового фонда особо ценных документов. За 2018 год </w:t>
      </w:r>
      <w:proofErr w:type="spellStart"/>
      <w:r w:rsidRPr="00AE79A9">
        <w:rPr>
          <w:szCs w:val="28"/>
        </w:rPr>
        <w:t>отмикрофильмировано</w:t>
      </w:r>
      <w:proofErr w:type="spellEnd"/>
      <w:r w:rsidRPr="00AE79A9">
        <w:rPr>
          <w:szCs w:val="28"/>
        </w:rPr>
        <w:t xml:space="preserve"> 250 ед. хр. (32 152 кадра). </w:t>
      </w:r>
      <w:r w:rsidR="001D285C" w:rsidRPr="00AE79A9">
        <w:rPr>
          <w:szCs w:val="28"/>
        </w:rPr>
        <w:t>Н</w:t>
      </w:r>
      <w:r w:rsidRPr="00AE79A9">
        <w:rPr>
          <w:szCs w:val="28"/>
        </w:rPr>
        <w:t xml:space="preserve">а конец отчетного периода  создан страховой фонд в объеме 4660 ед. хр. Всего на хранении по состоянию на  01.01.2019 г. находится 9823 </w:t>
      </w:r>
      <w:r w:rsidR="008A7E78" w:rsidRPr="00AE79A9">
        <w:rPr>
          <w:szCs w:val="28"/>
        </w:rPr>
        <w:t>ед. хр. особо ценных документов</w:t>
      </w:r>
      <w:r w:rsidRPr="00AE79A9">
        <w:rPr>
          <w:szCs w:val="28"/>
        </w:rPr>
        <w:t>. В отчетном году проводилась активная работа по использованию и популяризации ретроспективной информации, содержащейся в документах Архивного фонда. Архивные документы использованы при подготовке 3 фотодокументальных выставок, которые посетили 1350 человек</w:t>
      </w:r>
      <w:r w:rsidR="008A7E78" w:rsidRPr="00AE79A9">
        <w:rPr>
          <w:szCs w:val="28"/>
        </w:rPr>
        <w:t xml:space="preserve">, </w:t>
      </w:r>
      <w:r w:rsidRPr="00AE79A9">
        <w:rPr>
          <w:szCs w:val="28"/>
        </w:rPr>
        <w:t>подготовлен</w:t>
      </w:r>
      <w:r w:rsidR="008A7E78" w:rsidRPr="00AE79A9">
        <w:rPr>
          <w:szCs w:val="28"/>
        </w:rPr>
        <w:t>н</w:t>
      </w:r>
      <w:r w:rsidRPr="00AE79A9">
        <w:rPr>
          <w:szCs w:val="28"/>
        </w:rPr>
        <w:t>ы</w:t>
      </w:r>
      <w:r w:rsidR="008A7E78" w:rsidRPr="00AE79A9">
        <w:rPr>
          <w:szCs w:val="28"/>
        </w:rPr>
        <w:t>х</w:t>
      </w:r>
      <w:r w:rsidRPr="00AE79A9">
        <w:rPr>
          <w:szCs w:val="28"/>
        </w:rPr>
        <w:t xml:space="preserve"> по поручениям Правительства Респу</w:t>
      </w:r>
      <w:r w:rsidR="008A7E78" w:rsidRPr="00AE79A9">
        <w:rPr>
          <w:szCs w:val="28"/>
        </w:rPr>
        <w:t>блики Алтай, Государственного С</w:t>
      </w:r>
      <w:r w:rsidRPr="00AE79A9">
        <w:rPr>
          <w:szCs w:val="28"/>
        </w:rPr>
        <w:t>обрания Эл</w:t>
      </w:r>
      <w:r w:rsidR="008A7E78" w:rsidRPr="00AE79A9">
        <w:rPr>
          <w:szCs w:val="28"/>
        </w:rPr>
        <w:t xml:space="preserve"> </w:t>
      </w:r>
      <w:r w:rsidRPr="00AE79A9">
        <w:rPr>
          <w:szCs w:val="28"/>
        </w:rPr>
        <w:t>-</w:t>
      </w:r>
      <w:r w:rsidR="008A7E78" w:rsidRPr="00AE79A9">
        <w:rPr>
          <w:szCs w:val="28"/>
        </w:rPr>
        <w:t xml:space="preserve"> </w:t>
      </w:r>
      <w:r w:rsidRPr="00AE79A9">
        <w:rPr>
          <w:szCs w:val="28"/>
        </w:rPr>
        <w:t>Курултай Респуб</w:t>
      </w:r>
      <w:r w:rsidR="008A7E78" w:rsidRPr="00AE79A9">
        <w:rPr>
          <w:szCs w:val="28"/>
        </w:rPr>
        <w:t>лики Алтай, Общественной палаты Республики Алтай.</w:t>
      </w:r>
    </w:p>
    <w:p w:rsidR="0053718A" w:rsidRPr="00AE79A9" w:rsidRDefault="0053718A" w:rsidP="00D8188E">
      <w:pPr>
        <w:ind w:firstLine="709"/>
        <w:jc w:val="both"/>
        <w:rPr>
          <w:szCs w:val="28"/>
        </w:rPr>
      </w:pPr>
      <w:r w:rsidRPr="00AE79A9">
        <w:rPr>
          <w:szCs w:val="28"/>
        </w:rPr>
        <w:t xml:space="preserve">В рамках исполнения  переданных полномочий Российской Федерации в сфере записи и регистрации актов гражданского состояния </w:t>
      </w:r>
      <w:r w:rsidR="0029326D" w:rsidRPr="00AE79A9">
        <w:rPr>
          <w:szCs w:val="28"/>
        </w:rPr>
        <w:t>выполнены  показатели за 2018</w:t>
      </w:r>
      <w:r w:rsidRPr="00AE79A9">
        <w:rPr>
          <w:szCs w:val="28"/>
        </w:rPr>
        <w:t xml:space="preserve"> год по количеству  зарегистрированных актов </w:t>
      </w:r>
      <w:r w:rsidRPr="00AE79A9">
        <w:rPr>
          <w:szCs w:val="28"/>
        </w:rPr>
        <w:lastRenderedPageBreak/>
        <w:t xml:space="preserve">гражданского состояния – 9201  шт., по количеству внесенных записей о юридически значимых действиях – 28 808 шт. </w:t>
      </w:r>
    </w:p>
    <w:p w:rsidR="0053718A" w:rsidRPr="005242C4" w:rsidRDefault="0053718A" w:rsidP="00D8188E">
      <w:pPr>
        <w:pStyle w:val="a6"/>
        <w:tabs>
          <w:tab w:val="clear" w:pos="4153"/>
          <w:tab w:val="clear" w:pos="8306"/>
        </w:tabs>
        <w:ind w:firstLine="709"/>
        <w:jc w:val="both"/>
        <w:rPr>
          <w:szCs w:val="28"/>
        </w:rPr>
      </w:pPr>
      <w:r w:rsidRPr="00AE79A9">
        <w:rPr>
          <w:b/>
          <w:szCs w:val="28"/>
        </w:rPr>
        <w:t xml:space="preserve">Комитет по физической культуре и спорту Республики Алтай, </w:t>
      </w:r>
      <w:r w:rsidRPr="00AE79A9">
        <w:rPr>
          <w:szCs w:val="28"/>
        </w:rPr>
        <w:t>по коду ГРБС 913 объем кассовых расходов за от</w:t>
      </w:r>
      <w:r w:rsidR="0029326D" w:rsidRPr="00AE79A9">
        <w:rPr>
          <w:szCs w:val="28"/>
        </w:rPr>
        <w:t>четный период составил 100 796,2 тыс. рублей, или 100</w:t>
      </w:r>
      <w:r w:rsidRPr="00AE79A9">
        <w:rPr>
          <w:szCs w:val="28"/>
        </w:rPr>
        <w:t>% от плановых назначений</w:t>
      </w:r>
      <w:r w:rsidR="005242C4">
        <w:rPr>
          <w:szCs w:val="28"/>
        </w:rPr>
        <w:t>.</w:t>
      </w:r>
    </w:p>
    <w:p w:rsidR="0053718A" w:rsidRPr="00AE79A9" w:rsidRDefault="0053718A" w:rsidP="00D8188E">
      <w:pPr>
        <w:autoSpaceDE w:val="0"/>
        <w:autoSpaceDN w:val="0"/>
        <w:adjustRightInd w:val="0"/>
        <w:ind w:firstLine="708"/>
        <w:jc w:val="both"/>
        <w:rPr>
          <w:szCs w:val="28"/>
        </w:rPr>
      </w:pPr>
      <w:r w:rsidRPr="00AE79A9">
        <w:rPr>
          <w:szCs w:val="28"/>
        </w:rPr>
        <w:t xml:space="preserve">Комитет является администратором государственной программы Республики Алтай «Развитие физической культуры и спорта», утвержденной </w:t>
      </w:r>
      <w:r w:rsidR="00834BB4" w:rsidRPr="00AE79A9">
        <w:rPr>
          <w:szCs w:val="28"/>
        </w:rPr>
        <w:t>Постановлением</w:t>
      </w:r>
      <w:r w:rsidRPr="00AE79A9">
        <w:rPr>
          <w:szCs w:val="28"/>
        </w:rPr>
        <w:t xml:space="preserve"> Правительства Республики Алтай</w:t>
      </w:r>
      <w:r w:rsidR="00414994" w:rsidRPr="00AE79A9">
        <w:rPr>
          <w:szCs w:val="28"/>
        </w:rPr>
        <w:t xml:space="preserve"> от 28 сентября 2012 года № 250, направленной на </w:t>
      </w:r>
      <w:r w:rsidR="00C448A5" w:rsidRPr="00AE79A9">
        <w:rPr>
          <w:szCs w:val="28"/>
        </w:rPr>
        <w:t>о</w:t>
      </w:r>
      <w:r w:rsidR="00C448A5" w:rsidRPr="00AE79A9">
        <w:rPr>
          <w:rFonts w:eastAsiaTheme="minorHAnsi"/>
          <w:szCs w:val="28"/>
          <w:lang w:eastAsia="en-US"/>
        </w:rPr>
        <w:t>рганизацию и создание условий для регулярных занятий физической культурой и массовым спортом, для развития спорта высших достижений и системы подготовки спортивного резерва.</w:t>
      </w:r>
    </w:p>
    <w:p w:rsidR="009131E3" w:rsidRPr="00AE79A9" w:rsidRDefault="009131E3" w:rsidP="00D8188E">
      <w:pPr>
        <w:autoSpaceDE w:val="0"/>
        <w:autoSpaceDN w:val="0"/>
        <w:adjustRightInd w:val="0"/>
        <w:ind w:firstLine="540"/>
        <w:jc w:val="both"/>
        <w:rPr>
          <w:szCs w:val="28"/>
        </w:rPr>
      </w:pPr>
      <w:r w:rsidRPr="00AE79A9">
        <w:rPr>
          <w:szCs w:val="28"/>
        </w:rPr>
        <w:t>В рамках государственной программы реализованы основные ме</w:t>
      </w:r>
      <w:r w:rsidR="00827787" w:rsidRPr="00AE79A9">
        <w:rPr>
          <w:szCs w:val="28"/>
        </w:rPr>
        <w:t>р</w:t>
      </w:r>
      <w:r w:rsidRPr="00AE79A9">
        <w:rPr>
          <w:szCs w:val="28"/>
        </w:rPr>
        <w:t>оприятия:</w:t>
      </w:r>
    </w:p>
    <w:p w:rsidR="0053718A" w:rsidRPr="00AE79A9" w:rsidRDefault="00827787" w:rsidP="00D8188E">
      <w:pPr>
        <w:autoSpaceDE w:val="0"/>
        <w:autoSpaceDN w:val="0"/>
        <w:adjustRightInd w:val="0"/>
        <w:ind w:firstLine="540"/>
        <w:jc w:val="both"/>
        <w:rPr>
          <w:szCs w:val="28"/>
        </w:rPr>
      </w:pPr>
      <w:proofErr w:type="gramStart"/>
      <w:r w:rsidRPr="00AE79A9">
        <w:rPr>
          <w:szCs w:val="28"/>
        </w:rPr>
        <w:t>п</w:t>
      </w:r>
      <w:r w:rsidR="0053718A" w:rsidRPr="00AE79A9">
        <w:rPr>
          <w:szCs w:val="28"/>
        </w:rPr>
        <w:t xml:space="preserve">о подпрограмме «Развитие физической культуры и массового спорта» </w:t>
      </w:r>
      <w:r w:rsidRPr="00AE79A9">
        <w:rPr>
          <w:szCs w:val="28"/>
        </w:rPr>
        <w:t xml:space="preserve">- </w:t>
      </w:r>
      <w:r w:rsidR="0053718A" w:rsidRPr="00AE79A9">
        <w:rPr>
          <w:szCs w:val="28"/>
        </w:rPr>
        <w:t xml:space="preserve">«Предоставление дополнительного образования детям в детско-юношеских школах, подведомственных Комитету по физической культуре и спорту Республики Алтай», с объемом бюджетных ассигнований </w:t>
      </w:r>
      <w:r w:rsidR="0029326D" w:rsidRPr="00AE79A9">
        <w:rPr>
          <w:szCs w:val="28"/>
        </w:rPr>
        <w:t>27 980,5</w:t>
      </w:r>
      <w:r w:rsidR="0053718A" w:rsidRPr="00AE79A9">
        <w:rPr>
          <w:szCs w:val="28"/>
        </w:rPr>
        <w:t xml:space="preserve"> тыс. рублей, </w:t>
      </w:r>
      <w:r w:rsidRPr="00AE79A9">
        <w:rPr>
          <w:szCs w:val="28"/>
        </w:rPr>
        <w:t xml:space="preserve">предусмотренных </w:t>
      </w:r>
      <w:r w:rsidR="0053718A" w:rsidRPr="00AE79A9">
        <w:rPr>
          <w:szCs w:val="28"/>
        </w:rPr>
        <w:t xml:space="preserve">на </w:t>
      </w:r>
      <w:hyperlink r:id="rId9" w:history="1">
        <w:r w:rsidR="0053718A" w:rsidRPr="00AE79A9">
          <w:rPr>
            <w:szCs w:val="28"/>
          </w:rPr>
          <w:t xml:space="preserve">реализацию дополнительных общеобразовательных </w:t>
        </w:r>
        <w:proofErr w:type="spellStart"/>
        <w:r w:rsidR="0053718A" w:rsidRPr="00AE79A9">
          <w:rPr>
            <w:szCs w:val="28"/>
          </w:rPr>
          <w:t>предпрофессиональных</w:t>
        </w:r>
        <w:proofErr w:type="spellEnd"/>
        <w:r w:rsidR="0053718A" w:rsidRPr="00AE79A9">
          <w:rPr>
            <w:szCs w:val="28"/>
          </w:rPr>
          <w:t xml:space="preserve"> программ (численность обучающихся - 611 чел.)</w:t>
        </w:r>
      </w:hyperlink>
      <w:r w:rsidR="0053718A" w:rsidRPr="00AE79A9">
        <w:rPr>
          <w:szCs w:val="28"/>
        </w:rPr>
        <w:t xml:space="preserve">, на </w:t>
      </w:r>
      <w:hyperlink r:id="rId10" w:history="1">
        <w:r w:rsidR="0053718A" w:rsidRPr="00AE79A9">
          <w:rPr>
            <w:szCs w:val="28"/>
          </w:rPr>
          <w:t xml:space="preserve">реализацию дополнительных общеобразовательных </w:t>
        </w:r>
        <w:proofErr w:type="spellStart"/>
        <w:r w:rsidR="0053718A" w:rsidRPr="00AE79A9">
          <w:rPr>
            <w:szCs w:val="28"/>
          </w:rPr>
          <w:t>предпрофессиональных</w:t>
        </w:r>
        <w:proofErr w:type="spellEnd"/>
        <w:r w:rsidR="0053718A" w:rsidRPr="00AE79A9">
          <w:rPr>
            <w:szCs w:val="28"/>
          </w:rPr>
          <w:t xml:space="preserve"> программ по зимним видам спорта (ч</w:t>
        </w:r>
        <w:r w:rsidRPr="00AE79A9">
          <w:rPr>
            <w:szCs w:val="28"/>
          </w:rPr>
          <w:t>исленность обучающихся 81 чел.);</w:t>
        </w:r>
        <w:r w:rsidR="0053718A" w:rsidRPr="00AE79A9">
          <w:rPr>
            <w:szCs w:val="28"/>
          </w:rPr>
          <w:t xml:space="preserve"> </w:t>
        </w:r>
      </w:hyperlink>
      <w:proofErr w:type="gramEnd"/>
    </w:p>
    <w:p w:rsidR="008D1C98" w:rsidRPr="00AE79A9" w:rsidRDefault="008D1C98" w:rsidP="00D8188E">
      <w:pPr>
        <w:autoSpaceDE w:val="0"/>
        <w:autoSpaceDN w:val="0"/>
        <w:adjustRightInd w:val="0"/>
        <w:ind w:firstLine="540"/>
        <w:jc w:val="both"/>
        <w:rPr>
          <w:szCs w:val="28"/>
        </w:rPr>
      </w:pPr>
      <w:r w:rsidRPr="00AE79A9">
        <w:rPr>
          <w:szCs w:val="28"/>
        </w:rPr>
        <w:t xml:space="preserve"> </w:t>
      </w:r>
      <w:proofErr w:type="gramStart"/>
      <w:r w:rsidRPr="00AE79A9">
        <w:rPr>
          <w:szCs w:val="28"/>
        </w:rPr>
        <w:t>«Развитие массового спорта в Республике Алтай»</w:t>
      </w:r>
      <w:r w:rsidR="000678D5" w:rsidRPr="00AE79A9">
        <w:rPr>
          <w:szCs w:val="28"/>
        </w:rPr>
        <w:t xml:space="preserve"> - предусмотрено</w:t>
      </w:r>
      <w:r w:rsidRPr="00AE79A9">
        <w:rPr>
          <w:szCs w:val="28"/>
        </w:rPr>
        <w:t xml:space="preserve">  15 657,7 тыс. рублей,</w:t>
      </w:r>
      <w:r w:rsidR="000678D5" w:rsidRPr="00AE79A9">
        <w:rPr>
          <w:szCs w:val="28"/>
        </w:rPr>
        <w:t xml:space="preserve"> направленных на</w:t>
      </w:r>
      <w:r w:rsidRPr="00AE79A9">
        <w:rPr>
          <w:szCs w:val="28"/>
        </w:rPr>
        <w:t xml:space="preserve"> обеспечение участия, организаци</w:t>
      </w:r>
      <w:r w:rsidR="000678D5" w:rsidRPr="00AE79A9">
        <w:rPr>
          <w:szCs w:val="28"/>
        </w:rPr>
        <w:t>ю</w:t>
      </w:r>
      <w:r w:rsidRPr="00AE79A9">
        <w:rPr>
          <w:szCs w:val="28"/>
        </w:rPr>
        <w:t xml:space="preserve"> и проведение спортивно-массовых и физкультурно-оздоровительных мероприятий на территории Респ</w:t>
      </w:r>
      <w:r w:rsidR="000678D5" w:rsidRPr="00AE79A9">
        <w:rPr>
          <w:szCs w:val="28"/>
        </w:rPr>
        <w:t>ублики Алтай и за ее пределами (</w:t>
      </w:r>
      <w:r w:rsidRPr="00AE79A9">
        <w:rPr>
          <w:szCs w:val="28"/>
        </w:rPr>
        <w:t>количество мероприятий 57ед.</w:t>
      </w:r>
      <w:r w:rsidR="000678D5" w:rsidRPr="00AE79A9">
        <w:rPr>
          <w:szCs w:val="28"/>
        </w:rPr>
        <w:t xml:space="preserve">), </w:t>
      </w:r>
      <w:hyperlink r:id="rId11" w:history="1">
        <w:r w:rsidRPr="00AE79A9">
          <w:rPr>
            <w:szCs w:val="28"/>
          </w:rPr>
          <w:t>обеспечение доступности посещений плавательного бассейна в г. Горно-Алтайск для населения Республики Алтай, </w:t>
        </w:r>
        <w:r w:rsidR="00B32175" w:rsidRPr="00AE79A9">
          <w:rPr>
            <w:szCs w:val="28"/>
          </w:rPr>
          <w:t xml:space="preserve">в том числе </w:t>
        </w:r>
        <w:r w:rsidRPr="00AE79A9">
          <w:rPr>
            <w:szCs w:val="28"/>
          </w:rPr>
          <w:t xml:space="preserve"> на ремонт крыши и большой и малой ванн </w:t>
        </w:r>
        <w:r w:rsidR="00711374" w:rsidRPr="00AE79A9">
          <w:rPr>
            <w:szCs w:val="28"/>
          </w:rPr>
          <w:t>(</w:t>
        </w:r>
        <w:r w:rsidRPr="00AE79A9">
          <w:rPr>
            <w:szCs w:val="28"/>
          </w:rPr>
          <w:t>количество посещений 22267 ед.</w:t>
        </w:r>
      </w:hyperlink>
      <w:r w:rsidR="00711374" w:rsidRPr="00AE79A9">
        <w:rPr>
          <w:szCs w:val="28"/>
        </w:rPr>
        <w:t>);</w:t>
      </w:r>
      <w:proofErr w:type="gramEnd"/>
    </w:p>
    <w:p w:rsidR="0053718A" w:rsidRPr="00AE79A9" w:rsidRDefault="00711374" w:rsidP="00D8188E">
      <w:pPr>
        <w:autoSpaceDE w:val="0"/>
        <w:autoSpaceDN w:val="0"/>
        <w:adjustRightInd w:val="0"/>
        <w:ind w:firstLine="540"/>
        <w:jc w:val="both"/>
        <w:rPr>
          <w:szCs w:val="28"/>
        </w:rPr>
      </w:pPr>
      <w:proofErr w:type="gramStart"/>
      <w:r w:rsidRPr="00AE79A9">
        <w:rPr>
          <w:szCs w:val="28"/>
        </w:rPr>
        <w:t>п</w:t>
      </w:r>
      <w:r w:rsidR="0053718A" w:rsidRPr="00AE79A9">
        <w:rPr>
          <w:szCs w:val="28"/>
        </w:rPr>
        <w:t xml:space="preserve">о  подпрограмме «Развитие спорта высших достижений и системы подготовки спортивного резерва» </w:t>
      </w:r>
      <w:r w:rsidR="000A3347" w:rsidRPr="00AE79A9">
        <w:rPr>
          <w:szCs w:val="28"/>
        </w:rPr>
        <w:t>-</w:t>
      </w:r>
      <w:r w:rsidR="00580C5F" w:rsidRPr="00AE79A9">
        <w:rPr>
          <w:szCs w:val="28"/>
        </w:rPr>
        <w:t xml:space="preserve"> </w:t>
      </w:r>
      <w:r w:rsidRPr="00AE79A9">
        <w:rPr>
          <w:szCs w:val="28"/>
        </w:rPr>
        <w:t xml:space="preserve"> </w:t>
      </w:r>
      <w:r w:rsidR="0053718A" w:rsidRPr="00AE79A9">
        <w:rPr>
          <w:szCs w:val="28"/>
        </w:rPr>
        <w:t xml:space="preserve">«Формирование и обеспечение сборных команд Республики Алтай для подготовки спортивного резерва в сборные команды Российской Федерации» </w:t>
      </w:r>
      <w:r w:rsidR="000A3347" w:rsidRPr="00AE79A9">
        <w:rPr>
          <w:szCs w:val="28"/>
        </w:rPr>
        <w:t xml:space="preserve">предусмотрено 44 672,0 тыс. рублей, в том числе  </w:t>
      </w:r>
      <w:r w:rsidR="0053718A" w:rsidRPr="00AE79A9">
        <w:rPr>
          <w:szCs w:val="28"/>
        </w:rPr>
        <w:t>на формирование и обеспечение сборных команд Р</w:t>
      </w:r>
      <w:r w:rsidR="008D1C98" w:rsidRPr="00AE79A9">
        <w:rPr>
          <w:szCs w:val="28"/>
        </w:rPr>
        <w:t xml:space="preserve">еспублики Алтай </w:t>
      </w:r>
      <w:r w:rsidR="000A3347" w:rsidRPr="00AE79A9">
        <w:rPr>
          <w:szCs w:val="28"/>
        </w:rPr>
        <w:t>(к</w:t>
      </w:r>
      <w:r w:rsidR="00347870" w:rsidRPr="00AE79A9">
        <w:rPr>
          <w:szCs w:val="28"/>
        </w:rPr>
        <w:t>оличество участников первенств и чемпионатов Республики Алтай, зачисленных в состав сборных команд 711чел.</w:t>
      </w:r>
      <w:r w:rsidR="000A3347" w:rsidRPr="00AE79A9">
        <w:rPr>
          <w:szCs w:val="28"/>
        </w:rPr>
        <w:t xml:space="preserve">), </w:t>
      </w:r>
      <w:r w:rsidR="00347870" w:rsidRPr="00AE79A9">
        <w:rPr>
          <w:szCs w:val="28"/>
        </w:rPr>
        <w:t>осуществление спортивной подготовки в</w:t>
      </w:r>
      <w:proofErr w:type="gramEnd"/>
      <w:r w:rsidR="00347870" w:rsidRPr="00AE79A9">
        <w:rPr>
          <w:szCs w:val="28"/>
        </w:rPr>
        <w:t xml:space="preserve"> соответствии с федеральными стандартами спортивной подготовки</w:t>
      </w:r>
      <w:r w:rsidR="000A3347" w:rsidRPr="00AE79A9">
        <w:rPr>
          <w:szCs w:val="28"/>
        </w:rPr>
        <w:t xml:space="preserve"> (</w:t>
      </w:r>
      <w:r w:rsidR="00347870" w:rsidRPr="00AE79A9">
        <w:rPr>
          <w:szCs w:val="28"/>
        </w:rPr>
        <w:t>количество мероприятий 138 ед.</w:t>
      </w:r>
      <w:r w:rsidR="00637BA6" w:rsidRPr="00AE79A9">
        <w:rPr>
          <w:szCs w:val="28"/>
        </w:rPr>
        <w:t>)</w:t>
      </w:r>
      <w:r w:rsidR="00347870" w:rsidRPr="00AE79A9">
        <w:rPr>
          <w:szCs w:val="28"/>
        </w:rPr>
        <w:t>; поощрение спортсменов, тренеров преподавателей, юридических лиц и физических лиц за заслуги в области спорта и с</w:t>
      </w:r>
      <w:r w:rsidR="00637BA6" w:rsidRPr="00AE79A9">
        <w:rPr>
          <w:szCs w:val="28"/>
        </w:rPr>
        <w:t>портивные достижения (</w:t>
      </w:r>
      <w:r w:rsidR="00347870" w:rsidRPr="00AE79A9">
        <w:rPr>
          <w:szCs w:val="28"/>
        </w:rPr>
        <w:t>35 чел.</w:t>
      </w:r>
      <w:r w:rsidR="00637BA6" w:rsidRPr="00AE79A9">
        <w:rPr>
          <w:szCs w:val="28"/>
        </w:rPr>
        <w:t>)</w:t>
      </w:r>
      <w:r w:rsidR="00347870" w:rsidRPr="00AE79A9">
        <w:rPr>
          <w:szCs w:val="28"/>
        </w:rPr>
        <w:t>; организаци</w:t>
      </w:r>
      <w:r w:rsidR="00637BA6" w:rsidRPr="00AE79A9">
        <w:rPr>
          <w:szCs w:val="28"/>
        </w:rPr>
        <w:t>ю</w:t>
      </w:r>
      <w:r w:rsidR="00347870" w:rsidRPr="00AE79A9">
        <w:rPr>
          <w:szCs w:val="28"/>
        </w:rPr>
        <w:t xml:space="preserve"> тренировочного процесса спортсменов высокого класса</w:t>
      </w:r>
      <w:r w:rsidR="00637BA6" w:rsidRPr="00AE79A9">
        <w:rPr>
          <w:szCs w:val="28"/>
        </w:rPr>
        <w:t xml:space="preserve"> (</w:t>
      </w:r>
      <w:r w:rsidR="00347870" w:rsidRPr="00AE79A9">
        <w:rPr>
          <w:szCs w:val="28"/>
        </w:rPr>
        <w:t>чис</w:t>
      </w:r>
      <w:r w:rsidR="00237361" w:rsidRPr="00AE79A9">
        <w:rPr>
          <w:szCs w:val="28"/>
        </w:rPr>
        <w:t>ленность занимающихся на этапах совершенствования спортивного мастерства (</w:t>
      </w:r>
      <w:r w:rsidR="00A10CF4" w:rsidRPr="00AE79A9">
        <w:rPr>
          <w:szCs w:val="28"/>
        </w:rPr>
        <w:t xml:space="preserve">далее </w:t>
      </w:r>
      <w:proofErr w:type="gramStart"/>
      <w:r w:rsidR="00A10CF4" w:rsidRPr="00AE79A9">
        <w:rPr>
          <w:szCs w:val="28"/>
        </w:rPr>
        <w:t>-</w:t>
      </w:r>
      <w:r w:rsidR="00237361" w:rsidRPr="00AE79A9">
        <w:rPr>
          <w:szCs w:val="28"/>
        </w:rPr>
        <w:t>С</w:t>
      </w:r>
      <w:proofErr w:type="gramEnd"/>
      <w:r w:rsidR="00237361" w:rsidRPr="00AE79A9">
        <w:rPr>
          <w:szCs w:val="28"/>
        </w:rPr>
        <w:t>СМ), и высшего спортивного мастерства (</w:t>
      </w:r>
      <w:r w:rsidR="00A10CF4" w:rsidRPr="00AE79A9">
        <w:rPr>
          <w:szCs w:val="28"/>
        </w:rPr>
        <w:t xml:space="preserve">далее - </w:t>
      </w:r>
      <w:r w:rsidR="00347870" w:rsidRPr="00AE79A9">
        <w:rPr>
          <w:szCs w:val="28"/>
        </w:rPr>
        <w:t>ВСМ</w:t>
      </w:r>
      <w:r w:rsidR="00237361" w:rsidRPr="00AE79A9">
        <w:rPr>
          <w:szCs w:val="28"/>
        </w:rPr>
        <w:t>)</w:t>
      </w:r>
      <w:r w:rsidR="00347870" w:rsidRPr="00AE79A9">
        <w:rPr>
          <w:szCs w:val="28"/>
        </w:rPr>
        <w:t xml:space="preserve"> в Республике Алтай по базовым видам спорта 131 чел.</w:t>
      </w:r>
      <w:r w:rsidR="004E34AD" w:rsidRPr="00AE79A9">
        <w:rPr>
          <w:szCs w:val="28"/>
        </w:rPr>
        <w:t>)</w:t>
      </w:r>
      <w:r w:rsidR="00347870" w:rsidRPr="00AE79A9">
        <w:rPr>
          <w:szCs w:val="28"/>
        </w:rPr>
        <w:t>; адресн</w:t>
      </w:r>
      <w:r w:rsidR="004E34AD" w:rsidRPr="00AE79A9">
        <w:rPr>
          <w:szCs w:val="28"/>
        </w:rPr>
        <w:t>ую</w:t>
      </w:r>
      <w:r w:rsidR="00347870" w:rsidRPr="00AE79A9">
        <w:rPr>
          <w:szCs w:val="28"/>
        </w:rPr>
        <w:t xml:space="preserve"> финансов</w:t>
      </w:r>
      <w:r w:rsidR="004E34AD" w:rsidRPr="00AE79A9">
        <w:rPr>
          <w:szCs w:val="28"/>
        </w:rPr>
        <w:t>ую</w:t>
      </w:r>
      <w:r w:rsidR="00347870" w:rsidRPr="00AE79A9">
        <w:rPr>
          <w:szCs w:val="28"/>
        </w:rPr>
        <w:t xml:space="preserve"> поддержк</w:t>
      </w:r>
      <w:r w:rsidR="004E34AD" w:rsidRPr="00AE79A9">
        <w:rPr>
          <w:szCs w:val="28"/>
        </w:rPr>
        <w:t>у</w:t>
      </w:r>
      <w:r w:rsidR="00347870" w:rsidRPr="00AE79A9">
        <w:rPr>
          <w:szCs w:val="28"/>
        </w:rPr>
        <w:t xml:space="preserve"> спортивных организаций, осуществляющих подготовку спортивного резерва </w:t>
      </w:r>
      <w:r w:rsidR="00347870" w:rsidRPr="00AE79A9">
        <w:rPr>
          <w:szCs w:val="28"/>
        </w:rPr>
        <w:lastRenderedPageBreak/>
        <w:t>для сборных команд Российской Федерации</w:t>
      </w:r>
      <w:r w:rsidR="00551E5A" w:rsidRPr="00AE79A9">
        <w:rPr>
          <w:szCs w:val="28"/>
        </w:rPr>
        <w:t xml:space="preserve"> (</w:t>
      </w:r>
      <w:r w:rsidR="00347870" w:rsidRPr="00AE79A9">
        <w:rPr>
          <w:szCs w:val="28"/>
        </w:rPr>
        <w:t>количество занимающихся на этапах ССМ и ВСМ 268 чел.</w:t>
      </w:r>
      <w:r w:rsidR="00551E5A" w:rsidRPr="00AE79A9">
        <w:rPr>
          <w:szCs w:val="28"/>
        </w:rPr>
        <w:t>).</w:t>
      </w:r>
    </w:p>
    <w:p w:rsidR="0053718A" w:rsidRPr="00AE79A9" w:rsidRDefault="0053718A" w:rsidP="00D8188E">
      <w:pPr>
        <w:autoSpaceDE w:val="0"/>
        <w:autoSpaceDN w:val="0"/>
        <w:adjustRightInd w:val="0"/>
        <w:ind w:firstLine="540"/>
        <w:jc w:val="both"/>
        <w:rPr>
          <w:szCs w:val="28"/>
        </w:rPr>
      </w:pPr>
      <w:r w:rsidRPr="00AE79A9">
        <w:rPr>
          <w:szCs w:val="28"/>
        </w:rPr>
        <w:t>Комитет является соисполнителем государственных программ Республики Алтай:</w:t>
      </w:r>
    </w:p>
    <w:p w:rsidR="0053718A" w:rsidRPr="00AE79A9" w:rsidRDefault="0053718A" w:rsidP="00D8188E">
      <w:pPr>
        <w:jc w:val="both"/>
        <w:rPr>
          <w:szCs w:val="28"/>
        </w:rPr>
      </w:pPr>
      <w:r w:rsidRPr="00AE79A9">
        <w:rPr>
          <w:szCs w:val="28"/>
        </w:rPr>
        <w:t xml:space="preserve">          «Обеспечение социальной защищенности и занятости населения», в рамках подпрограммы "Доступная среда" на поддержку учреждений спортивной направленности по адаптивной физической культуре и спорту (приобретение оборудования, инвентаря и экипировки, компьютерной техники и оргтехники), обеспечение  доступности приоритетных объектов и услуг в приоритетных сферах жизнедеятельности инвалидов и других </w:t>
      </w:r>
      <w:proofErr w:type="spellStart"/>
      <w:r w:rsidRPr="00AE79A9">
        <w:rPr>
          <w:szCs w:val="28"/>
        </w:rPr>
        <w:t>маломобильных</w:t>
      </w:r>
      <w:proofErr w:type="spellEnd"/>
      <w:r w:rsidRPr="00AE79A9">
        <w:rPr>
          <w:szCs w:val="28"/>
        </w:rPr>
        <w:t xml:space="preserve"> групп населения направлено </w:t>
      </w:r>
      <w:r w:rsidR="00B306A1" w:rsidRPr="00AE79A9">
        <w:rPr>
          <w:szCs w:val="28"/>
        </w:rPr>
        <w:t>919,7</w:t>
      </w:r>
      <w:r w:rsidRPr="00AE79A9">
        <w:rPr>
          <w:szCs w:val="28"/>
        </w:rPr>
        <w:t xml:space="preserve"> тыс</w:t>
      </w:r>
      <w:proofErr w:type="gramStart"/>
      <w:r w:rsidRPr="00AE79A9">
        <w:rPr>
          <w:szCs w:val="28"/>
        </w:rPr>
        <w:t>.р</w:t>
      </w:r>
      <w:proofErr w:type="gramEnd"/>
      <w:r w:rsidRPr="00AE79A9">
        <w:rPr>
          <w:szCs w:val="28"/>
        </w:rPr>
        <w:t xml:space="preserve">ублей, проведены работы по адаптации и дооборудованию объектов в автономном </w:t>
      </w:r>
      <w:proofErr w:type="gramStart"/>
      <w:r w:rsidRPr="00AE79A9">
        <w:rPr>
          <w:szCs w:val="28"/>
        </w:rPr>
        <w:t>учреждении</w:t>
      </w:r>
      <w:proofErr w:type="gramEnd"/>
      <w:r w:rsidRPr="00AE79A9">
        <w:rPr>
          <w:szCs w:val="28"/>
        </w:rPr>
        <w:t xml:space="preserve"> дополнительного образования Республики Алтай «Специализированная детско-юношеская школа по зимним видам спорта» и автономном учреждении Республики Алтай «Школа высшего спортивного мастерства – центр спортивной подготовки с</w:t>
      </w:r>
      <w:r w:rsidR="00551E5A" w:rsidRPr="00AE79A9">
        <w:rPr>
          <w:szCs w:val="28"/>
        </w:rPr>
        <w:t>борных команд Республики Алтай»;</w:t>
      </w:r>
    </w:p>
    <w:p w:rsidR="0053718A" w:rsidRPr="00AE79A9" w:rsidRDefault="0053718A" w:rsidP="00D8188E">
      <w:pPr>
        <w:ind w:firstLine="708"/>
        <w:jc w:val="both"/>
        <w:rPr>
          <w:szCs w:val="28"/>
        </w:rPr>
      </w:pPr>
      <w:proofErr w:type="gramStart"/>
      <w:r w:rsidRPr="00AE79A9">
        <w:rPr>
          <w:szCs w:val="28"/>
        </w:rPr>
        <w:t xml:space="preserve">«Комплексные меры профилактики правонарушений и защита населения и территории Республики Алтай от чрезвычайных ситуаций» в рамках основного мероприятия «Комплексные меры по противодействию незаконному обороту и потреблению наркотических средств, психотропных веществ и их </w:t>
      </w:r>
      <w:proofErr w:type="spellStart"/>
      <w:r w:rsidRPr="00AE79A9">
        <w:rPr>
          <w:szCs w:val="28"/>
        </w:rPr>
        <w:t>прекурсоров</w:t>
      </w:r>
      <w:proofErr w:type="spellEnd"/>
      <w:r w:rsidRPr="00AE79A9">
        <w:rPr>
          <w:szCs w:val="28"/>
        </w:rPr>
        <w:t xml:space="preserve"> в Республике Алтай», с объем</w:t>
      </w:r>
      <w:r w:rsidR="00F82C86" w:rsidRPr="00AE79A9">
        <w:rPr>
          <w:szCs w:val="28"/>
        </w:rPr>
        <w:t xml:space="preserve">ом ассигнований 100 тыс. рублей, направленных на проведение </w:t>
      </w:r>
      <w:r w:rsidRPr="00AE79A9">
        <w:rPr>
          <w:szCs w:val="28"/>
        </w:rPr>
        <w:t xml:space="preserve"> традиционн</w:t>
      </w:r>
      <w:r w:rsidR="00F82C86" w:rsidRPr="00AE79A9">
        <w:rPr>
          <w:szCs w:val="28"/>
        </w:rPr>
        <w:t>ого</w:t>
      </w:r>
      <w:r w:rsidRPr="00AE79A9">
        <w:rPr>
          <w:szCs w:val="28"/>
        </w:rPr>
        <w:t xml:space="preserve"> республиканск</w:t>
      </w:r>
      <w:r w:rsidR="00F82C86" w:rsidRPr="00AE79A9">
        <w:rPr>
          <w:szCs w:val="28"/>
        </w:rPr>
        <w:t>ого</w:t>
      </w:r>
      <w:r w:rsidRPr="00AE79A9">
        <w:rPr>
          <w:szCs w:val="28"/>
        </w:rPr>
        <w:t xml:space="preserve"> турнир</w:t>
      </w:r>
      <w:r w:rsidR="00F82C86" w:rsidRPr="00AE79A9">
        <w:rPr>
          <w:szCs w:val="28"/>
        </w:rPr>
        <w:t>а</w:t>
      </w:r>
      <w:r w:rsidRPr="00AE79A9">
        <w:rPr>
          <w:szCs w:val="28"/>
        </w:rPr>
        <w:t xml:space="preserve"> </w:t>
      </w:r>
      <w:proofErr w:type="spellStart"/>
      <w:r w:rsidRPr="00AE79A9">
        <w:rPr>
          <w:szCs w:val="28"/>
        </w:rPr>
        <w:t>антинаркотической</w:t>
      </w:r>
      <w:proofErr w:type="spellEnd"/>
      <w:r w:rsidRPr="00AE79A9">
        <w:rPr>
          <w:szCs w:val="28"/>
        </w:rPr>
        <w:t xml:space="preserve"> направленности по единоборствам</w:t>
      </w:r>
      <w:r w:rsidR="00F82C86" w:rsidRPr="00AE79A9">
        <w:rPr>
          <w:szCs w:val="28"/>
        </w:rPr>
        <w:t xml:space="preserve"> (с</w:t>
      </w:r>
      <w:r w:rsidRPr="00AE79A9">
        <w:rPr>
          <w:szCs w:val="28"/>
          <w:shd w:val="clear" w:color="auto" w:fill="FFFFFF"/>
        </w:rPr>
        <w:t xml:space="preserve"> участие</w:t>
      </w:r>
      <w:r w:rsidR="00F82C86" w:rsidRPr="00AE79A9">
        <w:rPr>
          <w:szCs w:val="28"/>
          <w:shd w:val="clear" w:color="auto" w:fill="FFFFFF"/>
        </w:rPr>
        <w:t>м</w:t>
      </w:r>
      <w:r w:rsidRPr="00AE79A9">
        <w:rPr>
          <w:szCs w:val="28"/>
          <w:shd w:val="clear" w:color="auto" w:fill="FFFFFF"/>
        </w:rPr>
        <w:t xml:space="preserve"> 200 чел. из всех муниципальных образований</w:t>
      </w:r>
      <w:proofErr w:type="gramEnd"/>
      <w:r w:rsidRPr="00AE79A9">
        <w:rPr>
          <w:szCs w:val="28"/>
          <w:shd w:val="clear" w:color="auto" w:fill="FFFFFF"/>
        </w:rPr>
        <w:t xml:space="preserve"> </w:t>
      </w:r>
      <w:proofErr w:type="gramStart"/>
      <w:r w:rsidRPr="00AE79A9">
        <w:rPr>
          <w:szCs w:val="28"/>
          <w:shd w:val="clear" w:color="auto" w:fill="FFFFFF"/>
        </w:rPr>
        <w:t>Республики Алтай и г. Бийска</w:t>
      </w:r>
      <w:r w:rsidR="00F82C86" w:rsidRPr="00AE79A9">
        <w:rPr>
          <w:szCs w:val="28"/>
          <w:shd w:val="clear" w:color="auto" w:fill="FFFFFF"/>
        </w:rPr>
        <w:t>)</w:t>
      </w:r>
      <w:r w:rsidR="004F7C45" w:rsidRPr="00AE79A9">
        <w:rPr>
          <w:szCs w:val="28"/>
          <w:shd w:val="clear" w:color="auto" w:fill="FFFFFF"/>
        </w:rPr>
        <w:t>;</w:t>
      </w:r>
      <w:r w:rsidRPr="00AE79A9">
        <w:rPr>
          <w:szCs w:val="28"/>
        </w:rPr>
        <w:t xml:space="preserve"> </w:t>
      </w:r>
      <w:proofErr w:type="gramEnd"/>
    </w:p>
    <w:p w:rsidR="00B306A1" w:rsidRDefault="00B306A1" w:rsidP="00D8188E">
      <w:pPr>
        <w:ind w:firstLine="709"/>
        <w:jc w:val="both"/>
        <w:rPr>
          <w:szCs w:val="28"/>
        </w:rPr>
      </w:pPr>
      <w:r w:rsidRPr="00AE79A9">
        <w:rPr>
          <w:szCs w:val="28"/>
        </w:rPr>
        <w:t xml:space="preserve"> «Развитие экономического потенциала и предпринимательства» в рамках основного мероприятия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w:t>
      </w:r>
      <w:r w:rsidR="004F7C45" w:rsidRPr="00AE79A9">
        <w:rPr>
          <w:szCs w:val="28"/>
        </w:rPr>
        <w:t>ной хозяйственной деятельности»</w:t>
      </w:r>
      <w:r w:rsidRPr="00AE79A9">
        <w:rPr>
          <w:szCs w:val="28"/>
        </w:rPr>
        <w:t xml:space="preserve"> приобретено спортивное оборудование (хоккейная коробка, спортивный инвентарь) с. </w:t>
      </w:r>
      <w:proofErr w:type="spellStart"/>
      <w:r w:rsidRPr="00AE79A9">
        <w:rPr>
          <w:szCs w:val="28"/>
        </w:rPr>
        <w:t>Улаган</w:t>
      </w:r>
      <w:proofErr w:type="spellEnd"/>
      <w:r w:rsidRPr="00AE79A9">
        <w:rPr>
          <w:szCs w:val="28"/>
        </w:rPr>
        <w:t>, в сумме 1 187,4 тыс. рублей</w:t>
      </w:r>
      <w:r w:rsidR="004F7C45" w:rsidRPr="00AE79A9">
        <w:rPr>
          <w:szCs w:val="28"/>
        </w:rPr>
        <w:t>.</w:t>
      </w:r>
    </w:p>
    <w:p w:rsidR="003F1C03" w:rsidRPr="00AE79A9" w:rsidRDefault="0053718A" w:rsidP="00D8188E">
      <w:pPr>
        <w:ind w:firstLine="720"/>
        <w:jc w:val="both"/>
        <w:rPr>
          <w:szCs w:val="28"/>
        </w:rPr>
      </w:pPr>
      <w:r w:rsidRPr="00AE79A9">
        <w:rPr>
          <w:b/>
          <w:szCs w:val="28"/>
        </w:rPr>
        <w:t>Контрольно-счетная палата Республики Алтай</w:t>
      </w:r>
      <w:r w:rsidRPr="00AE79A9">
        <w:rPr>
          <w:szCs w:val="28"/>
        </w:rPr>
        <w:t>, по коду ГРБС 914  - объем кассовых расходов за отчетный период составил 13</w:t>
      </w:r>
      <w:r w:rsidR="00B306A1" w:rsidRPr="00AE79A9">
        <w:rPr>
          <w:szCs w:val="28"/>
        </w:rPr>
        <w:t> 286,6тыс. рублей или 96,9</w:t>
      </w:r>
      <w:r w:rsidRPr="00AE79A9">
        <w:rPr>
          <w:szCs w:val="28"/>
        </w:rPr>
        <w:t xml:space="preserve"> % от плановых назначений.</w:t>
      </w:r>
    </w:p>
    <w:p w:rsidR="0053718A" w:rsidRDefault="0053718A" w:rsidP="00D8188E">
      <w:pPr>
        <w:ind w:firstLine="720"/>
        <w:jc w:val="both"/>
        <w:rPr>
          <w:szCs w:val="28"/>
        </w:rPr>
      </w:pPr>
      <w:r w:rsidRPr="00AE79A9">
        <w:rPr>
          <w:szCs w:val="28"/>
        </w:rPr>
        <w:t>Контрольно-счетной палатой Республики Алтай, как постоянно действующим органом внешнего государственного финансового контроля Республики Алтай в течение</w:t>
      </w:r>
      <w:r w:rsidR="00B306A1" w:rsidRPr="00AE79A9">
        <w:rPr>
          <w:szCs w:val="28"/>
        </w:rPr>
        <w:t xml:space="preserve"> 2018</w:t>
      </w:r>
      <w:r w:rsidRPr="00AE79A9">
        <w:rPr>
          <w:szCs w:val="28"/>
        </w:rPr>
        <w:t xml:space="preserve"> года проведено </w:t>
      </w:r>
      <w:r w:rsidR="00B306A1" w:rsidRPr="00AE79A9">
        <w:rPr>
          <w:szCs w:val="28"/>
        </w:rPr>
        <w:t>16 контрольных мероприятий, 4  экспертно-аналитических мероприяти</w:t>
      </w:r>
      <w:r w:rsidR="004F7C45" w:rsidRPr="00AE79A9">
        <w:rPr>
          <w:szCs w:val="28"/>
        </w:rPr>
        <w:t>я</w:t>
      </w:r>
      <w:r w:rsidR="00B306A1" w:rsidRPr="00AE79A9">
        <w:rPr>
          <w:szCs w:val="28"/>
        </w:rPr>
        <w:t>, 3 мероприятия по текущему исполнению республиканского бюджета и 21 экспертиза законопроектов. Проверками охвачено 64 объекта различной формы собственности. Составлено 64 акта провер</w:t>
      </w:r>
      <w:r w:rsidR="007D32D5" w:rsidRPr="00AE79A9">
        <w:rPr>
          <w:szCs w:val="28"/>
        </w:rPr>
        <w:t>ки</w:t>
      </w:r>
      <w:r w:rsidR="00B306A1" w:rsidRPr="00AE79A9">
        <w:rPr>
          <w:szCs w:val="28"/>
        </w:rPr>
        <w:t xml:space="preserve"> и 17 отчетов, которые рассмотрены коллегией Контрольно-счетной палаты Республики Алтай.</w:t>
      </w:r>
      <w:r w:rsidR="00ED4DC9" w:rsidRPr="00AE79A9">
        <w:rPr>
          <w:szCs w:val="28"/>
        </w:rPr>
        <w:t xml:space="preserve"> </w:t>
      </w:r>
      <w:r w:rsidR="00B306A1" w:rsidRPr="00AE79A9">
        <w:rPr>
          <w:szCs w:val="28"/>
        </w:rPr>
        <w:t xml:space="preserve">Объем проверенных средств за 2018 </w:t>
      </w:r>
      <w:r w:rsidR="00B306A1" w:rsidRPr="00D8188E">
        <w:rPr>
          <w:szCs w:val="28"/>
        </w:rPr>
        <w:t>год составил 37 376,0 млн. рублей. Выявлено нарушений на сумму 387,2 млн. рублей. По результатам</w:t>
      </w:r>
      <w:r w:rsidR="00B306A1" w:rsidRPr="00AE79A9">
        <w:rPr>
          <w:szCs w:val="28"/>
        </w:rPr>
        <w:t xml:space="preserve"> контрольных мероприятий вынесено 39 представлений.</w:t>
      </w:r>
    </w:p>
    <w:p w:rsidR="00E62B45" w:rsidRDefault="00E62B45" w:rsidP="00D8188E">
      <w:pPr>
        <w:pStyle w:val="a6"/>
        <w:tabs>
          <w:tab w:val="clear" w:pos="4153"/>
          <w:tab w:val="clear" w:pos="8306"/>
        </w:tabs>
        <w:ind w:firstLine="720"/>
        <w:jc w:val="both"/>
        <w:rPr>
          <w:color w:val="000000"/>
          <w:szCs w:val="28"/>
        </w:rPr>
      </w:pPr>
      <w:r w:rsidRPr="00A276C1">
        <w:rPr>
          <w:color w:val="000000"/>
          <w:szCs w:val="28"/>
        </w:rPr>
        <w:lastRenderedPageBreak/>
        <w:t>В доход бюджета поступили средства  в сумме 198,5 тыс. рублей, через главного администратора доходов Контрольно-счетную палату Республики Алтай (прочие доходы от компенсации затрат бюджетов субъектов РФ в сумме 158,5 тыс</w:t>
      </w:r>
      <w:proofErr w:type="gramStart"/>
      <w:r w:rsidRPr="00A276C1">
        <w:rPr>
          <w:color w:val="000000"/>
          <w:szCs w:val="28"/>
        </w:rPr>
        <w:t>.р</w:t>
      </w:r>
      <w:proofErr w:type="gramEnd"/>
      <w:r w:rsidRPr="00A276C1">
        <w:rPr>
          <w:color w:val="000000"/>
          <w:szCs w:val="28"/>
        </w:rPr>
        <w:t>ублей; прочие поступления от денежных взысканий (штрафов)в сумме  40,0 тыс. рублей, отклонение от плана составила   125,3% за  счет административных штрафов за нецелевое использование бюджетных средств.(ф.0503164)</w:t>
      </w:r>
      <w:r>
        <w:rPr>
          <w:color w:val="000000"/>
          <w:szCs w:val="28"/>
        </w:rPr>
        <w:t>.</w:t>
      </w:r>
    </w:p>
    <w:p w:rsidR="0053718A" w:rsidRPr="00AE79A9" w:rsidRDefault="0053718A" w:rsidP="00D8188E">
      <w:pPr>
        <w:pStyle w:val="a6"/>
        <w:tabs>
          <w:tab w:val="clear" w:pos="4153"/>
          <w:tab w:val="clear" w:pos="8306"/>
        </w:tabs>
        <w:ind w:firstLine="720"/>
        <w:jc w:val="both"/>
        <w:rPr>
          <w:szCs w:val="28"/>
        </w:rPr>
      </w:pPr>
      <w:r w:rsidRPr="00AE79A9">
        <w:rPr>
          <w:b/>
          <w:szCs w:val="28"/>
        </w:rPr>
        <w:t xml:space="preserve">Комитет по тарифам Республики Алтай, </w:t>
      </w:r>
      <w:r w:rsidRPr="00AE79A9">
        <w:rPr>
          <w:szCs w:val="28"/>
        </w:rPr>
        <w:t>по коду ГРБС 915 - объем кассовых расходов</w:t>
      </w:r>
      <w:r w:rsidR="00B306A1" w:rsidRPr="00AE79A9">
        <w:rPr>
          <w:szCs w:val="28"/>
        </w:rPr>
        <w:t xml:space="preserve"> за отчетный период составил  154 334,7 тыс. рублей или 100</w:t>
      </w:r>
      <w:r w:rsidRPr="00AE79A9">
        <w:rPr>
          <w:szCs w:val="28"/>
        </w:rPr>
        <w:t>% от плановых назначений.</w:t>
      </w:r>
    </w:p>
    <w:p w:rsidR="0053718A" w:rsidRPr="00AE79A9" w:rsidRDefault="0053718A" w:rsidP="00D8188E">
      <w:pPr>
        <w:pStyle w:val="ae"/>
        <w:spacing w:after="0"/>
        <w:ind w:firstLine="720"/>
        <w:jc w:val="both"/>
        <w:rPr>
          <w:sz w:val="28"/>
          <w:szCs w:val="28"/>
        </w:rPr>
      </w:pPr>
      <w:r w:rsidRPr="00AE79A9">
        <w:rPr>
          <w:bCs/>
          <w:sz w:val="28"/>
          <w:szCs w:val="28"/>
        </w:rPr>
        <w:t xml:space="preserve">Комитет по тарифам Республики Алтай является соисполнителем государственной программы </w:t>
      </w:r>
      <w:r w:rsidRPr="00AE79A9">
        <w:rPr>
          <w:sz w:val="28"/>
          <w:szCs w:val="28"/>
        </w:rPr>
        <w:t>«Развитие жилищно-коммунального и транспортного комплекса», в том числе рамках реализации мероприятий:</w:t>
      </w:r>
    </w:p>
    <w:p w:rsidR="0053718A" w:rsidRPr="00AE79A9" w:rsidRDefault="0053718A" w:rsidP="00D8188E">
      <w:pPr>
        <w:pStyle w:val="ae"/>
        <w:spacing w:after="0"/>
        <w:ind w:firstLine="720"/>
        <w:jc w:val="both"/>
        <w:rPr>
          <w:bCs/>
          <w:sz w:val="28"/>
          <w:szCs w:val="28"/>
        </w:rPr>
      </w:pPr>
      <w:r w:rsidRPr="00AE79A9">
        <w:rPr>
          <w:sz w:val="28"/>
          <w:szCs w:val="28"/>
        </w:rPr>
        <w:t xml:space="preserve"> </w:t>
      </w:r>
      <w:proofErr w:type="gramStart"/>
      <w:r w:rsidRPr="00AE79A9">
        <w:rPr>
          <w:sz w:val="28"/>
          <w:szCs w:val="28"/>
        </w:rPr>
        <w:t>«</w:t>
      </w:r>
      <w:r w:rsidRPr="00AE79A9">
        <w:rPr>
          <w:bCs/>
          <w:sz w:val="28"/>
          <w:szCs w:val="28"/>
        </w:rPr>
        <w:t>Автоматизация сбора информации об установленных тарифах и надбавках, а также об их применении, регулируемых в соответствии с Федеральным законом от 30.12.2004 г. № 210-ФЗ «Об основах регулирования тарифов организаций коммунального комплекса», направленного на</w:t>
      </w:r>
      <w:r w:rsidRPr="00AE79A9">
        <w:rPr>
          <w:sz w:val="28"/>
          <w:szCs w:val="28"/>
        </w:rPr>
        <w:t xml:space="preserve"> автоматизацию расчетов нормативов предельных потерь при передаче тепловой энергии,</w:t>
      </w:r>
      <w:r w:rsidRPr="00AE79A9">
        <w:rPr>
          <w:bCs/>
          <w:sz w:val="28"/>
          <w:szCs w:val="28"/>
        </w:rPr>
        <w:t xml:space="preserve"> с объемом бюджетных ассигнований в сумме 1 000,0 тыс. рублей;</w:t>
      </w:r>
      <w:proofErr w:type="gramEnd"/>
    </w:p>
    <w:p w:rsidR="0053718A" w:rsidRPr="00AE79A9" w:rsidRDefault="0053718A" w:rsidP="00D8188E">
      <w:pPr>
        <w:ind w:firstLine="708"/>
        <w:jc w:val="both"/>
        <w:rPr>
          <w:bCs/>
          <w:szCs w:val="28"/>
        </w:rPr>
      </w:pPr>
      <w:r w:rsidRPr="00AE79A9">
        <w:rPr>
          <w:bCs/>
          <w:szCs w:val="28"/>
        </w:rPr>
        <w:t xml:space="preserve"> «Развитие систем электроэнергетики Республики Алтай», направленного на обеспечение сокращения дефицита электроэнергии, а также повышение надежности и высокого качества энергосбережения потребителей Республики Алтай, с объемом бюджетных ассигнований </w:t>
      </w:r>
      <w:r w:rsidR="00163057" w:rsidRPr="00AE79A9">
        <w:rPr>
          <w:szCs w:val="28"/>
        </w:rPr>
        <w:t>41 597,4</w:t>
      </w:r>
      <w:r w:rsidRPr="00AE79A9">
        <w:rPr>
          <w:bCs/>
          <w:szCs w:val="28"/>
        </w:rPr>
        <w:t xml:space="preserve"> тыс</w:t>
      </w:r>
      <w:proofErr w:type="gramStart"/>
      <w:r w:rsidRPr="00AE79A9">
        <w:rPr>
          <w:bCs/>
          <w:szCs w:val="28"/>
        </w:rPr>
        <w:t>.р</w:t>
      </w:r>
      <w:proofErr w:type="gramEnd"/>
      <w:r w:rsidRPr="00AE79A9">
        <w:rPr>
          <w:bCs/>
          <w:szCs w:val="28"/>
        </w:rPr>
        <w:t>ублей;</w:t>
      </w:r>
    </w:p>
    <w:p w:rsidR="0053718A" w:rsidRPr="00AE79A9" w:rsidRDefault="0053718A" w:rsidP="00D8188E">
      <w:pPr>
        <w:pStyle w:val="ae"/>
        <w:spacing w:after="0"/>
        <w:ind w:firstLine="720"/>
        <w:jc w:val="both"/>
        <w:rPr>
          <w:sz w:val="28"/>
          <w:szCs w:val="28"/>
        </w:rPr>
      </w:pPr>
      <w:r w:rsidRPr="00AE79A9">
        <w:rPr>
          <w:bCs/>
          <w:sz w:val="28"/>
          <w:szCs w:val="28"/>
        </w:rPr>
        <w:t xml:space="preserve"> </w:t>
      </w:r>
      <w:r w:rsidRPr="00AE79A9">
        <w:rPr>
          <w:sz w:val="28"/>
          <w:szCs w:val="28"/>
        </w:rPr>
        <w:t>«Повышение доступности предоставления коммунальных услуг населению Ре</w:t>
      </w:r>
      <w:r w:rsidR="000A2FB2" w:rsidRPr="00AE79A9">
        <w:rPr>
          <w:sz w:val="28"/>
          <w:szCs w:val="28"/>
        </w:rPr>
        <w:t>спублики Алтай»,</w:t>
      </w:r>
      <w:r w:rsidR="00A10CF4" w:rsidRPr="00AE79A9">
        <w:rPr>
          <w:sz w:val="28"/>
          <w:szCs w:val="28"/>
        </w:rPr>
        <w:t xml:space="preserve"> </w:t>
      </w:r>
      <w:r w:rsidR="008F05E2" w:rsidRPr="00AE79A9">
        <w:rPr>
          <w:sz w:val="28"/>
          <w:szCs w:val="28"/>
        </w:rPr>
        <w:t xml:space="preserve">направлена </w:t>
      </w:r>
      <w:r w:rsidR="00A10CF4" w:rsidRPr="00AE79A9">
        <w:rPr>
          <w:sz w:val="28"/>
          <w:szCs w:val="28"/>
        </w:rPr>
        <w:t>субвенция</w:t>
      </w:r>
      <w:r w:rsidR="008F05E2" w:rsidRPr="00AE79A9">
        <w:rPr>
          <w:sz w:val="28"/>
          <w:szCs w:val="28"/>
        </w:rPr>
        <w:t xml:space="preserve"> муниципальным образованиям</w:t>
      </w:r>
      <w:r w:rsidR="00A10CF4" w:rsidRPr="00AE79A9">
        <w:rPr>
          <w:sz w:val="28"/>
          <w:szCs w:val="28"/>
        </w:rPr>
        <w:t xml:space="preserve"> на реализацию отдельных государственных полномочий Республики Алтай по компенсации выпадающих доходов теплоснабжающих организаций, осуществляющих горячее водоснабжение, холодное водоснабжение и (или) водоотведение.  </w:t>
      </w:r>
    </w:p>
    <w:p w:rsidR="0053718A" w:rsidRPr="00AE79A9" w:rsidRDefault="0053718A" w:rsidP="00D8188E">
      <w:pPr>
        <w:ind w:firstLine="708"/>
        <w:jc w:val="both"/>
        <w:rPr>
          <w:szCs w:val="28"/>
        </w:rPr>
      </w:pPr>
      <w:r w:rsidRPr="00AE79A9">
        <w:rPr>
          <w:szCs w:val="28"/>
        </w:rPr>
        <w:t>В рамках осуществления полномочий в области тарифного рег</w:t>
      </w:r>
      <w:r w:rsidR="00163057" w:rsidRPr="00AE79A9">
        <w:rPr>
          <w:szCs w:val="28"/>
        </w:rPr>
        <w:t>улирования Комитетом принято 190</w:t>
      </w:r>
      <w:r w:rsidRPr="00AE79A9">
        <w:rPr>
          <w:szCs w:val="28"/>
        </w:rPr>
        <w:t xml:space="preserve"> приказ</w:t>
      </w:r>
      <w:r w:rsidR="00404CAE" w:rsidRPr="00AE79A9">
        <w:rPr>
          <w:szCs w:val="28"/>
        </w:rPr>
        <w:t>ов</w:t>
      </w:r>
      <w:r w:rsidRPr="00AE79A9">
        <w:rPr>
          <w:szCs w:val="28"/>
        </w:rPr>
        <w:t>, из них</w:t>
      </w:r>
      <w:r w:rsidR="00163057" w:rsidRPr="00AE79A9">
        <w:rPr>
          <w:szCs w:val="28"/>
        </w:rPr>
        <w:t xml:space="preserve"> в сфере: электроэнергетики – 19</w:t>
      </w:r>
      <w:r w:rsidRPr="00AE79A9">
        <w:rPr>
          <w:szCs w:val="28"/>
        </w:rPr>
        <w:t>; во</w:t>
      </w:r>
      <w:r w:rsidR="00163057" w:rsidRPr="00AE79A9">
        <w:rPr>
          <w:szCs w:val="28"/>
        </w:rPr>
        <w:t>доснабжения и водоотведения – 53</w:t>
      </w:r>
      <w:r w:rsidRPr="00AE79A9">
        <w:rPr>
          <w:szCs w:val="28"/>
        </w:rPr>
        <w:t>; теплоснабжен</w:t>
      </w:r>
      <w:r w:rsidR="00163057" w:rsidRPr="00AE79A9">
        <w:rPr>
          <w:szCs w:val="28"/>
        </w:rPr>
        <w:t>ия и горячего водоснабжения – 76; газоснабжения – 6</w:t>
      </w:r>
      <w:r w:rsidRPr="00AE79A9">
        <w:rPr>
          <w:szCs w:val="28"/>
        </w:rPr>
        <w:t xml:space="preserve">; </w:t>
      </w:r>
      <w:r w:rsidR="00163057" w:rsidRPr="00AE79A9">
        <w:rPr>
          <w:szCs w:val="28"/>
        </w:rPr>
        <w:t>твердых бытовых отходов – 19</w:t>
      </w:r>
      <w:r w:rsidRPr="00AE79A9">
        <w:rPr>
          <w:szCs w:val="28"/>
        </w:rPr>
        <w:t xml:space="preserve"> и др. </w:t>
      </w:r>
    </w:p>
    <w:p w:rsidR="0053718A" w:rsidRPr="00AE79A9" w:rsidRDefault="0053718A" w:rsidP="00D8188E">
      <w:pPr>
        <w:autoSpaceDE w:val="0"/>
        <w:autoSpaceDN w:val="0"/>
        <w:adjustRightInd w:val="0"/>
        <w:ind w:firstLine="540"/>
        <w:jc w:val="both"/>
        <w:rPr>
          <w:bCs/>
          <w:szCs w:val="28"/>
        </w:rPr>
      </w:pPr>
      <w:r w:rsidRPr="00AE79A9">
        <w:rPr>
          <w:bCs/>
          <w:szCs w:val="28"/>
        </w:rPr>
        <w:t xml:space="preserve">Комитет в соответствии со статьей 23.51. Кодекса Российской Федерации об административных правонарушениях (далее </w:t>
      </w:r>
      <w:proofErr w:type="spellStart"/>
      <w:r w:rsidRPr="00AE79A9">
        <w:rPr>
          <w:bCs/>
          <w:szCs w:val="28"/>
        </w:rPr>
        <w:t>КоАП</w:t>
      </w:r>
      <w:proofErr w:type="spellEnd"/>
      <w:r w:rsidRPr="00AE79A9">
        <w:rPr>
          <w:bCs/>
          <w:szCs w:val="28"/>
        </w:rPr>
        <w:t xml:space="preserve"> РФ) осуществляет государственный контроль (надзор) в области регулируемых государством цен (тарифов), рассматривает дела об административных правонарушениях, предусмотренных </w:t>
      </w:r>
      <w:hyperlink r:id="rId12" w:history="1">
        <w:r w:rsidRPr="00AE79A9">
          <w:rPr>
            <w:rStyle w:val="aff7"/>
            <w:bCs/>
            <w:color w:val="000000" w:themeColor="text1"/>
            <w:szCs w:val="28"/>
            <w:u w:val="none"/>
          </w:rPr>
          <w:t>статьей 9.15</w:t>
        </w:r>
      </w:hyperlink>
      <w:r w:rsidRPr="00AE79A9">
        <w:rPr>
          <w:bCs/>
          <w:color w:val="000000" w:themeColor="text1"/>
          <w:szCs w:val="28"/>
        </w:rPr>
        <w:t xml:space="preserve">, </w:t>
      </w:r>
      <w:hyperlink r:id="rId13" w:history="1">
        <w:r w:rsidRPr="00AE79A9">
          <w:rPr>
            <w:rStyle w:val="aff7"/>
            <w:bCs/>
            <w:color w:val="000000" w:themeColor="text1"/>
            <w:szCs w:val="28"/>
            <w:u w:val="none"/>
          </w:rPr>
          <w:t>частью 10</w:t>
        </w:r>
      </w:hyperlink>
      <w:r w:rsidRPr="00AE79A9">
        <w:rPr>
          <w:bCs/>
          <w:szCs w:val="28"/>
        </w:rPr>
        <w:t xml:space="preserve"> (в части административных правонарушений, совершаемых организациями, осуществляющими регулируемые виды деятельности)</w:t>
      </w:r>
      <w:r w:rsidR="00962DA4" w:rsidRPr="00AE79A9">
        <w:rPr>
          <w:bCs/>
          <w:szCs w:val="28"/>
        </w:rPr>
        <w:t>.</w:t>
      </w:r>
      <w:r w:rsidRPr="00AE79A9">
        <w:rPr>
          <w:bCs/>
          <w:szCs w:val="28"/>
        </w:rPr>
        <w:t xml:space="preserve"> </w:t>
      </w:r>
    </w:p>
    <w:p w:rsidR="0053718A" w:rsidRPr="00AE79A9" w:rsidRDefault="0053718A" w:rsidP="00D8188E">
      <w:pPr>
        <w:ind w:firstLine="708"/>
        <w:jc w:val="both"/>
        <w:rPr>
          <w:bCs/>
          <w:szCs w:val="28"/>
        </w:rPr>
      </w:pPr>
      <w:r w:rsidRPr="00AE79A9">
        <w:rPr>
          <w:szCs w:val="28"/>
        </w:rPr>
        <w:t xml:space="preserve">За отчетный период Комитетом </w:t>
      </w:r>
      <w:r w:rsidR="00163057" w:rsidRPr="00AE79A9">
        <w:rPr>
          <w:szCs w:val="28"/>
        </w:rPr>
        <w:t>вынесено 16</w:t>
      </w:r>
      <w:r w:rsidRPr="00AE79A9">
        <w:rPr>
          <w:szCs w:val="28"/>
        </w:rPr>
        <w:t xml:space="preserve"> постановлений об административном правонарушении. </w:t>
      </w:r>
      <w:r w:rsidRPr="00AE79A9">
        <w:rPr>
          <w:bCs/>
          <w:szCs w:val="28"/>
        </w:rPr>
        <w:t xml:space="preserve">Объем кассовых поступлений по </w:t>
      </w:r>
      <w:r w:rsidRPr="00AE79A9">
        <w:rPr>
          <w:bCs/>
          <w:szCs w:val="28"/>
        </w:rPr>
        <w:lastRenderedPageBreak/>
        <w:t>доходному лицевому счету Комитета по тарифам Республики Алтай состав</w:t>
      </w:r>
      <w:r w:rsidR="00163057" w:rsidRPr="00AE79A9">
        <w:rPr>
          <w:bCs/>
          <w:szCs w:val="28"/>
        </w:rPr>
        <w:t>ил 108</w:t>
      </w:r>
      <w:r w:rsidRPr="00AE79A9">
        <w:rPr>
          <w:bCs/>
          <w:szCs w:val="28"/>
        </w:rPr>
        <w:t> тыс. рублей.</w:t>
      </w:r>
    </w:p>
    <w:p w:rsidR="0053718A" w:rsidRPr="00AE79A9" w:rsidRDefault="0053718A" w:rsidP="00D8188E">
      <w:pPr>
        <w:jc w:val="both"/>
        <w:rPr>
          <w:szCs w:val="28"/>
        </w:rPr>
      </w:pPr>
      <w:r w:rsidRPr="00AE79A9">
        <w:rPr>
          <w:szCs w:val="28"/>
        </w:rPr>
        <w:tab/>
      </w:r>
      <w:r w:rsidRPr="00AE79A9">
        <w:rPr>
          <w:b/>
          <w:szCs w:val="28"/>
        </w:rPr>
        <w:t>Избирательная комиссия Республики Алтай,</w:t>
      </w:r>
      <w:r w:rsidRPr="00AE79A9">
        <w:rPr>
          <w:szCs w:val="28"/>
        </w:rPr>
        <w:t xml:space="preserve"> по коду ГРБС 916 - объем кассовых расходо</w:t>
      </w:r>
      <w:r w:rsidR="00163057" w:rsidRPr="00AE79A9">
        <w:rPr>
          <w:szCs w:val="28"/>
        </w:rPr>
        <w:t>в за отчетный период составил 16 793,2 тыс. рублей или 98,9</w:t>
      </w:r>
      <w:r w:rsidRPr="00AE79A9">
        <w:rPr>
          <w:szCs w:val="28"/>
        </w:rPr>
        <w:t>% от плановых назначений.</w:t>
      </w:r>
    </w:p>
    <w:p w:rsidR="00ED65D6" w:rsidRPr="00AE79A9" w:rsidRDefault="0053718A" w:rsidP="00D8188E">
      <w:pPr>
        <w:ind w:firstLine="720"/>
        <w:jc w:val="both"/>
        <w:rPr>
          <w:szCs w:val="28"/>
        </w:rPr>
      </w:pPr>
      <w:r w:rsidRPr="00AE79A9">
        <w:rPr>
          <w:szCs w:val="28"/>
        </w:rPr>
        <w:t xml:space="preserve">Деятельность Избиркома Республики Алтай направлена на проведение мероприятий по подготовке и проведению федеральных и республиканских выборов и референдумов с соблюдением требований федерального и республиканского законодательства о выборах и референдумах и признание этих выборов, референдумов </w:t>
      </w:r>
      <w:proofErr w:type="gramStart"/>
      <w:r w:rsidRPr="00AE79A9">
        <w:rPr>
          <w:szCs w:val="28"/>
        </w:rPr>
        <w:t>состоявшимися</w:t>
      </w:r>
      <w:proofErr w:type="gramEnd"/>
      <w:r w:rsidRPr="00AE79A9">
        <w:rPr>
          <w:szCs w:val="28"/>
        </w:rPr>
        <w:t xml:space="preserve">, а их результаты действительными. В отчетном периоде на территории </w:t>
      </w:r>
      <w:r w:rsidR="00163057" w:rsidRPr="00AE79A9">
        <w:rPr>
          <w:szCs w:val="28"/>
        </w:rPr>
        <w:t xml:space="preserve">Республики Алтай </w:t>
      </w:r>
      <w:r w:rsidR="00962DA4" w:rsidRPr="00AE79A9">
        <w:rPr>
          <w:szCs w:val="28"/>
        </w:rPr>
        <w:t xml:space="preserve">проведена </w:t>
      </w:r>
      <w:r w:rsidR="00163057" w:rsidRPr="00AE79A9">
        <w:rPr>
          <w:szCs w:val="28"/>
        </w:rPr>
        <w:t>141</w:t>
      </w:r>
      <w:r w:rsidRPr="00AE79A9">
        <w:rPr>
          <w:szCs w:val="28"/>
        </w:rPr>
        <w:t xml:space="preserve"> избирательн</w:t>
      </w:r>
      <w:r w:rsidR="00962DA4" w:rsidRPr="00AE79A9">
        <w:rPr>
          <w:szCs w:val="28"/>
        </w:rPr>
        <w:t>ая</w:t>
      </w:r>
      <w:r w:rsidRPr="00AE79A9">
        <w:rPr>
          <w:szCs w:val="28"/>
        </w:rPr>
        <w:t xml:space="preserve"> кампани</w:t>
      </w:r>
      <w:r w:rsidR="00962DA4" w:rsidRPr="00AE79A9">
        <w:rPr>
          <w:szCs w:val="28"/>
        </w:rPr>
        <w:t>я</w:t>
      </w:r>
      <w:r w:rsidRPr="00AE79A9">
        <w:rPr>
          <w:szCs w:val="28"/>
        </w:rPr>
        <w:t xml:space="preserve"> из них: </w:t>
      </w:r>
      <w:r w:rsidR="00ED65D6" w:rsidRPr="00AE79A9">
        <w:rPr>
          <w:szCs w:val="28"/>
        </w:rPr>
        <w:t>выборы Президента Российской Федерации; выборы глав муниципальных образований; выборы депутатов советов депутатов; дополнительные выборы депутатов представительных органов муниципальных образований.</w:t>
      </w:r>
    </w:p>
    <w:p w:rsidR="0053718A" w:rsidRPr="00AE79A9" w:rsidRDefault="0053718A" w:rsidP="00D8188E">
      <w:pPr>
        <w:jc w:val="both"/>
        <w:rPr>
          <w:szCs w:val="28"/>
        </w:rPr>
      </w:pPr>
      <w:r w:rsidRPr="00AE79A9">
        <w:rPr>
          <w:szCs w:val="28"/>
        </w:rPr>
        <w:t xml:space="preserve">          В течение года Избирком Республики Алтай проводил мероприятия по повышению правовой культуры избирателей (участников референдума) и обучению организаторов выборов и </w:t>
      </w:r>
      <w:r w:rsidR="00ED65D6" w:rsidRPr="00AE79A9">
        <w:rPr>
          <w:szCs w:val="28"/>
        </w:rPr>
        <w:t>референдумов</w:t>
      </w:r>
      <w:r w:rsidR="000B7EFC" w:rsidRPr="00AE79A9">
        <w:rPr>
          <w:szCs w:val="28"/>
        </w:rPr>
        <w:t>.</w:t>
      </w:r>
      <w:r w:rsidR="00ED65D6" w:rsidRPr="00AE79A9">
        <w:rPr>
          <w:szCs w:val="28"/>
        </w:rPr>
        <w:t xml:space="preserve"> </w:t>
      </w:r>
      <w:proofErr w:type="gramStart"/>
      <w:r w:rsidR="000B7EFC" w:rsidRPr="00AE79A9">
        <w:rPr>
          <w:szCs w:val="28"/>
        </w:rPr>
        <w:t>П</w:t>
      </w:r>
      <w:r w:rsidR="00ED65D6" w:rsidRPr="00AE79A9">
        <w:rPr>
          <w:szCs w:val="28"/>
        </w:rPr>
        <w:t>роведено 14</w:t>
      </w:r>
      <w:r w:rsidRPr="00AE79A9">
        <w:rPr>
          <w:szCs w:val="28"/>
        </w:rPr>
        <w:t xml:space="preserve"> обучающих мероприятий для членов (работников аппарата) Комиссии, территориальных, участковых избирательных комиссий, других участников избирательного процесса, к</w:t>
      </w:r>
      <w:r w:rsidR="00ED65D6" w:rsidRPr="00AE79A9">
        <w:rPr>
          <w:szCs w:val="28"/>
        </w:rPr>
        <w:t>оличество обученных 608</w:t>
      </w:r>
      <w:r w:rsidR="000B7EFC" w:rsidRPr="00AE79A9">
        <w:rPr>
          <w:szCs w:val="28"/>
        </w:rPr>
        <w:t xml:space="preserve"> человек</w:t>
      </w:r>
      <w:r w:rsidRPr="00AE79A9">
        <w:rPr>
          <w:szCs w:val="28"/>
        </w:rPr>
        <w:t>; проведено совещание с председателями территориальных избирательных комиссий по итогам проведения выбо</w:t>
      </w:r>
      <w:r w:rsidR="00ED65D6" w:rsidRPr="00AE79A9">
        <w:rPr>
          <w:szCs w:val="28"/>
        </w:rPr>
        <w:t>ров в единый день голосования 9 сентября 2018</w:t>
      </w:r>
      <w:r w:rsidRPr="00AE79A9">
        <w:rPr>
          <w:szCs w:val="28"/>
        </w:rPr>
        <w:t xml:space="preserve"> года с участием представителей региональных отделений политических партий, зарегистрированных на территории Республики Алтай;</w:t>
      </w:r>
      <w:proofErr w:type="gramEnd"/>
      <w:r w:rsidRPr="00AE79A9">
        <w:rPr>
          <w:szCs w:val="28"/>
        </w:rPr>
        <w:t xml:space="preserve"> на базе Комиссии создан учебный центр (кабинет) по обучению кадров избирательных комиссий и других участников избирательного процесса; </w:t>
      </w:r>
      <w:r w:rsidR="000B7EFC" w:rsidRPr="00AE79A9">
        <w:rPr>
          <w:szCs w:val="28"/>
        </w:rPr>
        <w:t xml:space="preserve">обеспечен </w:t>
      </w:r>
      <w:r w:rsidRPr="00AE79A9">
        <w:rPr>
          <w:szCs w:val="28"/>
        </w:rPr>
        <w:t>ежегодный выпуск «Вестник Избирательной комиссии Республики Алтай».</w:t>
      </w:r>
    </w:p>
    <w:p w:rsidR="0053718A" w:rsidRPr="00AE79A9" w:rsidRDefault="0053718A" w:rsidP="00D8188E">
      <w:pPr>
        <w:pStyle w:val="a6"/>
        <w:tabs>
          <w:tab w:val="left" w:pos="708"/>
        </w:tabs>
        <w:ind w:firstLine="709"/>
        <w:jc w:val="both"/>
        <w:rPr>
          <w:szCs w:val="28"/>
        </w:rPr>
      </w:pPr>
      <w:r w:rsidRPr="00AE79A9">
        <w:rPr>
          <w:b/>
          <w:szCs w:val="28"/>
        </w:rPr>
        <w:t xml:space="preserve">Государственное Собрание – Эл Курултай Республики Алтай, </w:t>
      </w:r>
      <w:r w:rsidRPr="00AE79A9">
        <w:rPr>
          <w:szCs w:val="28"/>
        </w:rPr>
        <w:t>по коду ГРБС 917 - объем кассовых расходов за отчетный период составил</w:t>
      </w:r>
      <w:r w:rsidR="007046F2" w:rsidRPr="00AE79A9">
        <w:rPr>
          <w:szCs w:val="28"/>
        </w:rPr>
        <w:t xml:space="preserve"> 111 274,4 тыс. рублей или 96,3</w:t>
      </w:r>
      <w:r w:rsidRPr="00AE79A9">
        <w:rPr>
          <w:szCs w:val="28"/>
        </w:rPr>
        <w:t xml:space="preserve">% от плановых назначений. </w:t>
      </w:r>
    </w:p>
    <w:p w:rsidR="0053718A" w:rsidRPr="00AE79A9" w:rsidRDefault="0053718A" w:rsidP="00D8188E">
      <w:pPr>
        <w:pStyle w:val="ConsPlusNormal"/>
        <w:ind w:firstLine="540"/>
        <w:jc w:val="both"/>
        <w:rPr>
          <w:rFonts w:ascii="Times New Roman" w:hAnsi="Times New Roman" w:cs="Times New Roman"/>
          <w:sz w:val="28"/>
          <w:szCs w:val="28"/>
        </w:rPr>
      </w:pPr>
      <w:r w:rsidRPr="00AE79A9">
        <w:rPr>
          <w:rFonts w:ascii="Times New Roman" w:hAnsi="Times New Roman" w:cs="Times New Roman"/>
          <w:sz w:val="28"/>
          <w:szCs w:val="28"/>
        </w:rPr>
        <w:t xml:space="preserve">  </w:t>
      </w:r>
      <w:proofErr w:type="gramStart"/>
      <w:r w:rsidRPr="00AE79A9">
        <w:rPr>
          <w:rFonts w:ascii="Times New Roman" w:hAnsi="Times New Roman" w:cs="Times New Roman"/>
          <w:sz w:val="28"/>
          <w:szCs w:val="28"/>
        </w:rPr>
        <w:t xml:space="preserve">Государственное Собрание - Эл Курултай, являясь высшим представительным, законодательным органом государственной власти  Республики Алтай, </w:t>
      </w:r>
      <w:r w:rsidRPr="00AE79A9">
        <w:rPr>
          <w:rFonts w:ascii="Times New Roman" w:eastAsiaTheme="minorHAnsi" w:hAnsi="Times New Roman" w:cs="Times New Roman"/>
          <w:sz w:val="28"/>
          <w:szCs w:val="28"/>
          <w:lang w:eastAsia="en-US"/>
        </w:rPr>
        <w:t xml:space="preserve">в пределах своих полномочий принимает конституционные законы Республики Алтай, законы Республики Алтай и постановления Государственного Собрания - Эл Курултай Республики Алтай, осуществляет контроль за соблюдением и исполнением </w:t>
      </w:r>
      <w:hyperlink r:id="rId14" w:history="1">
        <w:r w:rsidRPr="00AE79A9">
          <w:rPr>
            <w:rFonts w:ascii="Times New Roman" w:eastAsiaTheme="minorHAnsi" w:hAnsi="Times New Roman" w:cs="Times New Roman"/>
            <w:color w:val="000000" w:themeColor="text1"/>
            <w:sz w:val="28"/>
            <w:szCs w:val="28"/>
            <w:lang w:eastAsia="en-US"/>
          </w:rPr>
          <w:t>Конституции</w:t>
        </w:r>
      </w:hyperlink>
      <w:r w:rsidRPr="00AE79A9">
        <w:rPr>
          <w:rFonts w:ascii="Times New Roman" w:eastAsiaTheme="minorHAnsi" w:hAnsi="Times New Roman" w:cs="Times New Roman"/>
          <w:sz w:val="28"/>
          <w:szCs w:val="28"/>
          <w:lang w:eastAsia="en-US"/>
        </w:rPr>
        <w:t xml:space="preserve"> Республики Алтай, законов Республики Алтай и иных нормативных правовых актов, принятых Государственным Собранием - Эл Курултай Республики Алтай.</w:t>
      </w:r>
      <w:proofErr w:type="gramEnd"/>
      <w:r w:rsidRPr="00AE79A9">
        <w:rPr>
          <w:rFonts w:ascii="Times New Roman" w:eastAsiaTheme="minorHAnsi" w:hAnsi="Times New Roman" w:cs="Times New Roman"/>
          <w:sz w:val="28"/>
          <w:szCs w:val="28"/>
          <w:lang w:eastAsia="en-US"/>
        </w:rPr>
        <w:t xml:space="preserve"> </w:t>
      </w:r>
      <w:r w:rsidRPr="00AE79A9">
        <w:rPr>
          <w:rFonts w:ascii="Times New Roman" w:hAnsi="Times New Roman" w:cs="Times New Roman"/>
          <w:sz w:val="28"/>
          <w:szCs w:val="28"/>
        </w:rPr>
        <w:t xml:space="preserve">Депутатский корпус состоит из 41 депутата  (9 человек из них работают на постоянной основе). </w:t>
      </w:r>
    </w:p>
    <w:p w:rsidR="007046F2" w:rsidRPr="00AE79A9" w:rsidRDefault="007046F2" w:rsidP="00D8188E">
      <w:pPr>
        <w:ind w:firstLine="709"/>
        <w:jc w:val="both"/>
        <w:rPr>
          <w:szCs w:val="28"/>
        </w:rPr>
      </w:pPr>
      <w:r w:rsidRPr="00AE79A9">
        <w:rPr>
          <w:szCs w:val="28"/>
        </w:rPr>
        <w:t xml:space="preserve">В 2018 году проведено 9 сессий, принято 92 закона, выпущено 1900 сборников  законодательства Республики Алтай, вручено 325 почетных грамот, приветственных адресов 48, доля финансовой обеспеченности </w:t>
      </w:r>
      <w:r w:rsidRPr="00AE79A9">
        <w:rPr>
          <w:szCs w:val="28"/>
        </w:rPr>
        <w:lastRenderedPageBreak/>
        <w:t xml:space="preserve">деятельности депутатов и работников аппарата – 100%, доля государственных гражданских служащих, прошедших повышение квалификации–38%. </w:t>
      </w:r>
    </w:p>
    <w:p w:rsidR="0053718A" w:rsidRPr="00AE79A9" w:rsidRDefault="0053718A" w:rsidP="00D8188E">
      <w:pPr>
        <w:ind w:firstLine="709"/>
        <w:jc w:val="both"/>
        <w:rPr>
          <w:szCs w:val="28"/>
        </w:rPr>
      </w:pPr>
      <w:r w:rsidRPr="00AE79A9">
        <w:rPr>
          <w:b/>
          <w:szCs w:val="28"/>
        </w:rPr>
        <w:t>Правительство Республики Алтай,</w:t>
      </w:r>
      <w:r w:rsidRPr="00AE79A9">
        <w:rPr>
          <w:szCs w:val="28"/>
        </w:rPr>
        <w:t xml:space="preserve"> по коду ГРБС 918 - объем кассовых расходов</w:t>
      </w:r>
      <w:r w:rsidR="007046F2" w:rsidRPr="00AE79A9">
        <w:rPr>
          <w:szCs w:val="28"/>
        </w:rPr>
        <w:t xml:space="preserve"> за отчетный период составил 248</w:t>
      </w:r>
      <w:r w:rsidRPr="00AE79A9">
        <w:rPr>
          <w:szCs w:val="28"/>
          <w:lang w:val="en-US"/>
        </w:rPr>
        <w:t> </w:t>
      </w:r>
      <w:r w:rsidR="007046F2" w:rsidRPr="00AE79A9">
        <w:rPr>
          <w:szCs w:val="28"/>
        </w:rPr>
        <w:t>909,8</w:t>
      </w:r>
      <w:r w:rsidRPr="00AE79A9">
        <w:rPr>
          <w:szCs w:val="28"/>
        </w:rPr>
        <w:t xml:space="preserve"> тыс. рублей или</w:t>
      </w:r>
      <w:r w:rsidR="007046F2" w:rsidRPr="00AE79A9">
        <w:rPr>
          <w:szCs w:val="28"/>
        </w:rPr>
        <w:t xml:space="preserve"> 96,2</w:t>
      </w:r>
      <w:r w:rsidR="005242C4">
        <w:rPr>
          <w:szCs w:val="28"/>
        </w:rPr>
        <w:t xml:space="preserve">% от плановых назначений, из них </w:t>
      </w:r>
      <w:r w:rsidRPr="00AE79A9">
        <w:rPr>
          <w:szCs w:val="28"/>
        </w:rPr>
        <w:t>средства республиканского бюдж</w:t>
      </w:r>
      <w:r w:rsidR="007046F2" w:rsidRPr="00AE79A9">
        <w:rPr>
          <w:szCs w:val="28"/>
        </w:rPr>
        <w:t>ета Республики Алтай – 236 454,8</w:t>
      </w:r>
      <w:r w:rsidRPr="00AE79A9">
        <w:rPr>
          <w:b/>
          <w:szCs w:val="28"/>
        </w:rPr>
        <w:t xml:space="preserve"> </w:t>
      </w:r>
      <w:r w:rsidR="007046F2" w:rsidRPr="00AE79A9">
        <w:rPr>
          <w:szCs w:val="28"/>
        </w:rPr>
        <w:t>тыс. рублей, федерального бюджета – 12 455,0 тыс. рублей</w:t>
      </w:r>
      <w:r w:rsidRPr="00AE79A9">
        <w:rPr>
          <w:szCs w:val="28"/>
        </w:rPr>
        <w:t>.</w:t>
      </w:r>
    </w:p>
    <w:p w:rsidR="0053718A" w:rsidRPr="00AE79A9" w:rsidRDefault="007046F2" w:rsidP="00D8188E">
      <w:pPr>
        <w:pStyle w:val="ConsPlusNormal"/>
        <w:ind w:firstLine="709"/>
        <w:jc w:val="both"/>
        <w:rPr>
          <w:rFonts w:ascii="Times New Roman" w:eastAsiaTheme="minorHAnsi" w:hAnsi="Times New Roman" w:cs="Times New Roman"/>
          <w:sz w:val="28"/>
          <w:szCs w:val="28"/>
          <w:lang w:eastAsia="en-US"/>
        </w:rPr>
      </w:pPr>
      <w:r w:rsidRPr="00AE79A9">
        <w:rPr>
          <w:rFonts w:ascii="Times New Roman" w:hAnsi="Times New Roman" w:cs="Times New Roman"/>
          <w:sz w:val="28"/>
          <w:szCs w:val="28"/>
        </w:rPr>
        <w:t>В 2018</w:t>
      </w:r>
      <w:r w:rsidR="0053718A" w:rsidRPr="00AE79A9">
        <w:rPr>
          <w:rFonts w:ascii="Times New Roman" w:hAnsi="Times New Roman" w:cs="Times New Roman"/>
          <w:sz w:val="28"/>
          <w:szCs w:val="28"/>
        </w:rPr>
        <w:t xml:space="preserve"> году деятельность Правительства Республики Алтай была направлена на реализацию задач и полномочий, установленных </w:t>
      </w:r>
      <w:r w:rsidR="0053718A" w:rsidRPr="00AE79A9">
        <w:rPr>
          <w:rFonts w:ascii="Times New Roman" w:eastAsiaTheme="minorHAnsi" w:hAnsi="Times New Roman" w:cs="Times New Roman"/>
          <w:sz w:val="28"/>
          <w:szCs w:val="28"/>
          <w:lang w:eastAsia="en-US"/>
        </w:rPr>
        <w:t>Законом Республики Алтай от 24.02.1998 N 2-4 "О Правительстве Республики Алтай".</w:t>
      </w:r>
    </w:p>
    <w:p w:rsidR="0053718A" w:rsidRPr="00AE79A9" w:rsidRDefault="0053718A" w:rsidP="00D8188E">
      <w:pPr>
        <w:pStyle w:val="ConsPlusNormal"/>
        <w:ind w:firstLine="709"/>
        <w:jc w:val="both"/>
        <w:rPr>
          <w:rFonts w:ascii="Times New Roman" w:eastAsiaTheme="minorHAnsi" w:hAnsi="Times New Roman" w:cs="Times New Roman"/>
          <w:sz w:val="28"/>
          <w:szCs w:val="28"/>
          <w:lang w:eastAsia="en-US"/>
        </w:rPr>
      </w:pPr>
      <w:r w:rsidRPr="00AE79A9">
        <w:rPr>
          <w:rFonts w:ascii="Times New Roman" w:eastAsiaTheme="minorHAnsi" w:hAnsi="Times New Roman" w:cs="Times New Roman"/>
          <w:sz w:val="28"/>
          <w:szCs w:val="28"/>
          <w:lang w:eastAsia="en-US"/>
        </w:rPr>
        <w:t>Отчет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 ежегодно представляется Главой Республики Алтай, Председателем Правительства Республики Алтай, в соответствии со статьей 22 Закона Республики Алтай от 24.02.1998 г. N 2-4 "О Правительстве Республики Алтай".</w:t>
      </w:r>
      <w:r w:rsidR="008E74E5" w:rsidRPr="00AE79A9">
        <w:rPr>
          <w:color w:val="000000"/>
          <w:sz w:val="28"/>
          <w:szCs w:val="28"/>
          <w:shd w:val="clear" w:color="auto" w:fill="FFFFFF"/>
        </w:rPr>
        <w:t xml:space="preserve"> </w:t>
      </w:r>
    </w:p>
    <w:p w:rsidR="0053718A" w:rsidRPr="00AE79A9" w:rsidRDefault="0053718A" w:rsidP="00D8188E">
      <w:pPr>
        <w:pStyle w:val="a"/>
        <w:numPr>
          <w:ilvl w:val="0"/>
          <w:numId w:val="0"/>
        </w:numPr>
        <w:spacing w:before="0"/>
        <w:ind w:firstLine="720"/>
        <w:rPr>
          <w:szCs w:val="28"/>
        </w:rPr>
      </w:pPr>
      <w:r w:rsidRPr="00AE79A9">
        <w:rPr>
          <w:szCs w:val="28"/>
        </w:rPr>
        <w:t>Правительство Республики Алтай также является соисполнителем государственых программ Республики Алтай:</w:t>
      </w:r>
    </w:p>
    <w:p w:rsidR="0053718A" w:rsidRPr="00AE79A9" w:rsidRDefault="0053718A" w:rsidP="00D8188E">
      <w:pPr>
        <w:pStyle w:val="a"/>
        <w:numPr>
          <w:ilvl w:val="0"/>
          <w:numId w:val="0"/>
        </w:numPr>
        <w:spacing w:before="0"/>
        <w:ind w:firstLine="720"/>
        <w:rPr>
          <w:color w:val="000000"/>
          <w:szCs w:val="28"/>
        </w:rPr>
      </w:pPr>
      <w:r w:rsidRPr="00AE79A9">
        <w:rPr>
          <w:szCs w:val="28"/>
        </w:rPr>
        <w:t xml:space="preserve"> </w:t>
      </w:r>
      <w:proofErr w:type="gramStart"/>
      <w:r w:rsidRPr="00AE79A9">
        <w:rPr>
          <w:szCs w:val="28"/>
        </w:rPr>
        <w:t>«Развитие культуры»,   в рамках основного мероприятия «Сохранение и развитие нематериального наследия Республики Алтай» с объемом бюджетных ассигновани</w:t>
      </w:r>
      <w:r w:rsidR="007046F2" w:rsidRPr="00AE79A9">
        <w:rPr>
          <w:szCs w:val="28"/>
        </w:rPr>
        <w:t>й 21 893,3</w:t>
      </w:r>
      <w:r w:rsidRPr="00AE79A9">
        <w:rPr>
          <w:szCs w:val="28"/>
        </w:rPr>
        <w:t xml:space="preserve"> тыс. рублей, направленных  на выполнение государственного задания</w:t>
      </w:r>
      <w:r w:rsidRPr="00AE79A9">
        <w:rPr>
          <w:color w:val="000000"/>
          <w:szCs w:val="28"/>
        </w:rPr>
        <w:t xml:space="preserve">  подведомственными учреждениями: бюджетное учреждение Республики Алтай «Литературно-издательский Дом «Алтын Туу» (далее - БУ РА «ЛИД «Алтын Туу»); автономное учреждение Республики Алтай «Редакция газеты «Алтайдын Чолмоны» (далее – АУ РА «Редакция газеты «Алтайдын Чолмоны»);</w:t>
      </w:r>
      <w:proofErr w:type="gramEnd"/>
      <w:r w:rsidRPr="00AE79A9">
        <w:rPr>
          <w:color w:val="000000"/>
          <w:szCs w:val="28"/>
        </w:rPr>
        <w:t xml:space="preserve"> </w:t>
      </w:r>
      <w:proofErr w:type="gramStart"/>
      <w:r w:rsidRPr="00AE79A9">
        <w:rPr>
          <w:color w:val="000000"/>
          <w:szCs w:val="28"/>
        </w:rPr>
        <w:t>автономное учреждение Республики Алтай «Редакция газеты «Звезда Алтая» (АУ РА «Редакция газеты «Звезда Алтая») (целевые показатели:</w:t>
      </w:r>
      <w:proofErr w:type="gramEnd"/>
      <w:r w:rsidRPr="00AE79A9">
        <w:rPr>
          <w:color w:val="000000"/>
          <w:szCs w:val="28"/>
        </w:rPr>
        <w:t xml:space="preserve"> </w:t>
      </w:r>
      <w:proofErr w:type="gramStart"/>
      <w:r w:rsidRPr="00AE79A9">
        <w:rPr>
          <w:color w:val="000000"/>
          <w:szCs w:val="28"/>
        </w:rPr>
        <w:t xml:space="preserve">БУ РА «ЛИД «Алтын Туу» </w:t>
      </w:r>
      <w:r w:rsidRPr="00AE79A9">
        <w:rPr>
          <w:szCs w:val="28"/>
        </w:rPr>
        <w:t>издано 8 наименований книг, из них в рамках госзадания 5,</w:t>
      </w:r>
      <w:r w:rsidRPr="00AE79A9">
        <w:rPr>
          <w:color w:val="000000"/>
          <w:szCs w:val="28"/>
        </w:rPr>
        <w:t xml:space="preserve"> АУ РА «Редакция газеты «Звезда Алтая» -</w:t>
      </w:r>
      <w:r w:rsidR="007046F2" w:rsidRPr="00AE79A9">
        <w:rPr>
          <w:szCs w:val="28"/>
        </w:rPr>
        <w:t>51</w:t>
      </w:r>
      <w:r w:rsidRPr="00AE79A9">
        <w:rPr>
          <w:szCs w:val="28"/>
        </w:rPr>
        <w:t xml:space="preserve"> номер газет</w:t>
      </w:r>
      <w:r w:rsidRPr="00AE79A9">
        <w:rPr>
          <w:color w:val="000000"/>
          <w:szCs w:val="28"/>
        </w:rPr>
        <w:t>; АУ РА «Редакция газеты «Алтайдын Чолмоны»-</w:t>
      </w:r>
      <w:r w:rsidR="007046F2" w:rsidRPr="00AE79A9">
        <w:rPr>
          <w:color w:val="000000"/>
          <w:szCs w:val="28"/>
        </w:rPr>
        <w:t>97</w:t>
      </w:r>
      <w:r w:rsidRPr="00AE79A9">
        <w:rPr>
          <w:szCs w:val="28"/>
        </w:rPr>
        <w:t xml:space="preserve"> номеров газет</w:t>
      </w:r>
      <w:r w:rsidRPr="00AE79A9">
        <w:rPr>
          <w:color w:val="000000"/>
          <w:szCs w:val="28"/>
        </w:rPr>
        <w:t xml:space="preserve">; издание </w:t>
      </w:r>
      <w:r w:rsidRPr="00AE79A9">
        <w:rPr>
          <w:szCs w:val="28"/>
        </w:rPr>
        <w:t>4 номеров</w:t>
      </w:r>
      <w:r w:rsidRPr="00AE79A9">
        <w:rPr>
          <w:color w:val="000000"/>
          <w:szCs w:val="28"/>
        </w:rPr>
        <w:t xml:space="preserve"> журнала «Солоны» тиражом 4 000 </w:t>
      </w:r>
      <w:r w:rsidR="00CF37AB" w:rsidRPr="00AE79A9">
        <w:rPr>
          <w:color w:val="000000"/>
          <w:szCs w:val="28"/>
        </w:rPr>
        <w:t>экземпляров).</w:t>
      </w:r>
      <w:proofErr w:type="gramEnd"/>
    </w:p>
    <w:p w:rsidR="0053718A" w:rsidRPr="005242C4" w:rsidRDefault="0053718A" w:rsidP="00D8188E">
      <w:pPr>
        <w:pStyle w:val="a6"/>
        <w:tabs>
          <w:tab w:val="clear" w:pos="4153"/>
          <w:tab w:val="clear" w:pos="8306"/>
        </w:tabs>
        <w:ind w:firstLine="720"/>
        <w:jc w:val="both"/>
        <w:rPr>
          <w:szCs w:val="28"/>
        </w:rPr>
      </w:pPr>
      <w:r w:rsidRPr="00AE79A9">
        <w:rPr>
          <w:rStyle w:val="afc"/>
          <w:color w:val="000000"/>
          <w:szCs w:val="28"/>
        </w:rPr>
        <w:t>Министерство природных ресурсов, экологии и имущественных отношений Республики Алтай,</w:t>
      </w:r>
      <w:r w:rsidRPr="00AE79A9">
        <w:rPr>
          <w:color w:val="000000"/>
          <w:szCs w:val="28"/>
        </w:rPr>
        <w:t xml:space="preserve"> </w:t>
      </w:r>
      <w:r w:rsidRPr="00AE79A9">
        <w:rPr>
          <w:szCs w:val="28"/>
        </w:rPr>
        <w:t xml:space="preserve">по коду ГРБС 919 </w:t>
      </w:r>
      <w:r w:rsidRPr="00AE79A9">
        <w:rPr>
          <w:color w:val="000000" w:themeColor="text1"/>
          <w:szCs w:val="28"/>
        </w:rPr>
        <w:t>- объем кассовых расходов за от</w:t>
      </w:r>
      <w:r w:rsidR="009D2546" w:rsidRPr="00AE79A9">
        <w:rPr>
          <w:color w:val="000000" w:themeColor="text1"/>
          <w:szCs w:val="28"/>
        </w:rPr>
        <w:t>четный период составил 592 024,3</w:t>
      </w:r>
      <w:r w:rsidRPr="00AE79A9">
        <w:rPr>
          <w:color w:val="000000" w:themeColor="text1"/>
          <w:szCs w:val="28"/>
        </w:rPr>
        <w:t xml:space="preserve"> тыс. рублей</w:t>
      </w:r>
      <w:r w:rsidRPr="00AE79A9">
        <w:rPr>
          <w:color w:val="FF0000"/>
          <w:szCs w:val="28"/>
        </w:rPr>
        <w:t xml:space="preserve"> </w:t>
      </w:r>
      <w:r w:rsidR="009D2546" w:rsidRPr="00AE79A9">
        <w:rPr>
          <w:color w:val="000000" w:themeColor="text1"/>
          <w:szCs w:val="28"/>
        </w:rPr>
        <w:t>или 97,2</w:t>
      </w:r>
      <w:r w:rsidR="005242C4">
        <w:rPr>
          <w:color w:val="000000" w:themeColor="text1"/>
          <w:szCs w:val="28"/>
        </w:rPr>
        <w:t xml:space="preserve">% от плановых назначений из них </w:t>
      </w:r>
      <w:r w:rsidRPr="00AE79A9">
        <w:rPr>
          <w:szCs w:val="28"/>
        </w:rPr>
        <w:t xml:space="preserve">средства республиканского бюджета Республики Алтай – </w:t>
      </w:r>
      <w:r w:rsidR="009D2546" w:rsidRPr="00AE79A9">
        <w:rPr>
          <w:rFonts w:eastAsia="SimSun"/>
          <w:color w:val="000000"/>
          <w:szCs w:val="28"/>
          <w:lang w:eastAsia="zh-CN"/>
        </w:rPr>
        <w:t>181 421,4</w:t>
      </w:r>
      <w:r w:rsidRPr="00AE79A9">
        <w:rPr>
          <w:rFonts w:eastAsia="SimSun"/>
          <w:color w:val="000000"/>
          <w:szCs w:val="28"/>
          <w:lang w:eastAsia="zh-CN"/>
        </w:rPr>
        <w:t xml:space="preserve"> </w:t>
      </w:r>
      <w:r w:rsidRPr="00AE79A9">
        <w:rPr>
          <w:color w:val="000000"/>
          <w:szCs w:val="28"/>
        </w:rPr>
        <w:t xml:space="preserve"> </w:t>
      </w:r>
      <w:r w:rsidR="005242C4">
        <w:rPr>
          <w:szCs w:val="28"/>
        </w:rPr>
        <w:t>тыс. рублей</w:t>
      </w:r>
      <w:r w:rsidR="004622AA" w:rsidRPr="00AE79A9">
        <w:rPr>
          <w:szCs w:val="28"/>
        </w:rPr>
        <w:t>,</w:t>
      </w:r>
      <w:r w:rsidR="00BD37B3" w:rsidRPr="00AE79A9">
        <w:rPr>
          <w:szCs w:val="28"/>
        </w:rPr>
        <w:t xml:space="preserve"> </w:t>
      </w:r>
      <w:r w:rsidRPr="00AE79A9">
        <w:rPr>
          <w:color w:val="000000" w:themeColor="text1"/>
          <w:szCs w:val="28"/>
        </w:rPr>
        <w:t xml:space="preserve">федерального бюджета </w:t>
      </w:r>
      <w:r w:rsidR="009D2546" w:rsidRPr="00AE79A9">
        <w:rPr>
          <w:rFonts w:eastAsia="SimSun"/>
          <w:color w:val="000000" w:themeColor="text1"/>
          <w:szCs w:val="28"/>
          <w:lang w:eastAsia="zh-CN"/>
        </w:rPr>
        <w:t xml:space="preserve">410 602,9 </w:t>
      </w:r>
      <w:r w:rsidR="005242C4">
        <w:rPr>
          <w:color w:val="000000" w:themeColor="text1"/>
          <w:szCs w:val="28"/>
        </w:rPr>
        <w:t>тыс. рублей.</w:t>
      </w:r>
    </w:p>
    <w:p w:rsidR="0053718A" w:rsidRPr="00AE79A9" w:rsidRDefault="0053718A" w:rsidP="00D8188E">
      <w:pPr>
        <w:autoSpaceDE w:val="0"/>
        <w:autoSpaceDN w:val="0"/>
        <w:adjustRightInd w:val="0"/>
        <w:ind w:firstLine="720"/>
        <w:jc w:val="both"/>
        <w:rPr>
          <w:szCs w:val="28"/>
        </w:rPr>
      </w:pPr>
      <w:r w:rsidRPr="00AE79A9">
        <w:rPr>
          <w:szCs w:val="28"/>
        </w:rPr>
        <w:t>Министерство является администратором г</w:t>
      </w:r>
      <w:r w:rsidRPr="00AE79A9">
        <w:rPr>
          <w:color w:val="000000"/>
          <w:szCs w:val="28"/>
        </w:rPr>
        <w:t>осударственной программы  Республики Алтай «</w:t>
      </w:r>
      <w:r w:rsidRPr="00AE79A9">
        <w:rPr>
          <w:szCs w:val="28"/>
        </w:rPr>
        <w:t xml:space="preserve">Обеспечение экологической безопасности и улучшение состояния окружающей среды», </w:t>
      </w:r>
      <w:r w:rsidRPr="00AE79A9">
        <w:rPr>
          <w:color w:val="000000"/>
          <w:szCs w:val="28"/>
        </w:rPr>
        <w:t xml:space="preserve">утвержденной </w:t>
      </w:r>
      <w:r w:rsidR="00834BB4" w:rsidRPr="00AE79A9">
        <w:rPr>
          <w:color w:val="000000"/>
          <w:szCs w:val="28"/>
        </w:rPr>
        <w:t>Постановлением</w:t>
      </w:r>
      <w:r w:rsidRPr="00AE79A9">
        <w:rPr>
          <w:color w:val="000000"/>
          <w:szCs w:val="28"/>
        </w:rPr>
        <w:t xml:space="preserve"> Правительства Республики Алтай </w:t>
      </w:r>
      <w:r w:rsidRPr="00AE79A9">
        <w:rPr>
          <w:szCs w:val="28"/>
        </w:rPr>
        <w:t xml:space="preserve">от 28 сентября 2012 года № 247, которая </w:t>
      </w:r>
      <w:r w:rsidRPr="00AE79A9">
        <w:rPr>
          <w:color w:val="000000"/>
          <w:szCs w:val="28"/>
        </w:rPr>
        <w:t>направлена на о</w:t>
      </w:r>
      <w:r w:rsidRPr="00AE79A9">
        <w:rPr>
          <w:szCs w:val="28"/>
        </w:rPr>
        <w:t>беспечение потребностей населения в природных ресурсах, сохранение экологического баланса и благоприятной окружающей среды.</w:t>
      </w:r>
    </w:p>
    <w:p w:rsidR="000E3604" w:rsidRPr="00AE79A9" w:rsidRDefault="0053718A" w:rsidP="00D8188E">
      <w:pPr>
        <w:pStyle w:val="aff8"/>
        <w:spacing w:line="240" w:lineRule="auto"/>
        <w:ind w:firstLine="851"/>
        <w:rPr>
          <w:sz w:val="28"/>
          <w:szCs w:val="28"/>
        </w:rPr>
      </w:pPr>
      <w:r w:rsidRPr="00AE79A9">
        <w:rPr>
          <w:sz w:val="28"/>
          <w:szCs w:val="28"/>
        </w:rPr>
        <w:t xml:space="preserve">В рамках реализации подпрограммы «Обеспечение экологической безопасности», </w:t>
      </w:r>
      <w:r w:rsidRPr="00AE79A9">
        <w:rPr>
          <w:rFonts w:eastAsia="SimSun"/>
          <w:sz w:val="28"/>
          <w:szCs w:val="28"/>
          <w:lang w:eastAsia="zh-CN"/>
        </w:rPr>
        <w:t xml:space="preserve">направленной на улучшение качества окружающей среды, </w:t>
      </w:r>
      <w:r w:rsidR="000E3604" w:rsidRPr="00AE79A9">
        <w:rPr>
          <w:sz w:val="28"/>
          <w:szCs w:val="28"/>
        </w:rPr>
        <w:t>в целях охраны атмосферного воздуха и содействия переводу угол</w:t>
      </w:r>
      <w:r w:rsidR="00BD37B3" w:rsidRPr="00AE79A9">
        <w:rPr>
          <w:sz w:val="28"/>
          <w:szCs w:val="28"/>
        </w:rPr>
        <w:t xml:space="preserve">ьных </w:t>
      </w:r>
      <w:r w:rsidR="00BD37B3" w:rsidRPr="00AE79A9">
        <w:rPr>
          <w:sz w:val="28"/>
          <w:szCs w:val="28"/>
        </w:rPr>
        <w:lastRenderedPageBreak/>
        <w:t xml:space="preserve">котельных на природный газ, </w:t>
      </w:r>
      <w:r w:rsidR="000E3604" w:rsidRPr="00AE79A9">
        <w:rPr>
          <w:sz w:val="28"/>
          <w:szCs w:val="28"/>
        </w:rPr>
        <w:t>в отопительный период 2018 года проверено 8 предприятий, 4 из них привлечены к административной ответственност</w:t>
      </w:r>
      <w:proofErr w:type="gramStart"/>
      <w:r w:rsidR="000E3604" w:rsidRPr="00AE79A9">
        <w:rPr>
          <w:sz w:val="28"/>
          <w:szCs w:val="28"/>
        </w:rPr>
        <w:t>и</w:t>
      </w:r>
      <w:r w:rsidR="00BD37B3" w:rsidRPr="00AE79A9">
        <w:rPr>
          <w:sz w:val="28"/>
          <w:szCs w:val="28"/>
        </w:rPr>
        <w:t>-</w:t>
      </w:r>
      <w:proofErr w:type="gramEnd"/>
      <w:r w:rsidR="000E3604" w:rsidRPr="00AE79A9">
        <w:rPr>
          <w:sz w:val="28"/>
          <w:szCs w:val="28"/>
        </w:rPr>
        <w:t xml:space="preserve"> вынесено 1 предупреждение, 3 административных штрафа</w:t>
      </w:r>
      <w:r w:rsidR="00B370E2" w:rsidRPr="00AE79A9">
        <w:rPr>
          <w:sz w:val="28"/>
          <w:szCs w:val="28"/>
        </w:rPr>
        <w:t xml:space="preserve"> на общую сумму 90 тысяч рублей;</w:t>
      </w:r>
    </w:p>
    <w:p w:rsidR="00B370E2" w:rsidRPr="00AE79A9" w:rsidRDefault="00B370E2" w:rsidP="00D8188E">
      <w:pPr>
        <w:autoSpaceDE w:val="0"/>
        <w:autoSpaceDN w:val="0"/>
        <w:adjustRightInd w:val="0"/>
        <w:ind w:firstLine="851"/>
        <w:jc w:val="both"/>
        <w:rPr>
          <w:color w:val="000000"/>
          <w:szCs w:val="28"/>
        </w:rPr>
      </w:pPr>
      <w:r w:rsidRPr="00AE79A9">
        <w:rPr>
          <w:szCs w:val="28"/>
        </w:rPr>
        <w:t>в области обеспечения экологической безопасности</w:t>
      </w:r>
      <w:r w:rsidRPr="00AE79A9">
        <w:rPr>
          <w:color w:val="000000"/>
          <w:szCs w:val="28"/>
        </w:rPr>
        <w:t xml:space="preserve"> подготовлено и выдано 5 заключений по государственной экологической экспертизе, выдано 59 разрешений на выбросы загрязняющих веществ в атмосферный воздух по объектам, не подлежащим федеральному государственному контролю.</w:t>
      </w:r>
    </w:p>
    <w:p w:rsidR="0053718A" w:rsidRPr="00AE79A9" w:rsidRDefault="0053718A" w:rsidP="00D8188E">
      <w:pPr>
        <w:autoSpaceDE w:val="0"/>
        <w:autoSpaceDN w:val="0"/>
        <w:adjustRightInd w:val="0"/>
        <w:ind w:firstLine="708"/>
        <w:jc w:val="both"/>
        <w:rPr>
          <w:color w:val="000000"/>
          <w:szCs w:val="28"/>
        </w:rPr>
      </w:pPr>
      <w:r w:rsidRPr="00AE79A9">
        <w:rPr>
          <w:rFonts w:eastAsia="SimSun"/>
          <w:szCs w:val="28"/>
          <w:lang w:eastAsia="zh-CN"/>
        </w:rPr>
        <w:t xml:space="preserve">в </w:t>
      </w:r>
      <w:r w:rsidRPr="00AE79A9">
        <w:rPr>
          <w:szCs w:val="28"/>
        </w:rPr>
        <w:t xml:space="preserve">сфере </w:t>
      </w:r>
      <w:proofErr w:type="spellStart"/>
      <w:r w:rsidRPr="00AE79A9">
        <w:rPr>
          <w:szCs w:val="28"/>
        </w:rPr>
        <w:t>недропользования</w:t>
      </w:r>
      <w:proofErr w:type="spellEnd"/>
      <w:r w:rsidRPr="00AE79A9">
        <w:rPr>
          <w:szCs w:val="28"/>
        </w:rPr>
        <w:t xml:space="preserve"> в отчетном периоде</w:t>
      </w:r>
      <w:r w:rsidRPr="00AE79A9">
        <w:rPr>
          <w:i/>
          <w:szCs w:val="28"/>
        </w:rPr>
        <w:t xml:space="preserve"> </w:t>
      </w:r>
      <w:r w:rsidRPr="00AE79A9">
        <w:rPr>
          <w:szCs w:val="28"/>
        </w:rPr>
        <w:t>проведено 4 аукциона на право пользования недрами на 4-х участках недр с общераспространенными полезными ископаемыми; оформлено и переоформлено 7 лицензий, отозвано 12 лицензий. Выдана 21 лицензия на добычу подземных вод, аннулировано 17 лицензий, в результате поступление сре</w:t>
      </w:r>
      <w:proofErr w:type="gramStart"/>
      <w:r w:rsidRPr="00AE79A9">
        <w:rPr>
          <w:szCs w:val="28"/>
        </w:rPr>
        <w:t>дств в к</w:t>
      </w:r>
      <w:proofErr w:type="gramEnd"/>
      <w:r w:rsidRPr="00AE79A9">
        <w:rPr>
          <w:szCs w:val="28"/>
        </w:rPr>
        <w:t>онсолидированный</w:t>
      </w:r>
      <w:r w:rsidR="004D7F35" w:rsidRPr="00AE79A9">
        <w:rPr>
          <w:szCs w:val="28"/>
        </w:rPr>
        <w:t xml:space="preserve"> бюджет Республики Алтай за 2018</w:t>
      </w:r>
      <w:r w:rsidRPr="00AE79A9">
        <w:rPr>
          <w:szCs w:val="28"/>
        </w:rPr>
        <w:t xml:space="preserve"> год составило 5 356,7 тыс. рублей.</w:t>
      </w:r>
      <w:r w:rsidRPr="00AE79A9">
        <w:rPr>
          <w:color w:val="000000"/>
          <w:szCs w:val="28"/>
        </w:rPr>
        <w:t xml:space="preserve"> </w:t>
      </w:r>
    </w:p>
    <w:p w:rsidR="00574AD9" w:rsidRPr="00AE79A9" w:rsidRDefault="0085030C" w:rsidP="00D8188E">
      <w:pPr>
        <w:ind w:firstLine="720"/>
        <w:jc w:val="both"/>
        <w:rPr>
          <w:rFonts w:eastAsia="DejaVu Sans"/>
          <w:kern w:val="1"/>
          <w:szCs w:val="28"/>
          <w:lang w:eastAsia="hi-IN" w:bidi="hi-IN"/>
        </w:rPr>
      </w:pPr>
      <w:r w:rsidRPr="00AE79A9">
        <w:rPr>
          <w:szCs w:val="28"/>
        </w:rPr>
        <w:t>на п</w:t>
      </w:r>
      <w:r w:rsidR="0053718A" w:rsidRPr="00AE79A9">
        <w:rPr>
          <w:szCs w:val="28"/>
        </w:rPr>
        <w:t>редоставлени</w:t>
      </w:r>
      <w:r w:rsidRPr="00AE79A9">
        <w:rPr>
          <w:szCs w:val="28"/>
        </w:rPr>
        <w:t>е</w:t>
      </w:r>
      <w:r w:rsidR="0053718A" w:rsidRPr="00AE79A9">
        <w:rPr>
          <w:szCs w:val="28"/>
        </w:rPr>
        <w:t xml:space="preserve"> услуг (выполнение работ) в сфере экологии и охраны окружающей среды</w:t>
      </w:r>
      <w:r w:rsidRPr="00AE79A9">
        <w:rPr>
          <w:szCs w:val="28"/>
        </w:rPr>
        <w:t xml:space="preserve"> -</w:t>
      </w:r>
      <w:r w:rsidR="009D2546" w:rsidRPr="00AE79A9">
        <w:rPr>
          <w:szCs w:val="28"/>
        </w:rPr>
        <w:t xml:space="preserve"> предусмотрено </w:t>
      </w:r>
      <w:r w:rsidR="00EF5F29" w:rsidRPr="00AE79A9">
        <w:rPr>
          <w:szCs w:val="28"/>
        </w:rPr>
        <w:t>6 950,8</w:t>
      </w:r>
      <w:r w:rsidR="0053718A" w:rsidRPr="00AE79A9">
        <w:rPr>
          <w:szCs w:val="28"/>
        </w:rPr>
        <w:t xml:space="preserve"> тыс</w:t>
      </w:r>
      <w:proofErr w:type="gramStart"/>
      <w:r w:rsidR="0053718A" w:rsidRPr="00AE79A9">
        <w:rPr>
          <w:szCs w:val="28"/>
        </w:rPr>
        <w:t>.р</w:t>
      </w:r>
      <w:proofErr w:type="gramEnd"/>
      <w:r w:rsidR="0053718A" w:rsidRPr="00AE79A9">
        <w:rPr>
          <w:szCs w:val="28"/>
        </w:rPr>
        <w:t>ублей</w:t>
      </w:r>
      <w:r w:rsidR="00CF0080" w:rsidRPr="00AE79A9">
        <w:rPr>
          <w:szCs w:val="28"/>
        </w:rPr>
        <w:t>, в том числе</w:t>
      </w:r>
      <w:r w:rsidR="0053718A" w:rsidRPr="00AE79A9">
        <w:rPr>
          <w:szCs w:val="28"/>
        </w:rPr>
        <w:t xml:space="preserve"> на оказание государственных услуг на базе автономного учреждения Республики Алтай «Алтайский региональный институт экологии»</w:t>
      </w:r>
      <w:r w:rsidR="00CF0080" w:rsidRPr="00AE79A9">
        <w:rPr>
          <w:szCs w:val="28"/>
        </w:rPr>
        <w:t xml:space="preserve"> (</w:t>
      </w:r>
      <w:r w:rsidR="0053718A" w:rsidRPr="00AE79A9">
        <w:rPr>
          <w:szCs w:val="28"/>
        </w:rPr>
        <w:t xml:space="preserve"> подготовк</w:t>
      </w:r>
      <w:r w:rsidR="00B428EA" w:rsidRPr="00AE79A9">
        <w:rPr>
          <w:szCs w:val="28"/>
        </w:rPr>
        <w:t>а</w:t>
      </w:r>
      <w:r w:rsidR="0053718A" w:rsidRPr="00AE79A9">
        <w:rPr>
          <w:szCs w:val="28"/>
        </w:rPr>
        <w:t xml:space="preserve"> </w:t>
      </w:r>
      <w:r w:rsidR="00B428EA" w:rsidRPr="00AE79A9">
        <w:rPr>
          <w:szCs w:val="28"/>
        </w:rPr>
        <w:t>картографических материалов экологического содержания, ведение экологического портала Республики Алтай, подготовка  д</w:t>
      </w:r>
      <w:r w:rsidR="0053718A" w:rsidRPr="00AE79A9">
        <w:rPr>
          <w:szCs w:val="28"/>
        </w:rPr>
        <w:t>оклада о состоянии и об охране ок</w:t>
      </w:r>
      <w:r w:rsidR="00B428EA" w:rsidRPr="00AE79A9">
        <w:rPr>
          <w:szCs w:val="28"/>
        </w:rPr>
        <w:t>ружающей среды Республики Алтай)</w:t>
      </w:r>
      <w:r w:rsidR="0053718A" w:rsidRPr="00AE79A9">
        <w:rPr>
          <w:szCs w:val="28"/>
        </w:rPr>
        <w:t xml:space="preserve"> и на базе бюджетного учреждения Республики Алтай «Дирекция особо охраняемых территорий Республики Алтай», которым проведено 51 рейдовое мероприятие по профилактике правонарушений на территории природных парков и 65 эколого-просветительских мероприятий, обустроено 4 места отдыха для туристов, установлено 92 аншлага и указателя</w:t>
      </w:r>
      <w:r w:rsidR="004D7F35" w:rsidRPr="00AE79A9">
        <w:rPr>
          <w:szCs w:val="28"/>
        </w:rPr>
        <w:t>.</w:t>
      </w:r>
      <w:r w:rsidR="000E3604" w:rsidRPr="00AE79A9">
        <w:rPr>
          <w:rFonts w:eastAsia="DejaVu Sans"/>
          <w:kern w:val="1"/>
          <w:szCs w:val="28"/>
          <w:lang w:eastAsia="hi-IN" w:bidi="hi-IN"/>
        </w:rPr>
        <w:t xml:space="preserve"> В 2018 году создано два памятника природы республиканского значения - «Урочище </w:t>
      </w:r>
      <w:proofErr w:type="spellStart"/>
      <w:r w:rsidR="000E3604" w:rsidRPr="00AE79A9">
        <w:rPr>
          <w:rFonts w:eastAsia="DejaVu Sans"/>
          <w:kern w:val="1"/>
          <w:szCs w:val="28"/>
          <w:lang w:eastAsia="hi-IN" w:bidi="hi-IN"/>
        </w:rPr>
        <w:t>Еланда</w:t>
      </w:r>
      <w:proofErr w:type="spellEnd"/>
      <w:r w:rsidR="000E3604" w:rsidRPr="00AE79A9">
        <w:rPr>
          <w:rFonts w:eastAsia="DejaVu Sans"/>
          <w:kern w:val="1"/>
          <w:szCs w:val="28"/>
          <w:lang w:eastAsia="hi-IN" w:bidi="hi-IN"/>
        </w:rPr>
        <w:t>» и «</w:t>
      </w:r>
      <w:proofErr w:type="spellStart"/>
      <w:r w:rsidR="000E3604" w:rsidRPr="00AE79A9">
        <w:rPr>
          <w:rFonts w:eastAsia="DejaVu Sans"/>
          <w:kern w:val="1"/>
          <w:szCs w:val="28"/>
          <w:lang w:eastAsia="hi-IN" w:bidi="hi-IN"/>
        </w:rPr>
        <w:t>Турочакский</w:t>
      </w:r>
      <w:proofErr w:type="spellEnd"/>
      <w:r w:rsidR="000E3604" w:rsidRPr="00AE79A9">
        <w:rPr>
          <w:rFonts w:eastAsia="DejaVu Sans"/>
          <w:kern w:val="1"/>
          <w:szCs w:val="28"/>
          <w:lang w:eastAsia="hi-IN" w:bidi="hi-IN"/>
        </w:rPr>
        <w:t>».</w:t>
      </w:r>
    </w:p>
    <w:p w:rsidR="009F47AE" w:rsidRPr="00AE79A9" w:rsidRDefault="00E50A6B" w:rsidP="00D8188E">
      <w:pPr>
        <w:autoSpaceDE w:val="0"/>
        <w:autoSpaceDN w:val="0"/>
        <w:adjustRightInd w:val="0"/>
        <w:ind w:firstLine="851"/>
        <w:jc w:val="both"/>
        <w:rPr>
          <w:szCs w:val="28"/>
        </w:rPr>
      </w:pPr>
      <w:r w:rsidRPr="00AE79A9">
        <w:rPr>
          <w:szCs w:val="28"/>
        </w:rPr>
        <w:t xml:space="preserve">В рамках </w:t>
      </w:r>
      <w:r w:rsidR="0053718A" w:rsidRPr="00AE79A9">
        <w:rPr>
          <w:szCs w:val="28"/>
        </w:rPr>
        <w:t xml:space="preserve"> реализаци</w:t>
      </w:r>
      <w:r w:rsidRPr="00AE79A9">
        <w:rPr>
          <w:szCs w:val="28"/>
        </w:rPr>
        <w:t>и</w:t>
      </w:r>
      <w:r w:rsidR="0053718A" w:rsidRPr="00AE79A9">
        <w:rPr>
          <w:szCs w:val="28"/>
        </w:rPr>
        <w:t xml:space="preserve"> подпрограммы «Развитие лесного хозяйства» на исполнение полномочий РФ в области лесных отношений  (су</w:t>
      </w:r>
      <w:r w:rsidR="00574AD9" w:rsidRPr="00AE79A9">
        <w:rPr>
          <w:szCs w:val="28"/>
        </w:rPr>
        <w:t>бвенции) предусмотрено 271 816,6</w:t>
      </w:r>
      <w:r w:rsidR="0053718A" w:rsidRPr="00AE79A9">
        <w:rPr>
          <w:szCs w:val="28"/>
        </w:rPr>
        <w:t xml:space="preserve"> тыс</w:t>
      </w:r>
      <w:proofErr w:type="gramStart"/>
      <w:r w:rsidR="0053718A" w:rsidRPr="00AE79A9">
        <w:rPr>
          <w:szCs w:val="28"/>
        </w:rPr>
        <w:t>.р</w:t>
      </w:r>
      <w:proofErr w:type="gramEnd"/>
      <w:r w:rsidR="0053718A" w:rsidRPr="00AE79A9">
        <w:rPr>
          <w:szCs w:val="28"/>
        </w:rPr>
        <w:t>ублей, за счет средств феде</w:t>
      </w:r>
      <w:r w:rsidR="00574AD9" w:rsidRPr="00AE79A9">
        <w:rPr>
          <w:szCs w:val="28"/>
        </w:rPr>
        <w:t>рального бюджета.</w:t>
      </w:r>
    </w:p>
    <w:p w:rsidR="009F47AE" w:rsidRPr="00AE79A9" w:rsidRDefault="00574AD9" w:rsidP="00D8188E">
      <w:pPr>
        <w:autoSpaceDE w:val="0"/>
        <w:autoSpaceDN w:val="0"/>
        <w:adjustRightInd w:val="0"/>
        <w:ind w:firstLine="851"/>
        <w:jc w:val="both"/>
        <w:rPr>
          <w:szCs w:val="28"/>
        </w:rPr>
      </w:pPr>
      <w:r w:rsidRPr="00AE79A9">
        <w:rPr>
          <w:szCs w:val="28"/>
        </w:rPr>
        <w:t>По итогам 2018</w:t>
      </w:r>
      <w:r w:rsidR="0053718A" w:rsidRPr="00AE79A9">
        <w:rPr>
          <w:szCs w:val="28"/>
        </w:rPr>
        <w:t xml:space="preserve"> года выполнены все показатели объема и качества услуг специализированными автономными учреждениями Республики Алтай, подведомственными </w:t>
      </w:r>
      <w:r w:rsidR="009F47AE" w:rsidRPr="00AE79A9">
        <w:rPr>
          <w:szCs w:val="28"/>
        </w:rPr>
        <w:t>м</w:t>
      </w:r>
      <w:r w:rsidR="0053718A" w:rsidRPr="00AE79A9">
        <w:rPr>
          <w:szCs w:val="28"/>
        </w:rPr>
        <w:t xml:space="preserve">инистерству, предусмотренные в государственных заданиях: </w:t>
      </w:r>
    </w:p>
    <w:p w:rsidR="000C43DB" w:rsidRPr="00AE79A9" w:rsidRDefault="000C43DB" w:rsidP="00D8188E">
      <w:pPr>
        <w:autoSpaceDE w:val="0"/>
        <w:autoSpaceDN w:val="0"/>
        <w:adjustRightInd w:val="0"/>
        <w:ind w:firstLine="851"/>
        <w:jc w:val="both"/>
        <w:rPr>
          <w:szCs w:val="28"/>
        </w:rPr>
      </w:pPr>
      <w:r w:rsidRPr="00AE79A9">
        <w:rPr>
          <w:szCs w:val="28"/>
        </w:rPr>
        <w:t>осуществлен мониторинг пожарной опасности на подконтрольной территории - 5 060,28 га;</w:t>
      </w:r>
    </w:p>
    <w:p w:rsidR="009F47AE" w:rsidRPr="00AE79A9" w:rsidRDefault="0053718A" w:rsidP="00D8188E">
      <w:pPr>
        <w:autoSpaceDE w:val="0"/>
        <w:autoSpaceDN w:val="0"/>
        <w:adjustRightInd w:val="0"/>
        <w:ind w:firstLine="851"/>
        <w:jc w:val="both"/>
        <w:rPr>
          <w:szCs w:val="28"/>
        </w:rPr>
      </w:pPr>
      <w:r w:rsidRPr="00AE79A9">
        <w:rPr>
          <w:szCs w:val="28"/>
        </w:rPr>
        <w:t>на территории лесного фонда Республики Алтай зарегистрированы и ликвидированы лесные</w:t>
      </w:r>
      <w:r w:rsidR="00574AD9" w:rsidRPr="00AE79A9">
        <w:rPr>
          <w:szCs w:val="28"/>
        </w:rPr>
        <w:t xml:space="preserve"> пожары на общей площади 594,1</w:t>
      </w:r>
      <w:r w:rsidRPr="00AE79A9">
        <w:rPr>
          <w:szCs w:val="28"/>
        </w:rPr>
        <w:t xml:space="preserve"> га</w:t>
      </w:r>
      <w:proofErr w:type="gramStart"/>
      <w:r w:rsidRPr="00AE79A9">
        <w:rPr>
          <w:szCs w:val="28"/>
        </w:rPr>
        <w:t>.</w:t>
      </w:r>
      <w:r w:rsidR="009F47AE" w:rsidRPr="00AE79A9">
        <w:rPr>
          <w:szCs w:val="28"/>
        </w:rPr>
        <w:t>,</w:t>
      </w:r>
      <w:proofErr w:type="gramEnd"/>
    </w:p>
    <w:p w:rsidR="009F47AE" w:rsidRPr="00AE79A9" w:rsidRDefault="009F47AE" w:rsidP="00D8188E">
      <w:pPr>
        <w:autoSpaceDE w:val="0"/>
        <w:autoSpaceDN w:val="0"/>
        <w:adjustRightInd w:val="0"/>
        <w:ind w:firstLine="851"/>
        <w:jc w:val="both"/>
        <w:rPr>
          <w:szCs w:val="28"/>
        </w:rPr>
      </w:pPr>
      <w:r w:rsidRPr="00AE79A9">
        <w:rPr>
          <w:szCs w:val="28"/>
        </w:rPr>
        <w:t>проведен р</w:t>
      </w:r>
      <w:r w:rsidR="00574AD9" w:rsidRPr="00AE79A9">
        <w:rPr>
          <w:szCs w:val="28"/>
        </w:rPr>
        <w:t xml:space="preserve">емонт дорог противопожарного назначения протяженностью 50,0 км;   </w:t>
      </w:r>
    </w:p>
    <w:p w:rsidR="001A46BC" w:rsidRPr="00AE79A9" w:rsidRDefault="001A46BC" w:rsidP="00D8188E">
      <w:pPr>
        <w:autoSpaceDE w:val="0"/>
        <w:autoSpaceDN w:val="0"/>
        <w:adjustRightInd w:val="0"/>
        <w:ind w:firstLine="851"/>
        <w:jc w:val="both"/>
        <w:rPr>
          <w:szCs w:val="28"/>
        </w:rPr>
      </w:pPr>
      <w:r w:rsidRPr="00AE79A9">
        <w:rPr>
          <w:szCs w:val="28"/>
        </w:rPr>
        <w:t xml:space="preserve">обеспечено </w:t>
      </w:r>
      <w:r w:rsidR="00574AD9" w:rsidRPr="00AE79A9">
        <w:rPr>
          <w:szCs w:val="28"/>
        </w:rPr>
        <w:t xml:space="preserve">устройство </w:t>
      </w:r>
      <w:r w:rsidR="001E2E09" w:rsidRPr="00AE79A9">
        <w:rPr>
          <w:szCs w:val="28"/>
        </w:rPr>
        <w:t>и уход за противопожарными</w:t>
      </w:r>
      <w:r w:rsidR="00574AD9" w:rsidRPr="00AE79A9">
        <w:rPr>
          <w:szCs w:val="28"/>
        </w:rPr>
        <w:t xml:space="preserve"> минерализованны</w:t>
      </w:r>
      <w:r w:rsidR="001E2E09" w:rsidRPr="00AE79A9">
        <w:rPr>
          <w:szCs w:val="28"/>
        </w:rPr>
        <w:t>ми</w:t>
      </w:r>
      <w:r w:rsidR="00574AD9" w:rsidRPr="00AE79A9">
        <w:rPr>
          <w:szCs w:val="28"/>
        </w:rPr>
        <w:t xml:space="preserve"> полос</w:t>
      </w:r>
      <w:r w:rsidR="001E2E09" w:rsidRPr="00AE79A9">
        <w:rPr>
          <w:szCs w:val="28"/>
        </w:rPr>
        <w:t xml:space="preserve">ами, </w:t>
      </w:r>
      <w:r w:rsidR="00574AD9" w:rsidRPr="00AE79A9">
        <w:rPr>
          <w:szCs w:val="28"/>
        </w:rPr>
        <w:t xml:space="preserve"> протяженностью 37,0 км; </w:t>
      </w:r>
    </w:p>
    <w:p w:rsidR="001E2E09" w:rsidRPr="00AE79A9" w:rsidRDefault="00574AD9" w:rsidP="00D8188E">
      <w:pPr>
        <w:autoSpaceDE w:val="0"/>
        <w:autoSpaceDN w:val="0"/>
        <w:adjustRightInd w:val="0"/>
        <w:ind w:firstLine="851"/>
        <w:jc w:val="both"/>
        <w:rPr>
          <w:szCs w:val="28"/>
        </w:rPr>
      </w:pPr>
      <w:r w:rsidRPr="00AE79A9">
        <w:rPr>
          <w:szCs w:val="28"/>
        </w:rPr>
        <w:t>локализ</w:t>
      </w:r>
      <w:r w:rsidR="001E2E09" w:rsidRPr="00AE79A9">
        <w:rPr>
          <w:szCs w:val="28"/>
        </w:rPr>
        <w:t xml:space="preserve">ованы </w:t>
      </w:r>
      <w:r w:rsidRPr="00AE79A9">
        <w:rPr>
          <w:szCs w:val="28"/>
        </w:rPr>
        <w:t xml:space="preserve"> и ликвид</w:t>
      </w:r>
      <w:r w:rsidR="001E2E09" w:rsidRPr="00AE79A9">
        <w:rPr>
          <w:szCs w:val="28"/>
        </w:rPr>
        <w:t>ированы</w:t>
      </w:r>
      <w:r w:rsidRPr="00AE79A9">
        <w:rPr>
          <w:szCs w:val="28"/>
        </w:rPr>
        <w:t xml:space="preserve"> вредны</w:t>
      </w:r>
      <w:r w:rsidR="001E2E09" w:rsidRPr="00AE79A9">
        <w:rPr>
          <w:szCs w:val="28"/>
        </w:rPr>
        <w:t>е</w:t>
      </w:r>
      <w:r w:rsidRPr="00AE79A9">
        <w:rPr>
          <w:szCs w:val="28"/>
        </w:rPr>
        <w:t xml:space="preserve"> организм</w:t>
      </w:r>
      <w:r w:rsidR="001E2E09" w:rsidRPr="00AE79A9">
        <w:rPr>
          <w:szCs w:val="28"/>
        </w:rPr>
        <w:t>ы</w:t>
      </w:r>
      <w:r w:rsidRPr="00AE79A9">
        <w:rPr>
          <w:szCs w:val="28"/>
        </w:rPr>
        <w:t xml:space="preserve"> на площади 12 015,1 га; </w:t>
      </w:r>
    </w:p>
    <w:p w:rsidR="001E2E09" w:rsidRPr="00AE79A9" w:rsidRDefault="000C43DB" w:rsidP="00D8188E">
      <w:pPr>
        <w:autoSpaceDE w:val="0"/>
        <w:autoSpaceDN w:val="0"/>
        <w:adjustRightInd w:val="0"/>
        <w:ind w:firstLine="851"/>
        <w:jc w:val="both"/>
        <w:rPr>
          <w:szCs w:val="28"/>
        </w:rPr>
      </w:pPr>
      <w:r w:rsidRPr="00AE79A9">
        <w:rPr>
          <w:szCs w:val="28"/>
        </w:rPr>
        <w:lastRenderedPageBreak/>
        <w:t xml:space="preserve">обеспечено </w:t>
      </w:r>
      <w:r w:rsidR="00574AD9" w:rsidRPr="00AE79A9">
        <w:rPr>
          <w:szCs w:val="28"/>
        </w:rPr>
        <w:t xml:space="preserve">искусственное </w:t>
      </w:r>
      <w:proofErr w:type="spellStart"/>
      <w:r w:rsidR="00574AD9" w:rsidRPr="00AE79A9">
        <w:rPr>
          <w:szCs w:val="28"/>
        </w:rPr>
        <w:t>лесовосстановление</w:t>
      </w:r>
      <w:proofErr w:type="spellEnd"/>
      <w:r w:rsidR="00CC0A05" w:rsidRPr="00AE79A9">
        <w:rPr>
          <w:szCs w:val="28"/>
        </w:rPr>
        <w:t xml:space="preserve"> на площади 213 га и</w:t>
      </w:r>
      <w:r w:rsidR="00574AD9" w:rsidRPr="00AE79A9">
        <w:rPr>
          <w:szCs w:val="28"/>
        </w:rPr>
        <w:t xml:space="preserve"> </w:t>
      </w:r>
      <w:r w:rsidR="00CC0A05" w:rsidRPr="00AE79A9">
        <w:rPr>
          <w:szCs w:val="28"/>
        </w:rPr>
        <w:t xml:space="preserve">содействие естественному </w:t>
      </w:r>
      <w:proofErr w:type="spellStart"/>
      <w:r w:rsidR="00CC0A05" w:rsidRPr="00AE79A9">
        <w:rPr>
          <w:szCs w:val="28"/>
        </w:rPr>
        <w:t>лесовосстановлению</w:t>
      </w:r>
      <w:proofErr w:type="spellEnd"/>
      <w:r w:rsidR="00CC0A05" w:rsidRPr="00AE79A9">
        <w:rPr>
          <w:szCs w:val="28"/>
        </w:rPr>
        <w:t xml:space="preserve"> на площади 200 га;</w:t>
      </w:r>
    </w:p>
    <w:p w:rsidR="00CC0A05" w:rsidRPr="00AE79A9" w:rsidRDefault="00CC0A05" w:rsidP="00D8188E">
      <w:pPr>
        <w:autoSpaceDE w:val="0"/>
        <w:autoSpaceDN w:val="0"/>
        <w:adjustRightInd w:val="0"/>
        <w:ind w:firstLine="851"/>
        <w:jc w:val="both"/>
        <w:rPr>
          <w:szCs w:val="28"/>
        </w:rPr>
      </w:pPr>
      <w:r w:rsidRPr="00AE79A9">
        <w:rPr>
          <w:szCs w:val="28"/>
        </w:rPr>
        <w:t xml:space="preserve">обеспечен </w:t>
      </w:r>
      <w:r w:rsidR="00574AD9" w:rsidRPr="00AE79A9">
        <w:rPr>
          <w:szCs w:val="28"/>
        </w:rPr>
        <w:t xml:space="preserve">агротехнический уход за лесными культурами на площади 1 000 га; </w:t>
      </w:r>
    </w:p>
    <w:p w:rsidR="00574AD9" w:rsidRPr="00AE79A9" w:rsidRDefault="00CC0A05" w:rsidP="00D8188E">
      <w:pPr>
        <w:autoSpaceDE w:val="0"/>
        <w:autoSpaceDN w:val="0"/>
        <w:adjustRightInd w:val="0"/>
        <w:ind w:firstLine="851"/>
        <w:jc w:val="both"/>
        <w:rPr>
          <w:color w:val="000000"/>
          <w:szCs w:val="28"/>
        </w:rPr>
      </w:pPr>
      <w:r w:rsidRPr="00AE79A9">
        <w:rPr>
          <w:szCs w:val="28"/>
        </w:rPr>
        <w:t xml:space="preserve">произведена </w:t>
      </w:r>
      <w:r w:rsidR="00574AD9" w:rsidRPr="00AE79A9">
        <w:rPr>
          <w:szCs w:val="28"/>
        </w:rPr>
        <w:t xml:space="preserve">обработка почвы под лесные культуры на площади 200 га. </w:t>
      </w:r>
    </w:p>
    <w:p w:rsidR="0053718A" w:rsidRPr="00AE79A9" w:rsidRDefault="0053718A" w:rsidP="00D8188E">
      <w:pPr>
        <w:ind w:firstLine="720"/>
        <w:jc w:val="both"/>
        <w:rPr>
          <w:szCs w:val="28"/>
        </w:rPr>
      </w:pPr>
      <w:r w:rsidRPr="00AE79A9">
        <w:rPr>
          <w:szCs w:val="28"/>
        </w:rPr>
        <w:t xml:space="preserve">На реализацию подпрограммы «Развитие водохозяйственного комплекса» </w:t>
      </w:r>
      <w:r w:rsidR="00574AD9" w:rsidRPr="00AE79A9">
        <w:rPr>
          <w:szCs w:val="28"/>
        </w:rPr>
        <w:t>преду</w:t>
      </w:r>
      <w:r w:rsidR="00027731" w:rsidRPr="00AE79A9">
        <w:rPr>
          <w:szCs w:val="28"/>
        </w:rPr>
        <w:t>смотрено 49 196,1</w:t>
      </w:r>
      <w:r w:rsidR="00574AD9" w:rsidRPr="00AE79A9">
        <w:rPr>
          <w:szCs w:val="28"/>
        </w:rPr>
        <w:t xml:space="preserve"> </w:t>
      </w:r>
      <w:r w:rsidR="00027731" w:rsidRPr="00AE79A9">
        <w:rPr>
          <w:szCs w:val="28"/>
        </w:rPr>
        <w:t>тыс</w:t>
      </w:r>
      <w:proofErr w:type="gramStart"/>
      <w:r w:rsidR="00027731" w:rsidRPr="00AE79A9">
        <w:rPr>
          <w:szCs w:val="28"/>
        </w:rPr>
        <w:t>.р</w:t>
      </w:r>
      <w:proofErr w:type="gramEnd"/>
      <w:r w:rsidR="00027731" w:rsidRPr="00AE79A9">
        <w:rPr>
          <w:szCs w:val="28"/>
        </w:rPr>
        <w:t>ублей</w:t>
      </w:r>
      <w:r w:rsidR="00CC0A05" w:rsidRPr="00AE79A9">
        <w:rPr>
          <w:szCs w:val="28"/>
        </w:rPr>
        <w:t xml:space="preserve">, </w:t>
      </w:r>
      <w:r w:rsidRPr="00AE79A9">
        <w:rPr>
          <w:szCs w:val="28"/>
        </w:rPr>
        <w:t>выполнены следующие мероприятия:</w:t>
      </w:r>
    </w:p>
    <w:p w:rsidR="0053718A" w:rsidRPr="00AE79A9" w:rsidRDefault="0053718A" w:rsidP="00D8188E">
      <w:pPr>
        <w:ind w:firstLine="720"/>
        <w:jc w:val="both"/>
        <w:rPr>
          <w:szCs w:val="28"/>
        </w:rPr>
      </w:pPr>
      <w:r w:rsidRPr="00AE79A9">
        <w:rPr>
          <w:szCs w:val="28"/>
        </w:rPr>
        <w:t xml:space="preserve"> </w:t>
      </w:r>
      <w:proofErr w:type="gramStart"/>
      <w:r w:rsidRPr="00AE79A9">
        <w:rPr>
          <w:szCs w:val="28"/>
        </w:rPr>
        <w:t xml:space="preserve">- строительство и реконструкция объектов инженерной защиты, </w:t>
      </w:r>
      <w:proofErr w:type="spellStart"/>
      <w:r w:rsidRPr="00AE79A9">
        <w:rPr>
          <w:szCs w:val="28"/>
        </w:rPr>
        <w:t>берегоукрепления</w:t>
      </w:r>
      <w:proofErr w:type="spellEnd"/>
      <w:r w:rsidRPr="00AE79A9">
        <w:rPr>
          <w:szCs w:val="28"/>
        </w:rPr>
        <w:t xml:space="preserve"> г. Горно-А</w:t>
      </w:r>
      <w:r w:rsidR="00E63295" w:rsidRPr="00AE79A9">
        <w:rPr>
          <w:szCs w:val="28"/>
        </w:rPr>
        <w:t xml:space="preserve">лтайска, р. </w:t>
      </w:r>
      <w:proofErr w:type="spellStart"/>
      <w:r w:rsidR="00E63295" w:rsidRPr="00AE79A9">
        <w:rPr>
          <w:szCs w:val="28"/>
        </w:rPr>
        <w:t>Майма</w:t>
      </w:r>
      <w:proofErr w:type="spellEnd"/>
      <w:r w:rsidR="00E63295" w:rsidRPr="00AE79A9">
        <w:rPr>
          <w:szCs w:val="28"/>
        </w:rPr>
        <w:t xml:space="preserve"> (</w:t>
      </w:r>
      <w:r w:rsidR="00027731" w:rsidRPr="00AE79A9">
        <w:rPr>
          <w:szCs w:val="28"/>
        </w:rPr>
        <w:t>14 528,1 тыс. рублей, протяженность 18,4 км.</w:t>
      </w:r>
      <w:proofErr w:type="gramEnd"/>
      <w:r w:rsidR="00027731" w:rsidRPr="00AE79A9">
        <w:rPr>
          <w:szCs w:val="28"/>
        </w:rPr>
        <w:t xml:space="preserve"> </w:t>
      </w:r>
      <w:proofErr w:type="gramStart"/>
      <w:r w:rsidR="00027731" w:rsidRPr="00AE79A9">
        <w:rPr>
          <w:szCs w:val="28"/>
        </w:rPr>
        <w:t xml:space="preserve">Степень </w:t>
      </w:r>
      <w:proofErr w:type="spellStart"/>
      <w:r w:rsidR="00027731" w:rsidRPr="00AE79A9">
        <w:rPr>
          <w:szCs w:val="28"/>
        </w:rPr>
        <w:t>техготовности</w:t>
      </w:r>
      <w:proofErr w:type="spellEnd"/>
      <w:r w:rsidR="00027731" w:rsidRPr="00AE79A9">
        <w:rPr>
          <w:szCs w:val="28"/>
        </w:rPr>
        <w:t xml:space="preserve"> 50,3%</w:t>
      </w:r>
      <w:r w:rsidR="00E63295" w:rsidRPr="00AE79A9">
        <w:rPr>
          <w:szCs w:val="28"/>
        </w:rPr>
        <w:t>);</w:t>
      </w:r>
      <w:proofErr w:type="gramEnd"/>
    </w:p>
    <w:p w:rsidR="008A7950" w:rsidRPr="00AE79A9" w:rsidRDefault="0034507C" w:rsidP="00D8188E">
      <w:pPr>
        <w:ind w:firstLine="720"/>
        <w:jc w:val="both"/>
        <w:rPr>
          <w:szCs w:val="28"/>
        </w:rPr>
      </w:pPr>
      <w:r w:rsidRPr="00AE79A9">
        <w:rPr>
          <w:szCs w:val="28"/>
        </w:rPr>
        <w:t xml:space="preserve">- </w:t>
      </w:r>
      <w:r w:rsidR="00027731" w:rsidRPr="00AE79A9">
        <w:rPr>
          <w:szCs w:val="28"/>
        </w:rPr>
        <w:t>капитальный</w:t>
      </w:r>
      <w:r w:rsidR="0053718A" w:rsidRPr="00AE79A9">
        <w:rPr>
          <w:szCs w:val="28"/>
        </w:rPr>
        <w:t xml:space="preserve"> ремонт гидротехнического сооружения </w:t>
      </w:r>
      <w:r w:rsidR="00102D2C" w:rsidRPr="00AE79A9">
        <w:rPr>
          <w:szCs w:val="28"/>
        </w:rPr>
        <w:t xml:space="preserve">(ГТС), </w:t>
      </w:r>
      <w:proofErr w:type="spellStart"/>
      <w:r w:rsidR="00102D2C" w:rsidRPr="00AE79A9">
        <w:rPr>
          <w:szCs w:val="28"/>
        </w:rPr>
        <w:t>противопаводковой</w:t>
      </w:r>
      <w:proofErr w:type="spellEnd"/>
      <w:r w:rsidR="00102D2C" w:rsidRPr="00AE79A9">
        <w:rPr>
          <w:szCs w:val="28"/>
        </w:rPr>
        <w:t xml:space="preserve"> дамбы на реке </w:t>
      </w:r>
      <w:proofErr w:type="spellStart"/>
      <w:r w:rsidR="00102D2C" w:rsidRPr="00AE79A9">
        <w:rPr>
          <w:szCs w:val="28"/>
        </w:rPr>
        <w:t>Чарыш</w:t>
      </w:r>
      <w:proofErr w:type="spellEnd"/>
      <w:r w:rsidR="00102D2C" w:rsidRPr="00AE79A9">
        <w:rPr>
          <w:szCs w:val="28"/>
        </w:rPr>
        <w:t xml:space="preserve"> с. Усть-Кан </w:t>
      </w:r>
      <w:proofErr w:type="spellStart"/>
      <w:r w:rsidR="00102D2C" w:rsidRPr="00AE79A9">
        <w:rPr>
          <w:szCs w:val="28"/>
        </w:rPr>
        <w:t>Усть-Канского</w:t>
      </w:r>
      <w:proofErr w:type="spellEnd"/>
      <w:r w:rsidR="00102D2C" w:rsidRPr="00AE79A9">
        <w:rPr>
          <w:szCs w:val="28"/>
        </w:rPr>
        <w:t xml:space="preserve"> района Республики Алтай»</w:t>
      </w:r>
      <w:r w:rsidR="00E63295" w:rsidRPr="00AE79A9">
        <w:rPr>
          <w:szCs w:val="28"/>
        </w:rPr>
        <w:t xml:space="preserve"> (7 201,9 тыс. рублей, п</w:t>
      </w:r>
      <w:r w:rsidR="00102D2C" w:rsidRPr="00AE79A9">
        <w:rPr>
          <w:szCs w:val="28"/>
        </w:rPr>
        <w:t>ротяженность 0,981 км</w:t>
      </w:r>
      <w:proofErr w:type="gramStart"/>
      <w:r w:rsidR="00102D2C" w:rsidRPr="00AE79A9">
        <w:rPr>
          <w:szCs w:val="28"/>
        </w:rPr>
        <w:t>.</w:t>
      </w:r>
      <w:r w:rsidR="008A7950" w:rsidRPr="00AE79A9">
        <w:rPr>
          <w:szCs w:val="28"/>
        </w:rPr>
        <w:t xml:space="preserve">, </w:t>
      </w:r>
      <w:proofErr w:type="gramEnd"/>
      <w:r w:rsidR="008A7950" w:rsidRPr="00AE79A9">
        <w:rPr>
          <w:szCs w:val="28"/>
        </w:rPr>
        <w:t>планируется к завершению в 2019 году</w:t>
      </w:r>
      <w:r w:rsidR="00E63295" w:rsidRPr="00AE79A9">
        <w:rPr>
          <w:szCs w:val="28"/>
        </w:rPr>
        <w:t>)</w:t>
      </w:r>
    </w:p>
    <w:p w:rsidR="00102D2C" w:rsidRPr="00AE79A9" w:rsidRDefault="00102D2C" w:rsidP="00D8188E">
      <w:pPr>
        <w:ind w:firstLine="720"/>
        <w:jc w:val="both"/>
        <w:rPr>
          <w:szCs w:val="28"/>
        </w:rPr>
      </w:pPr>
      <w:r w:rsidRPr="00AE79A9">
        <w:rPr>
          <w:szCs w:val="28"/>
        </w:rPr>
        <w:t xml:space="preserve"> - экологическая реабилитация озера </w:t>
      </w:r>
      <w:proofErr w:type="spellStart"/>
      <w:r w:rsidRPr="00AE79A9">
        <w:rPr>
          <w:szCs w:val="28"/>
        </w:rPr>
        <w:t>Манжерокское</w:t>
      </w:r>
      <w:proofErr w:type="spellEnd"/>
      <w:r w:rsidRPr="00AE79A9">
        <w:rPr>
          <w:szCs w:val="28"/>
        </w:rPr>
        <w:t xml:space="preserve"> </w:t>
      </w:r>
      <w:r w:rsidR="006528DF" w:rsidRPr="00AE79A9">
        <w:rPr>
          <w:szCs w:val="28"/>
        </w:rPr>
        <w:t>(</w:t>
      </w:r>
      <w:r w:rsidRPr="00AE79A9">
        <w:rPr>
          <w:szCs w:val="28"/>
        </w:rPr>
        <w:t>30 694,1 тыс. рублей</w:t>
      </w:r>
      <w:r w:rsidR="006528DF" w:rsidRPr="00AE79A9">
        <w:rPr>
          <w:szCs w:val="28"/>
        </w:rPr>
        <w:t>)</w:t>
      </w:r>
      <w:r w:rsidRPr="00AE79A9">
        <w:rPr>
          <w:szCs w:val="28"/>
        </w:rPr>
        <w:t>.</w:t>
      </w:r>
    </w:p>
    <w:p w:rsidR="0053718A" w:rsidRPr="00AE79A9" w:rsidRDefault="006528DF" w:rsidP="00D8188E">
      <w:pPr>
        <w:ind w:firstLine="720"/>
        <w:jc w:val="both"/>
        <w:rPr>
          <w:szCs w:val="28"/>
        </w:rPr>
      </w:pPr>
      <w:r w:rsidRPr="00AE79A9">
        <w:rPr>
          <w:szCs w:val="28"/>
        </w:rPr>
        <w:t>На</w:t>
      </w:r>
      <w:r w:rsidR="0053718A" w:rsidRPr="00AE79A9">
        <w:rPr>
          <w:szCs w:val="28"/>
        </w:rPr>
        <w:t xml:space="preserve"> </w:t>
      </w:r>
      <w:r w:rsidR="00102D2C" w:rsidRPr="00AE79A9">
        <w:rPr>
          <w:szCs w:val="28"/>
        </w:rPr>
        <w:t>осуществление отдельных полномочий в области водных отношений</w:t>
      </w:r>
      <w:r w:rsidR="002F21E9" w:rsidRPr="00AE79A9">
        <w:rPr>
          <w:szCs w:val="28"/>
        </w:rPr>
        <w:t xml:space="preserve"> предусмотрено </w:t>
      </w:r>
      <w:r w:rsidR="00102D2C" w:rsidRPr="00AE79A9">
        <w:rPr>
          <w:szCs w:val="28"/>
        </w:rPr>
        <w:t xml:space="preserve"> 11 350,5 тыс. рублей, в том числе: расчистка и углубление русла реки </w:t>
      </w:r>
      <w:proofErr w:type="spellStart"/>
      <w:r w:rsidR="00102D2C" w:rsidRPr="00AE79A9">
        <w:rPr>
          <w:szCs w:val="28"/>
        </w:rPr>
        <w:t>Кутерген</w:t>
      </w:r>
      <w:proofErr w:type="spellEnd"/>
      <w:r w:rsidR="00102D2C" w:rsidRPr="00AE79A9">
        <w:rPr>
          <w:szCs w:val="28"/>
        </w:rPr>
        <w:t xml:space="preserve"> с. Усть-Кан </w:t>
      </w:r>
      <w:proofErr w:type="spellStart"/>
      <w:r w:rsidR="00102D2C" w:rsidRPr="00AE79A9">
        <w:rPr>
          <w:szCs w:val="28"/>
        </w:rPr>
        <w:t>Усть-Канского</w:t>
      </w:r>
      <w:proofErr w:type="spellEnd"/>
      <w:r w:rsidR="00102D2C" w:rsidRPr="00AE79A9">
        <w:rPr>
          <w:szCs w:val="28"/>
        </w:rPr>
        <w:t xml:space="preserve"> района Республики Алтай (1,25 км); завершение работ по объекту «Расчистка и углубление русла реки </w:t>
      </w:r>
      <w:proofErr w:type="spellStart"/>
      <w:r w:rsidR="00102D2C" w:rsidRPr="00AE79A9">
        <w:rPr>
          <w:szCs w:val="28"/>
        </w:rPr>
        <w:t>Саракокша</w:t>
      </w:r>
      <w:proofErr w:type="spellEnd"/>
      <w:r w:rsidR="00102D2C" w:rsidRPr="00AE79A9">
        <w:rPr>
          <w:szCs w:val="28"/>
        </w:rPr>
        <w:t xml:space="preserve"> с. </w:t>
      </w:r>
      <w:proofErr w:type="spellStart"/>
      <w:r w:rsidR="00102D2C" w:rsidRPr="00AE79A9">
        <w:rPr>
          <w:szCs w:val="28"/>
        </w:rPr>
        <w:t>Ынырга</w:t>
      </w:r>
      <w:proofErr w:type="spellEnd"/>
      <w:r w:rsidR="00102D2C" w:rsidRPr="00AE79A9">
        <w:rPr>
          <w:szCs w:val="28"/>
        </w:rPr>
        <w:t xml:space="preserve"> </w:t>
      </w:r>
      <w:proofErr w:type="spellStart"/>
      <w:r w:rsidR="00102D2C" w:rsidRPr="00AE79A9">
        <w:rPr>
          <w:szCs w:val="28"/>
        </w:rPr>
        <w:t>Чойского</w:t>
      </w:r>
      <w:proofErr w:type="spellEnd"/>
      <w:r w:rsidR="00102D2C" w:rsidRPr="00AE79A9">
        <w:rPr>
          <w:szCs w:val="28"/>
        </w:rPr>
        <w:t xml:space="preserve"> района Республики Алтай»; определение береговой линии, границ </w:t>
      </w:r>
      <w:proofErr w:type="spellStart"/>
      <w:r w:rsidR="00102D2C" w:rsidRPr="00AE79A9">
        <w:rPr>
          <w:szCs w:val="28"/>
        </w:rPr>
        <w:t>водоохранных</w:t>
      </w:r>
      <w:proofErr w:type="spellEnd"/>
      <w:r w:rsidR="00102D2C" w:rsidRPr="00AE79A9">
        <w:rPr>
          <w:szCs w:val="28"/>
        </w:rPr>
        <w:t xml:space="preserve"> зон и прибрежных защитных полос рек на территории Республики Алтай; разработка проекта «Расчистка, углубление и спрямление русла реки Бол. </w:t>
      </w:r>
      <w:proofErr w:type="spellStart"/>
      <w:r w:rsidR="00102D2C" w:rsidRPr="00AE79A9">
        <w:rPr>
          <w:szCs w:val="28"/>
        </w:rPr>
        <w:t>Улаган</w:t>
      </w:r>
      <w:proofErr w:type="spellEnd"/>
      <w:r w:rsidR="00102D2C" w:rsidRPr="00AE79A9">
        <w:rPr>
          <w:szCs w:val="28"/>
        </w:rPr>
        <w:t xml:space="preserve"> с. </w:t>
      </w:r>
      <w:proofErr w:type="spellStart"/>
      <w:r w:rsidR="00102D2C" w:rsidRPr="00AE79A9">
        <w:rPr>
          <w:szCs w:val="28"/>
        </w:rPr>
        <w:t>Улаган</w:t>
      </w:r>
      <w:proofErr w:type="spellEnd"/>
      <w:r w:rsidR="00102D2C" w:rsidRPr="00AE79A9">
        <w:rPr>
          <w:szCs w:val="28"/>
        </w:rPr>
        <w:t xml:space="preserve"> </w:t>
      </w:r>
      <w:proofErr w:type="spellStart"/>
      <w:r w:rsidR="00102D2C" w:rsidRPr="00AE79A9">
        <w:rPr>
          <w:szCs w:val="28"/>
        </w:rPr>
        <w:t>Улаганского</w:t>
      </w:r>
      <w:proofErr w:type="spellEnd"/>
      <w:r w:rsidR="00102D2C" w:rsidRPr="00AE79A9">
        <w:rPr>
          <w:szCs w:val="28"/>
        </w:rPr>
        <w:t xml:space="preserve"> района Республики Алтай.</w:t>
      </w:r>
    </w:p>
    <w:p w:rsidR="00102D2C" w:rsidRPr="00AE79A9" w:rsidRDefault="002F21E9" w:rsidP="00D8188E">
      <w:pPr>
        <w:ind w:firstLine="720"/>
        <w:jc w:val="both"/>
        <w:rPr>
          <w:szCs w:val="28"/>
        </w:rPr>
      </w:pPr>
      <w:r w:rsidRPr="00AE79A9">
        <w:rPr>
          <w:szCs w:val="28"/>
        </w:rPr>
        <w:t xml:space="preserve">Кроме того, на </w:t>
      </w:r>
      <w:r w:rsidR="00102D2C" w:rsidRPr="00AE79A9">
        <w:rPr>
          <w:szCs w:val="28"/>
        </w:rPr>
        <w:t>определение границ зон затопления и подтопления предусмотрено 1 800,0 тыс. рублей, в том числе</w:t>
      </w:r>
      <w:r w:rsidR="007F2E31" w:rsidRPr="00AE79A9">
        <w:rPr>
          <w:szCs w:val="28"/>
        </w:rPr>
        <w:t xml:space="preserve"> </w:t>
      </w:r>
      <w:proofErr w:type="gramStart"/>
      <w:r w:rsidR="007F2E31" w:rsidRPr="00AE79A9">
        <w:rPr>
          <w:szCs w:val="28"/>
        </w:rPr>
        <w:t>в</w:t>
      </w:r>
      <w:proofErr w:type="gramEnd"/>
      <w:r w:rsidR="00102D2C" w:rsidRPr="00AE79A9">
        <w:rPr>
          <w:szCs w:val="28"/>
        </w:rPr>
        <w:t xml:space="preserve"> </w:t>
      </w:r>
      <w:proofErr w:type="gramStart"/>
      <w:r w:rsidR="00102D2C" w:rsidRPr="00AE79A9">
        <w:rPr>
          <w:szCs w:val="28"/>
        </w:rPr>
        <w:t>с</w:t>
      </w:r>
      <w:proofErr w:type="gramEnd"/>
      <w:r w:rsidR="00102D2C" w:rsidRPr="00AE79A9">
        <w:rPr>
          <w:szCs w:val="28"/>
        </w:rPr>
        <w:t xml:space="preserve">. Шебалино </w:t>
      </w:r>
      <w:r w:rsidR="007F2E31" w:rsidRPr="00AE79A9">
        <w:rPr>
          <w:szCs w:val="28"/>
        </w:rPr>
        <w:t>(</w:t>
      </w:r>
      <w:r w:rsidR="00102D2C" w:rsidRPr="00AE79A9">
        <w:rPr>
          <w:szCs w:val="28"/>
        </w:rPr>
        <w:t>12,0 км</w:t>
      </w:r>
      <w:r w:rsidR="007F2E31" w:rsidRPr="00AE79A9">
        <w:rPr>
          <w:szCs w:val="28"/>
        </w:rPr>
        <w:t>.)</w:t>
      </w:r>
      <w:r w:rsidR="00102D2C" w:rsidRPr="00AE79A9">
        <w:rPr>
          <w:szCs w:val="28"/>
        </w:rPr>
        <w:t xml:space="preserve"> </w:t>
      </w:r>
      <w:r w:rsidR="007F2E31" w:rsidRPr="00AE79A9">
        <w:rPr>
          <w:szCs w:val="28"/>
        </w:rPr>
        <w:t xml:space="preserve">и </w:t>
      </w:r>
      <w:r w:rsidR="00102D2C" w:rsidRPr="00AE79A9">
        <w:rPr>
          <w:szCs w:val="28"/>
        </w:rPr>
        <w:t xml:space="preserve">с. </w:t>
      </w:r>
      <w:proofErr w:type="spellStart"/>
      <w:r w:rsidR="00102D2C" w:rsidRPr="00AE79A9">
        <w:rPr>
          <w:szCs w:val="28"/>
        </w:rPr>
        <w:t>Чаган-Узун</w:t>
      </w:r>
      <w:proofErr w:type="spellEnd"/>
      <w:r w:rsidR="00102D2C" w:rsidRPr="00AE79A9">
        <w:rPr>
          <w:szCs w:val="28"/>
        </w:rPr>
        <w:t xml:space="preserve"> </w:t>
      </w:r>
      <w:proofErr w:type="spellStart"/>
      <w:r w:rsidR="00102D2C" w:rsidRPr="00AE79A9">
        <w:rPr>
          <w:szCs w:val="28"/>
        </w:rPr>
        <w:t>Кош-Агачского</w:t>
      </w:r>
      <w:proofErr w:type="spellEnd"/>
      <w:r w:rsidR="00102D2C" w:rsidRPr="00AE79A9">
        <w:rPr>
          <w:szCs w:val="28"/>
        </w:rPr>
        <w:t xml:space="preserve"> района Республики Алтай </w:t>
      </w:r>
      <w:r w:rsidR="007F2E31" w:rsidRPr="00AE79A9">
        <w:rPr>
          <w:szCs w:val="28"/>
        </w:rPr>
        <w:t xml:space="preserve"> (</w:t>
      </w:r>
      <w:r w:rsidR="00102D2C" w:rsidRPr="00AE79A9">
        <w:rPr>
          <w:szCs w:val="28"/>
        </w:rPr>
        <w:t>7,0 км</w:t>
      </w:r>
      <w:r w:rsidR="007F2E31" w:rsidRPr="00AE79A9">
        <w:rPr>
          <w:szCs w:val="28"/>
        </w:rPr>
        <w:t>)</w:t>
      </w:r>
      <w:r w:rsidR="00102D2C" w:rsidRPr="00AE79A9">
        <w:rPr>
          <w:szCs w:val="28"/>
        </w:rPr>
        <w:t>.</w:t>
      </w:r>
    </w:p>
    <w:p w:rsidR="000E3604" w:rsidRPr="00AE79A9" w:rsidRDefault="0053718A" w:rsidP="00D8188E">
      <w:pPr>
        <w:ind w:firstLine="720"/>
        <w:jc w:val="both"/>
        <w:rPr>
          <w:szCs w:val="28"/>
        </w:rPr>
      </w:pPr>
      <w:r w:rsidRPr="00AE79A9">
        <w:rPr>
          <w:szCs w:val="28"/>
        </w:rPr>
        <w:t xml:space="preserve">На реализацию подпрограммы «Повышение эффективности управления и распоряжения земельными ресурсами и государственным имуществом Республики Алтай» </w:t>
      </w:r>
      <w:r w:rsidR="007F2E31" w:rsidRPr="00AE79A9">
        <w:rPr>
          <w:szCs w:val="28"/>
        </w:rPr>
        <w:t xml:space="preserve">предусмотрено </w:t>
      </w:r>
      <w:r w:rsidR="00102D2C" w:rsidRPr="00AE79A9">
        <w:rPr>
          <w:szCs w:val="28"/>
        </w:rPr>
        <w:t>6 277,0</w:t>
      </w:r>
      <w:r w:rsidRPr="00AE79A9">
        <w:rPr>
          <w:szCs w:val="28"/>
        </w:rPr>
        <w:t xml:space="preserve"> тыс</w:t>
      </w:r>
      <w:proofErr w:type="gramStart"/>
      <w:r w:rsidRPr="00AE79A9">
        <w:rPr>
          <w:szCs w:val="28"/>
        </w:rPr>
        <w:t>.р</w:t>
      </w:r>
      <w:proofErr w:type="gramEnd"/>
      <w:r w:rsidRPr="00AE79A9">
        <w:rPr>
          <w:szCs w:val="28"/>
        </w:rPr>
        <w:t>ублей. В области земельных отношений  в</w:t>
      </w:r>
      <w:r w:rsidR="00102D2C" w:rsidRPr="00AE79A9">
        <w:rPr>
          <w:szCs w:val="28"/>
        </w:rPr>
        <w:t xml:space="preserve"> 2018</w:t>
      </w:r>
      <w:r w:rsidRPr="00AE79A9">
        <w:rPr>
          <w:szCs w:val="28"/>
        </w:rPr>
        <w:t xml:space="preserve"> году в муници</w:t>
      </w:r>
      <w:r w:rsidR="000E3604" w:rsidRPr="00AE79A9">
        <w:rPr>
          <w:szCs w:val="28"/>
        </w:rPr>
        <w:t>пальную собственность передано 5</w:t>
      </w:r>
      <w:r w:rsidRPr="00AE79A9">
        <w:rPr>
          <w:szCs w:val="28"/>
        </w:rPr>
        <w:t xml:space="preserve"> земельных участка; </w:t>
      </w:r>
      <w:r w:rsidR="000E3604" w:rsidRPr="00AE79A9">
        <w:rPr>
          <w:szCs w:val="28"/>
        </w:rPr>
        <w:t>принято 10 решений об изъятии 54 земельных участков для государственных нужд Республики Алтай</w:t>
      </w:r>
      <w:r w:rsidR="007E52A9" w:rsidRPr="00AE79A9">
        <w:rPr>
          <w:szCs w:val="28"/>
        </w:rPr>
        <w:t xml:space="preserve"> и</w:t>
      </w:r>
      <w:r w:rsidR="000E3604" w:rsidRPr="00AE79A9">
        <w:rPr>
          <w:szCs w:val="28"/>
        </w:rPr>
        <w:t xml:space="preserve"> 18 решений о переводе земельных участков из одной категории в другую. В 2018 году проведено 8 выездных проверок использования и сохранности недвижимого имущества Республики Алтай.</w:t>
      </w:r>
    </w:p>
    <w:p w:rsidR="0053718A" w:rsidRPr="00AE79A9" w:rsidRDefault="0053718A" w:rsidP="00D8188E">
      <w:pPr>
        <w:pStyle w:val="af5"/>
        <w:shd w:val="clear" w:color="auto" w:fill="FFFFFF"/>
        <w:spacing w:before="0" w:beforeAutospacing="0" w:after="0" w:afterAutospacing="0"/>
        <w:ind w:firstLine="709"/>
        <w:contextualSpacing/>
        <w:jc w:val="both"/>
        <w:rPr>
          <w:color w:val="000000"/>
          <w:sz w:val="28"/>
          <w:szCs w:val="28"/>
        </w:rPr>
      </w:pPr>
      <w:r w:rsidRPr="00AE79A9">
        <w:rPr>
          <w:b/>
          <w:color w:val="000000"/>
          <w:sz w:val="28"/>
          <w:szCs w:val="28"/>
        </w:rPr>
        <w:t>Комитет по национальной политике и связям с общественностью Республики Алтай,</w:t>
      </w:r>
      <w:r w:rsidRPr="00AE79A9">
        <w:rPr>
          <w:color w:val="000000"/>
          <w:sz w:val="28"/>
          <w:szCs w:val="28"/>
        </w:rPr>
        <w:t xml:space="preserve"> по коду ГРБС 921 - объем кассовых расходов за отчетный период составил </w:t>
      </w:r>
      <w:r w:rsidR="00894526" w:rsidRPr="00AE79A9">
        <w:rPr>
          <w:color w:val="000000"/>
          <w:sz w:val="28"/>
          <w:szCs w:val="28"/>
        </w:rPr>
        <w:t>36 020,7 тыс. рублей, или 100</w:t>
      </w:r>
      <w:r w:rsidRPr="00AE79A9">
        <w:rPr>
          <w:color w:val="000000"/>
          <w:sz w:val="28"/>
          <w:szCs w:val="28"/>
        </w:rPr>
        <w:t xml:space="preserve">% от объема уточненных плановых назначений на год. </w:t>
      </w:r>
    </w:p>
    <w:p w:rsidR="0053718A" w:rsidRPr="00AE79A9" w:rsidRDefault="0053718A" w:rsidP="00D8188E">
      <w:pPr>
        <w:ind w:firstLine="708"/>
        <w:jc w:val="both"/>
        <w:rPr>
          <w:color w:val="000000"/>
          <w:szCs w:val="28"/>
        </w:rPr>
      </w:pPr>
      <w:r w:rsidRPr="00AE79A9">
        <w:rPr>
          <w:color w:val="000000"/>
          <w:szCs w:val="28"/>
        </w:rPr>
        <w:t xml:space="preserve">Комитет является соисполнителем государственной программы Республики Алтай «Развитие культуры», утвержденной </w:t>
      </w:r>
      <w:r w:rsidR="00834BB4" w:rsidRPr="00AE79A9">
        <w:rPr>
          <w:color w:val="000000"/>
          <w:szCs w:val="28"/>
        </w:rPr>
        <w:t>Постановлением</w:t>
      </w:r>
      <w:r w:rsidRPr="00AE79A9">
        <w:rPr>
          <w:color w:val="000000"/>
          <w:szCs w:val="28"/>
        </w:rPr>
        <w:t xml:space="preserve"> </w:t>
      </w:r>
      <w:r w:rsidRPr="00AE79A9">
        <w:rPr>
          <w:color w:val="000000"/>
          <w:szCs w:val="28"/>
        </w:rPr>
        <w:lastRenderedPageBreak/>
        <w:t>Правительства Республики Алтай от 28 сен</w:t>
      </w:r>
      <w:r w:rsidR="007B4A2F" w:rsidRPr="00AE79A9">
        <w:rPr>
          <w:color w:val="000000"/>
          <w:szCs w:val="28"/>
        </w:rPr>
        <w:t xml:space="preserve">тября 2012 года № 249, </w:t>
      </w:r>
      <w:r w:rsidR="00FA5A20" w:rsidRPr="00AE79A9">
        <w:rPr>
          <w:color w:val="000000"/>
          <w:szCs w:val="28"/>
        </w:rPr>
        <w:t>в</w:t>
      </w:r>
      <w:r w:rsidRPr="00AE79A9">
        <w:rPr>
          <w:color w:val="000000"/>
          <w:szCs w:val="28"/>
        </w:rPr>
        <w:t xml:space="preserve"> рамках </w:t>
      </w:r>
      <w:r w:rsidR="00FA5A20" w:rsidRPr="00AE79A9">
        <w:rPr>
          <w:color w:val="000000"/>
          <w:szCs w:val="28"/>
        </w:rPr>
        <w:t xml:space="preserve">которой Комитетом </w:t>
      </w:r>
      <w:r w:rsidRPr="00AE79A9">
        <w:rPr>
          <w:color w:val="000000"/>
          <w:szCs w:val="28"/>
        </w:rPr>
        <w:t>реализованы следующие основные мероприятия:</w:t>
      </w:r>
    </w:p>
    <w:p w:rsidR="0053718A" w:rsidRPr="00AE79A9" w:rsidRDefault="0053718A" w:rsidP="00D8188E">
      <w:pPr>
        <w:autoSpaceDE w:val="0"/>
        <w:autoSpaceDN w:val="0"/>
        <w:adjustRightInd w:val="0"/>
        <w:ind w:firstLine="540"/>
        <w:jc w:val="both"/>
        <w:rPr>
          <w:color w:val="22272F"/>
          <w:szCs w:val="28"/>
          <w:shd w:val="clear" w:color="auto" w:fill="FFFFFF"/>
        </w:rPr>
      </w:pPr>
      <w:proofErr w:type="gramStart"/>
      <w:r w:rsidRPr="00AE79A9">
        <w:rPr>
          <w:color w:val="000000"/>
          <w:szCs w:val="28"/>
        </w:rPr>
        <w:t>«Содействие этнокультурному многообразию народов в части поддержки этнических традиций народов, проживающих на территории Республики Алтай», с объемом б</w:t>
      </w:r>
      <w:r w:rsidR="00CE7A81" w:rsidRPr="00AE79A9">
        <w:rPr>
          <w:color w:val="000000"/>
          <w:szCs w:val="28"/>
        </w:rPr>
        <w:t>юджетных ассигнований 18 112,6</w:t>
      </w:r>
      <w:r w:rsidRPr="00AE79A9">
        <w:rPr>
          <w:color w:val="000000"/>
          <w:szCs w:val="28"/>
        </w:rPr>
        <w:t xml:space="preserve"> тыс. рублей на выполнение государственного задания автономным учреждением Республики Алтай  "Дом Дружбы народов</w:t>
      </w:r>
      <w:r w:rsidRPr="00AE79A9">
        <w:rPr>
          <w:color w:val="000000" w:themeColor="text1"/>
          <w:szCs w:val="28"/>
        </w:rPr>
        <w:t>"</w:t>
      </w:r>
      <w:r w:rsidR="00FE1F37" w:rsidRPr="00AE79A9">
        <w:rPr>
          <w:color w:val="000000" w:themeColor="text1"/>
          <w:szCs w:val="28"/>
        </w:rPr>
        <w:t xml:space="preserve"> (</w:t>
      </w:r>
      <w:r w:rsidR="00FE1F37" w:rsidRPr="00AE79A9">
        <w:rPr>
          <w:color w:val="22272F"/>
          <w:szCs w:val="28"/>
          <w:shd w:val="clear" w:color="auto" w:fill="FFFFFF"/>
        </w:rPr>
        <w:t>у</w:t>
      </w:r>
      <w:r w:rsidR="00FE1F37" w:rsidRPr="00AE79A9">
        <w:rPr>
          <w:color w:val="000000"/>
          <w:szCs w:val="28"/>
        </w:rPr>
        <w:t>чреждением за отчетный период обеспечено проведение 21 семинара и конференций, 7 культурно-массовых мероприятий.</w:t>
      </w:r>
      <w:proofErr w:type="gramEnd"/>
      <w:r w:rsidR="00FE1F37" w:rsidRPr="00AE79A9">
        <w:rPr>
          <w:color w:val="000000"/>
          <w:szCs w:val="28"/>
        </w:rPr>
        <w:t xml:space="preserve"> Кроме того, </w:t>
      </w:r>
      <w:r w:rsidR="00217CDE" w:rsidRPr="00AE79A9">
        <w:rPr>
          <w:color w:val="000000"/>
          <w:szCs w:val="28"/>
        </w:rPr>
        <w:t xml:space="preserve">ассигнования направлены на </w:t>
      </w:r>
      <w:r w:rsidRPr="00AE79A9">
        <w:rPr>
          <w:color w:val="000000" w:themeColor="text1"/>
          <w:szCs w:val="28"/>
          <w:shd w:val="clear" w:color="auto" w:fill="FFFFFF"/>
        </w:rPr>
        <w:t>проведение ремонта кровли административного здания, находящегося в оперативном управлении</w:t>
      </w:r>
      <w:r w:rsidRPr="00AE79A9">
        <w:rPr>
          <w:color w:val="22272F"/>
          <w:szCs w:val="28"/>
          <w:shd w:val="clear" w:color="auto" w:fill="FFFFFF"/>
        </w:rPr>
        <w:t xml:space="preserve"> учреждения</w:t>
      </w:r>
      <w:proofErr w:type="gramStart"/>
      <w:r w:rsidRPr="00AE79A9">
        <w:rPr>
          <w:color w:val="22272F"/>
          <w:szCs w:val="28"/>
          <w:shd w:val="clear" w:color="auto" w:fill="FFFFFF"/>
        </w:rPr>
        <w:t xml:space="preserve"> </w:t>
      </w:r>
      <w:r w:rsidRPr="00AE79A9">
        <w:rPr>
          <w:color w:val="000000"/>
          <w:szCs w:val="28"/>
        </w:rPr>
        <w:t>)</w:t>
      </w:r>
      <w:proofErr w:type="gramEnd"/>
      <w:r w:rsidR="00217CDE" w:rsidRPr="00AE79A9">
        <w:rPr>
          <w:color w:val="000000"/>
          <w:szCs w:val="28"/>
        </w:rPr>
        <w:t>;</w:t>
      </w:r>
    </w:p>
    <w:p w:rsidR="001D47A5" w:rsidRPr="00AE79A9" w:rsidRDefault="0053718A" w:rsidP="00D8188E">
      <w:pPr>
        <w:autoSpaceDE w:val="0"/>
        <w:autoSpaceDN w:val="0"/>
        <w:adjustRightInd w:val="0"/>
        <w:ind w:firstLine="540"/>
        <w:jc w:val="both"/>
        <w:rPr>
          <w:szCs w:val="28"/>
        </w:rPr>
      </w:pPr>
      <w:r w:rsidRPr="00AE79A9">
        <w:rPr>
          <w:color w:val="000000"/>
          <w:szCs w:val="28"/>
        </w:rPr>
        <w:t xml:space="preserve"> «Содействие укреплению гражданского единства и гармонизации межнациональных отношений», с объемо</w:t>
      </w:r>
      <w:r w:rsidR="00CE7A81" w:rsidRPr="00AE79A9">
        <w:rPr>
          <w:color w:val="000000"/>
          <w:szCs w:val="28"/>
        </w:rPr>
        <w:t>м бюджетных ассигнований 6 148,1</w:t>
      </w:r>
      <w:r w:rsidRPr="00AE79A9">
        <w:rPr>
          <w:color w:val="000000"/>
          <w:szCs w:val="28"/>
        </w:rPr>
        <w:t xml:space="preserve"> тыс. рублей, направленных на организацию и проведение региональных мероприятий, форумов с представителями общественных организаций и </w:t>
      </w:r>
      <w:proofErr w:type="spellStart"/>
      <w:r w:rsidRPr="00AE79A9">
        <w:rPr>
          <w:color w:val="000000"/>
          <w:szCs w:val="28"/>
        </w:rPr>
        <w:t>конфессий</w:t>
      </w:r>
      <w:proofErr w:type="spellEnd"/>
      <w:r w:rsidRPr="00AE79A9">
        <w:rPr>
          <w:color w:val="000000"/>
          <w:szCs w:val="28"/>
        </w:rPr>
        <w:t xml:space="preserve"> региона</w:t>
      </w:r>
      <w:r w:rsidR="00C557A7" w:rsidRPr="00AE79A9">
        <w:rPr>
          <w:color w:val="000000"/>
          <w:szCs w:val="28"/>
        </w:rPr>
        <w:t>. П</w:t>
      </w:r>
      <w:r w:rsidR="001D47A5" w:rsidRPr="00AE79A9">
        <w:rPr>
          <w:szCs w:val="28"/>
        </w:rPr>
        <w:t>роведено 26 мероприятий, направленных на укрепление единства российской нации и этнокультурное</w:t>
      </w:r>
      <w:r w:rsidR="00162D6B" w:rsidRPr="00AE79A9">
        <w:rPr>
          <w:szCs w:val="28"/>
        </w:rPr>
        <w:t xml:space="preserve"> развитие народов России</w:t>
      </w:r>
      <w:r w:rsidR="00C557A7" w:rsidRPr="00AE79A9">
        <w:rPr>
          <w:szCs w:val="28"/>
        </w:rPr>
        <w:t>.</w:t>
      </w:r>
      <w:r w:rsidR="001D47A5" w:rsidRPr="00AE79A9">
        <w:rPr>
          <w:szCs w:val="28"/>
        </w:rPr>
        <w:t xml:space="preserve"> </w:t>
      </w:r>
      <w:r w:rsidR="00C557A7" w:rsidRPr="00AE79A9">
        <w:rPr>
          <w:szCs w:val="28"/>
        </w:rPr>
        <w:t xml:space="preserve">Кроме того, </w:t>
      </w:r>
      <w:r w:rsidR="001D47A5" w:rsidRPr="00AE79A9">
        <w:rPr>
          <w:szCs w:val="28"/>
          <w:shd w:val="clear" w:color="auto" w:fill="F7F7F7"/>
        </w:rPr>
        <w:t>Комитетом проведен отбор некоммерческих организаций для предоставления субсидий из республиканского бюджета Республики Алтай на реализацию социально-значимых проектов в сфере государственной национальной политики, межнациональных и межконфессиональных отношений</w:t>
      </w:r>
      <w:r w:rsidR="001D47A5" w:rsidRPr="00AE79A9">
        <w:rPr>
          <w:color w:val="444444"/>
          <w:szCs w:val="28"/>
          <w:shd w:val="clear" w:color="auto" w:fill="F7F7F7"/>
        </w:rPr>
        <w:t xml:space="preserve">. По итогам конкурса 8 некоммерческих организаций получили финансовую поддержку в общей сумме 500 тыс. рублей. </w:t>
      </w:r>
      <w:r w:rsidR="001D47A5" w:rsidRPr="00AE79A9">
        <w:rPr>
          <w:szCs w:val="28"/>
        </w:rPr>
        <w:t>Количество участников мероприятий, направленных этнокультурное развитие народов России–</w:t>
      </w:r>
      <w:r w:rsidR="005F7EBD" w:rsidRPr="00AE79A9">
        <w:rPr>
          <w:szCs w:val="28"/>
        </w:rPr>
        <w:t xml:space="preserve"> </w:t>
      </w:r>
      <w:r w:rsidR="001D47A5" w:rsidRPr="00AE79A9">
        <w:rPr>
          <w:szCs w:val="28"/>
        </w:rPr>
        <w:t>5,8 тыс. чел.</w:t>
      </w:r>
      <w:r w:rsidR="005F7EBD" w:rsidRPr="00AE79A9">
        <w:rPr>
          <w:szCs w:val="28"/>
        </w:rPr>
        <w:t xml:space="preserve"> (</w:t>
      </w:r>
      <w:r w:rsidR="001D47A5" w:rsidRPr="00AE79A9">
        <w:rPr>
          <w:szCs w:val="28"/>
        </w:rPr>
        <w:t>116 %</w:t>
      </w:r>
      <w:r w:rsidR="005F7EBD" w:rsidRPr="00AE79A9">
        <w:rPr>
          <w:szCs w:val="28"/>
        </w:rPr>
        <w:t xml:space="preserve"> от плана)</w:t>
      </w:r>
      <w:r w:rsidR="001D47A5" w:rsidRPr="00AE79A9">
        <w:rPr>
          <w:szCs w:val="28"/>
        </w:rPr>
        <w:t xml:space="preserve">; количество участников мероприятий, направленных на укрепление общероссийского гражданского единства – 15,6 тыс. чел. </w:t>
      </w:r>
      <w:r w:rsidR="005F7EBD" w:rsidRPr="00AE79A9">
        <w:rPr>
          <w:szCs w:val="28"/>
        </w:rPr>
        <w:t>(</w:t>
      </w:r>
      <w:r w:rsidR="001D47A5" w:rsidRPr="00AE79A9">
        <w:rPr>
          <w:szCs w:val="28"/>
        </w:rPr>
        <w:t>104%</w:t>
      </w:r>
      <w:r w:rsidR="005F7EBD" w:rsidRPr="00AE79A9">
        <w:rPr>
          <w:szCs w:val="28"/>
        </w:rPr>
        <w:t xml:space="preserve"> от плана)</w:t>
      </w:r>
      <w:r w:rsidR="001D47A5" w:rsidRPr="00AE79A9">
        <w:rPr>
          <w:szCs w:val="28"/>
        </w:rPr>
        <w:t>.</w:t>
      </w:r>
    </w:p>
    <w:p w:rsidR="0053718A" w:rsidRPr="00AE79A9" w:rsidRDefault="0053718A" w:rsidP="00D8188E">
      <w:pPr>
        <w:autoSpaceDE w:val="0"/>
        <w:autoSpaceDN w:val="0"/>
        <w:adjustRightInd w:val="0"/>
        <w:ind w:firstLine="540"/>
        <w:jc w:val="both"/>
        <w:rPr>
          <w:szCs w:val="28"/>
        </w:rPr>
      </w:pPr>
      <w:r w:rsidRPr="00AE79A9">
        <w:rPr>
          <w:color w:val="000000"/>
          <w:szCs w:val="28"/>
        </w:rPr>
        <w:t>В рамках государственной программы Республики Алтай «Развитие экономического потенциала и предпринимательства», подпрограммы «Социально-экономическое развитие коренных малочисленных нар</w:t>
      </w:r>
      <w:r w:rsidR="00585C70" w:rsidRPr="00AE79A9">
        <w:rPr>
          <w:color w:val="000000"/>
          <w:szCs w:val="28"/>
        </w:rPr>
        <w:t>одов Республики Алтай»</w:t>
      </w:r>
      <w:r w:rsidR="001D47A5" w:rsidRPr="00AE79A9">
        <w:rPr>
          <w:color w:val="000000"/>
          <w:szCs w:val="28"/>
        </w:rPr>
        <w:t xml:space="preserve"> </w:t>
      </w:r>
      <w:r w:rsidR="001D47A5" w:rsidRPr="00AE79A9">
        <w:rPr>
          <w:szCs w:val="28"/>
        </w:rPr>
        <w:t>предоставлена субсидия в сумме 1 140 тыс</w:t>
      </w:r>
      <w:proofErr w:type="gramStart"/>
      <w:r w:rsidR="001D47A5" w:rsidRPr="00AE79A9">
        <w:rPr>
          <w:szCs w:val="28"/>
        </w:rPr>
        <w:t>.р</w:t>
      </w:r>
      <w:proofErr w:type="gramEnd"/>
      <w:r w:rsidR="001D47A5" w:rsidRPr="00AE79A9">
        <w:rPr>
          <w:szCs w:val="28"/>
        </w:rPr>
        <w:t xml:space="preserve">ублей на проведение международного дня коренных народов мира в с. </w:t>
      </w:r>
      <w:proofErr w:type="spellStart"/>
      <w:r w:rsidR="001D47A5" w:rsidRPr="00AE79A9">
        <w:rPr>
          <w:szCs w:val="28"/>
        </w:rPr>
        <w:t>Сайдыс</w:t>
      </w:r>
      <w:proofErr w:type="spellEnd"/>
      <w:r w:rsidR="001D47A5" w:rsidRPr="00AE79A9">
        <w:rPr>
          <w:szCs w:val="28"/>
        </w:rPr>
        <w:t xml:space="preserve"> </w:t>
      </w:r>
      <w:proofErr w:type="spellStart"/>
      <w:r w:rsidR="001D47A5" w:rsidRPr="00AE79A9">
        <w:rPr>
          <w:szCs w:val="28"/>
        </w:rPr>
        <w:t>Майминского</w:t>
      </w:r>
      <w:proofErr w:type="spellEnd"/>
      <w:r w:rsidR="001D47A5" w:rsidRPr="00AE79A9">
        <w:rPr>
          <w:szCs w:val="28"/>
        </w:rPr>
        <w:t xml:space="preserve"> района. Проведение мероприятия направлено на сохранение традиционной культуры коренных малочисленных народов. Количество участников </w:t>
      </w:r>
      <w:r w:rsidR="00585C70" w:rsidRPr="00AE79A9">
        <w:rPr>
          <w:szCs w:val="28"/>
        </w:rPr>
        <w:t>мероприятий составило</w:t>
      </w:r>
      <w:r w:rsidR="001D47A5" w:rsidRPr="00AE79A9">
        <w:rPr>
          <w:szCs w:val="28"/>
        </w:rPr>
        <w:t xml:space="preserve"> 1 тыс. чел.</w:t>
      </w:r>
      <w:r w:rsidR="00585C70" w:rsidRPr="00AE79A9">
        <w:rPr>
          <w:szCs w:val="28"/>
        </w:rPr>
        <w:t xml:space="preserve"> </w:t>
      </w:r>
    </w:p>
    <w:p w:rsidR="0053718A" w:rsidRPr="00AE79A9" w:rsidRDefault="0053718A" w:rsidP="00D8188E">
      <w:pPr>
        <w:ind w:firstLine="720"/>
        <w:jc w:val="both"/>
        <w:rPr>
          <w:szCs w:val="28"/>
        </w:rPr>
      </w:pPr>
      <w:r w:rsidRPr="00AE79A9">
        <w:rPr>
          <w:b/>
          <w:szCs w:val="28"/>
        </w:rPr>
        <w:t>Аппарат Уполномоченного по правам человека в Республике Алтай</w:t>
      </w:r>
      <w:r w:rsidRPr="00AE79A9">
        <w:rPr>
          <w:szCs w:val="28"/>
        </w:rPr>
        <w:t>, по коду ГРБС  924 - объем кассовых расходов за о</w:t>
      </w:r>
      <w:r w:rsidR="00585C70" w:rsidRPr="00AE79A9">
        <w:rPr>
          <w:szCs w:val="28"/>
        </w:rPr>
        <w:t>тчетный период составил 5 298,4 тыс. рублей, или 100</w:t>
      </w:r>
      <w:r w:rsidRPr="00AE79A9">
        <w:rPr>
          <w:szCs w:val="28"/>
        </w:rPr>
        <w:t xml:space="preserve">% от плановых назначений. </w:t>
      </w:r>
    </w:p>
    <w:p w:rsidR="0053718A" w:rsidRPr="00AE79A9" w:rsidRDefault="0053718A" w:rsidP="00D8188E">
      <w:pPr>
        <w:ind w:firstLine="851"/>
        <w:jc w:val="both"/>
        <w:rPr>
          <w:szCs w:val="28"/>
        </w:rPr>
      </w:pPr>
      <w:r w:rsidRPr="00AE79A9">
        <w:rPr>
          <w:szCs w:val="28"/>
        </w:rPr>
        <w:t>В рамках реализации задач по обеспечению гарантий прав и свобод человека и гражданина на территории Республики Алтай, в от</w:t>
      </w:r>
      <w:r w:rsidR="00585C70" w:rsidRPr="00AE79A9">
        <w:rPr>
          <w:szCs w:val="28"/>
        </w:rPr>
        <w:t>четном периоде  рассмотрено 1014</w:t>
      </w:r>
      <w:r w:rsidRPr="00AE79A9">
        <w:rPr>
          <w:szCs w:val="28"/>
        </w:rPr>
        <w:t xml:space="preserve"> жалоб и обращений. Обратившиеся граждане получили необходиму</w:t>
      </w:r>
      <w:r w:rsidR="00585C70" w:rsidRPr="00AE79A9">
        <w:rPr>
          <w:szCs w:val="28"/>
        </w:rPr>
        <w:t>ю помощь и консультации. Из 1014 обращений, письменных – 285</w:t>
      </w:r>
      <w:r w:rsidRPr="00AE79A9">
        <w:rPr>
          <w:szCs w:val="28"/>
        </w:rPr>
        <w:t xml:space="preserve">  или</w:t>
      </w:r>
      <w:r w:rsidR="00585C70" w:rsidRPr="00AE79A9">
        <w:rPr>
          <w:szCs w:val="28"/>
        </w:rPr>
        <w:t xml:space="preserve"> 28</w:t>
      </w:r>
      <w:r w:rsidRPr="00AE79A9">
        <w:rPr>
          <w:szCs w:val="28"/>
        </w:rPr>
        <w:t xml:space="preserve"> % от общего количе</w:t>
      </w:r>
      <w:r w:rsidR="00585C70" w:rsidRPr="00AE79A9">
        <w:rPr>
          <w:szCs w:val="28"/>
        </w:rPr>
        <w:t>ства обращений,     устных – 729 или 72</w:t>
      </w:r>
      <w:r w:rsidRPr="00AE79A9">
        <w:rPr>
          <w:szCs w:val="28"/>
        </w:rPr>
        <w:t xml:space="preserve"> %</w:t>
      </w:r>
      <w:r w:rsidR="00460921" w:rsidRPr="00AE79A9">
        <w:rPr>
          <w:szCs w:val="28"/>
        </w:rPr>
        <w:t>.</w:t>
      </w:r>
      <w:r w:rsidRPr="00AE79A9">
        <w:rPr>
          <w:szCs w:val="28"/>
        </w:rPr>
        <w:t xml:space="preserve"> </w:t>
      </w:r>
      <w:r w:rsidR="00585C70" w:rsidRPr="00AE79A9">
        <w:rPr>
          <w:szCs w:val="28"/>
        </w:rPr>
        <w:t>Удовлетворено –221 (21,8</w:t>
      </w:r>
      <w:r w:rsidRPr="00AE79A9">
        <w:rPr>
          <w:szCs w:val="28"/>
        </w:rPr>
        <w:t>%), оказано содействие, а также помощь в виде письм</w:t>
      </w:r>
      <w:r w:rsidR="00585C70" w:rsidRPr="00AE79A9">
        <w:rPr>
          <w:szCs w:val="28"/>
        </w:rPr>
        <w:t>енных и устных консультаций –774</w:t>
      </w:r>
      <w:r w:rsidRPr="00AE79A9">
        <w:rPr>
          <w:szCs w:val="28"/>
        </w:rPr>
        <w:t xml:space="preserve"> (76</w:t>
      </w:r>
      <w:r w:rsidR="00585C70" w:rsidRPr="00AE79A9">
        <w:rPr>
          <w:szCs w:val="28"/>
        </w:rPr>
        <w:t>,3</w:t>
      </w:r>
      <w:r w:rsidRPr="00AE79A9">
        <w:rPr>
          <w:szCs w:val="28"/>
        </w:rPr>
        <w:t xml:space="preserve"> %). </w:t>
      </w:r>
    </w:p>
    <w:p w:rsidR="0053718A" w:rsidRPr="00AE79A9" w:rsidRDefault="0053718A" w:rsidP="00D8188E">
      <w:pPr>
        <w:ind w:firstLine="851"/>
        <w:jc w:val="both"/>
        <w:rPr>
          <w:szCs w:val="28"/>
        </w:rPr>
      </w:pPr>
      <w:r w:rsidRPr="00AE79A9">
        <w:rPr>
          <w:szCs w:val="28"/>
        </w:rPr>
        <w:lastRenderedPageBreak/>
        <w:t xml:space="preserve">Осуществлены выезды Уполномоченного и сотрудников аппарата </w:t>
      </w:r>
      <w:r w:rsidR="00585C70" w:rsidRPr="00AE79A9">
        <w:rPr>
          <w:szCs w:val="28"/>
        </w:rPr>
        <w:t>в 28</w:t>
      </w:r>
      <w:r w:rsidR="00460921" w:rsidRPr="00AE79A9">
        <w:rPr>
          <w:szCs w:val="28"/>
        </w:rPr>
        <w:t xml:space="preserve"> сел республики </w:t>
      </w:r>
      <w:r w:rsidRPr="00AE79A9">
        <w:rPr>
          <w:szCs w:val="28"/>
        </w:rPr>
        <w:t>по жалобам граждан с целью оказания юридической помощи. В республиканск</w:t>
      </w:r>
      <w:r w:rsidR="00585C70" w:rsidRPr="00AE79A9">
        <w:rPr>
          <w:szCs w:val="28"/>
        </w:rPr>
        <w:t>их и районных СМИ  размещено 85</w:t>
      </w:r>
      <w:r w:rsidRPr="00AE79A9">
        <w:rPr>
          <w:szCs w:val="28"/>
        </w:rPr>
        <w:t xml:space="preserve"> публикации по правовой тематике. По территориальной принадлежности наибольшее количество жалоб и обращений традиционно поступает из г</w:t>
      </w:r>
      <w:proofErr w:type="gramStart"/>
      <w:r w:rsidRPr="00AE79A9">
        <w:rPr>
          <w:szCs w:val="28"/>
        </w:rPr>
        <w:t>.Г</w:t>
      </w:r>
      <w:proofErr w:type="gramEnd"/>
      <w:r w:rsidRPr="00AE79A9">
        <w:rPr>
          <w:szCs w:val="28"/>
        </w:rPr>
        <w:t xml:space="preserve">орно-Алтайска и </w:t>
      </w:r>
      <w:proofErr w:type="spellStart"/>
      <w:r w:rsidRPr="00AE79A9">
        <w:rPr>
          <w:szCs w:val="28"/>
        </w:rPr>
        <w:t>Майминского</w:t>
      </w:r>
      <w:proofErr w:type="spellEnd"/>
      <w:r w:rsidRPr="00AE79A9">
        <w:rPr>
          <w:szCs w:val="28"/>
        </w:rPr>
        <w:t xml:space="preserve"> района. На первом месте по числу обращений стоят</w:t>
      </w:r>
      <w:r w:rsidR="001B1323" w:rsidRPr="00AE79A9">
        <w:rPr>
          <w:szCs w:val="28"/>
          <w:lang w:eastAsia="en-US"/>
        </w:rPr>
        <w:t xml:space="preserve"> работники бюджетной сферы – 178 (17,6%).</w:t>
      </w:r>
    </w:p>
    <w:p w:rsidR="0053718A" w:rsidRPr="00AE79A9" w:rsidRDefault="0053718A" w:rsidP="00D8188E">
      <w:pPr>
        <w:ind w:firstLine="851"/>
        <w:jc w:val="both"/>
        <w:rPr>
          <w:szCs w:val="28"/>
        </w:rPr>
      </w:pPr>
      <w:r w:rsidRPr="00AE79A9">
        <w:rPr>
          <w:szCs w:val="28"/>
        </w:rPr>
        <w:t xml:space="preserve"> По тематике, на первом месте, как и в 201</w:t>
      </w:r>
      <w:r w:rsidR="001B1323" w:rsidRPr="00AE79A9">
        <w:rPr>
          <w:szCs w:val="28"/>
        </w:rPr>
        <w:t>7</w:t>
      </w:r>
      <w:r w:rsidRPr="00AE79A9">
        <w:rPr>
          <w:szCs w:val="28"/>
        </w:rPr>
        <w:t xml:space="preserve"> году, стоят обращения затрагивающие права  на жилище – </w:t>
      </w:r>
      <w:r w:rsidR="001B1323" w:rsidRPr="00AE79A9">
        <w:rPr>
          <w:szCs w:val="28"/>
        </w:rPr>
        <w:t>171</w:t>
      </w:r>
      <w:r w:rsidRPr="00AE79A9">
        <w:rPr>
          <w:szCs w:val="28"/>
        </w:rPr>
        <w:t xml:space="preserve"> (</w:t>
      </w:r>
      <w:r w:rsidR="001B1323" w:rsidRPr="00AE79A9">
        <w:rPr>
          <w:szCs w:val="28"/>
        </w:rPr>
        <w:t>16,9</w:t>
      </w:r>
      <w:r w:rsidRPr="00AE79A9">
        <w:rPr>
          <w:szCs w:val="28"/>
        </w:rPr>
        <w:t xml:space="preserve">%). На втором месте обращения граждан, в которых выражается несогласие с принятыми судебными решениями  – </w:t>
      </w:r>
      <w:r w:rsidR="001B1323" w:rsidRPr="00AE79A9">
        <w:rPr>
          <w:szCs w:val="28"/>
        </w:rPr>
        <w:t>142 (14</w:t>
      </w:r>
      <w:r w:rsidRPr="00AE79A9">
        <w:rPr>
          <w:szCs w:val="28"/>
        </w:rPr>
        <w:t xml:space="preserve">%). Третье место занимают обращения касающиеся прав </w:t>
      </w:r>
      <w:r w:rsidR="001B1323" w:rsidRPr="00AE79A9">
        <w:rPr>
          <w:szCs w:val="28"/>
        </w:rPr>
        <w:t>детей – 84</w:t>
      </w:r>
      <w:r w:rsidRPr="00AE79A9">
        <w:rPr>
          <w:szCs w:val="28"/>
        </w:rPr>
        <w:t xml:space="preserve"> (8,3%).                                                                                                                                                                                           </w:t>
      </w:r>
    </w:p>
    <w:p w:rsidR="0053718A" w:rsidRPr="00AE79A9" w:rsidRDefault="0053718A" w:rsidP="00D8188E">
      <w:pPr>
        <w:ind w:firstLine="540"/>
        <w:jc w:val="both"/>
        <w:outlineLvl w:val="1"/>
        <w:rPr>
          <w:color w:val="000000"/>
          <w:szCs w:val="28"/>
        </w:rPr>
      </w:pPr>
      <w:proofErr w:type="gramStart"/>
      <w:r w:rsidRPr="00AE79A9">
        <w:rPr>
          <w:b/>
          <w:szCs w:val="28"/>
        </w:rPr>
        <w:t xml:space="preserve">Комитет по охране, использованию и воспроизводству объектов животного мира Республики Алтай, </w:t>
      </w:r>
      <w:r w:rsidRPr="00AE79A9">
        <w:rPr>
          <w:szCs w:val="28"/>
        </w:rPr>
        <w:t xml:space="preserve">по коду ГРБС 925 - объем кассовых расходов за отчетный период составил </w:t>
      </w:r>
      <w:r w:rsidR="001B1323" w:rsidRPr="00AE79A9">
        <w:rPr>
          <w:color w:val="000000"/>
          <w:szCs w:val="28"/>
        </w:rPr>
        <w:t>21 894,1 тыс. рублей, или 91,6</w:t>
      </w:r>
      <w:r w:rsidRPr="00AE79A9">
        <w:rPr>
          <w:color w:val="000000"/>
          <w:szCs w:val="28"/>
        </w:rPr>
        <w:t xml:space="preserve"> % от объема </w:t>
      </w:r>
      <w:r w:rsidR="005242C4">
        <w:rPr>
          <w:color w:val="000000"/>
          <w:szCs w:val="28"/>
        </w:rPr>
        <w:t xml:space="preserve">уточненных плановых назначений из них </w:t>
      </w:r>
      <w:r w:rsidRPr="00AE79A9">
        <w:rPr>
          <w:color w:val="000000"/>
          <w:szCs w:val="28"/>
        </w:rPr>
        <w:t>средства республиканского бюд</w:t>
      </w:r>
      <w:r w:rsidR="00B210BC" w:rsidRPr="00AE79A9">
        <w:rPr>
          <w:color w:val="000000"/>
          <w:szCs w:val="28"/>
        </w:rPr>
        <w:t>жета  Республик</w:t>
      </w:r>
      <w:r w:rsidR="005242C4">
        <w:rPr>
          <w:color w:val="000000"/>
          <w:szCs w:val="28"/>
        </w:rPr>
        <w:t>и Алтай – 11 302,9 тыс. рублей</w:t>
      </w:r>
      <w:r w:rsidR="007F6037" w:rsidRPr="00AE79A9">
        <w:rPr>
          <w:color w:val="000000"/>
          <w:szCs w:val="28"/>
        </w:rPr>
        <w:t>,</w:t>
      </w:r>
      <w:r w:rsidRPr="00AE79A9">
        <w:rPr>
          <w:color w:val="000000"/>
          <w:szCs w:val="28"/>
        </w:rPr>
        <w:t xml:space="preserve"> федерального бюдж</w:t>
      </w:r>
      <w:r w:rsidR="00763584" w:rsidRPr="00AE79A9">
        <w:rPr>
          <w:color w:val="000000"/>
          <w:szCs w:val="28"/>
        </w:rPr>
        <w:t>ета в форме субвенций – 10 591,2</w:t>
      </w:r>
      <w:r w:rsidR="005242C4">
        <w:rPr>
          <w:color w:val="000000"/>
          <w:szCs w:val="28"/>
        </w:rPr>
        <w:t xml:space="preserve"> тыс. рублей</w:t>
      </w:r>
      <w:r w:rsidR="007F6037" w:rsidRPr="00AE79A9">
        <w:rPr>
          <w:color w:val="000000"/>
          <w:szCs w:val="28"/>
        </w:rPr>
        <w:t xml:space="preserve">, в том числе </w:t>
      </w:r>
      <w:r w:rsidRPr="00AE79A9">
        <w:rPr>
          <w:color w:val="000000"/>
          <w:szCs w:val="28"/>
        </w:rPr>
        <w:t>на выполнение переданных полномочий</w:t>
      </w:r>
      <w:proofErr w:type="gramEnd"/>
      <w:r w:rsidRPr="00AE79A9">
        <w:rPr>
          <w:color w:val="000000"/>
          <w:szCs w:val="28"/>
        </w:rPr>
        <w:t xml:space="preserve"> по контролю, надзору и выдаче лицензий и разрешений в области охраны и использования объектов животного мира -</w:t>
      </w:r>
      <w:r w:rsidR="00763584" w:rsidRPr="00AE79A9">
        <w:rPr>
          <w:color w:val="000000"/>
          <w:szCs w:val="28"/>
        </w:rPr>
        <w:t>10 385,0</w:t>
      </w:r>
      <w:r w:rsidRPr="00AE79A9">
        <w:rPr>
          <w:color w:val="000000"/>
          <w:szCs w:val="28"/>
        </w:rPr>
        <w:t xml:space="preserve"> тыс. рублей, на осуществление полномочий в области организации, регулирования и охраны водных биологических ресурсов – </w:t>
      </w:r>
      <w:r w:rsidR="00763584" w:rsidRPr="00AE79A9">
        <w:rPr>
          <w:color w:val="000000"/>
          <w:szCs w:val="28"/>
        </w:rPr>
        <w:t>120,3</w:t>
      </w:r>
      <w:r w:rsidRPr="00AE79A9">
        <w:rPr>
          <w:color w:val="000000"/>
          <w:szCs w:val="28"/>
        </w:rPr>
        <w:t xml:space="preserve"> тыс</w:t>
      </w:r>
      <w:proofErr w:type="gramStart"/>
      <w:r w:rsidRPr="00AE79A9">
        <w:rPr>
          <w:color w:val="000000"/>
          <w:szCs w:val="28"/>
        </w:rPr>
        <w:t>.р</w:t>
      </w:r>
      <w:proofErr w:type="gramEnd"/>
      <w:r w:rsidRPr="00AE79A9">
        <w:rPr>
          <w:color w:val="000000"/>
          <w:szCs w:val="28"/>
        </w:rPr>
        <w:t>ублей и на охрану и использование объектов животного мира, не от</w:t>
      </w:r>
      <w:r w:rsidR="00763584" w:rsidRPr="00AE79A9">
        <w:rPr>
          <w:color w:val="000000"/>
          <w:szCs w:val="28"/>
        </w:rPr>
        <w:t>несенных к объектам охоты – 85,9</w:t>
      </w:r>
      <w:r w:rsidRPr="00AE79A9">
        <w:rPr>
          <w:color w:val="000000"/>
          <w:szCs w:val="28"/>
        </w:rPr>
        <w:t xml:space="preserve"> тыс. рублей.</w:t>
      </w:r>
    </w:p>
    <w:p w:rsidR="00BB6A21" w:rsidRPr="00AE79A9" w:rsidRDefault="0053718A" w:rsidP="00D8188E">
      <w:pPr>
        <w:autoSpaceDE w:val="0"/>
        <w:autoSpaceDN w:val="0"/>
        <w:adjustRightInd w:val="0"/>
        <w:ind w:firstLine="539"/>
        <w:jc w:val="both"/>
        <w:rPr>
          <w:color w:val="000000"/>
          <w:szCs w:val="28"/>
        </w:rPr>
      </w:pPr>
      <w:r w:rsidRPr="00AE79A9">
        <w:rPr>
          <w:color w:val="000000"/>
          <w:szCs w:val="28"/>
        </w:rPr>
        <w:t> Комитето</w:t>
      </w:r>
      <w:r w:rsidR="00763584" w:rsidRPr="00AE79A9">
        <w:rPr>
          <w:color w:val="000000"/>
          <w:szCs w:val="28"/>
        </w:rPr>
        <w:t>м в 2018</w:t>
      </w:r>
      <w:r w:rsidRPr="00AE79A9">
        <w:rPr>
          <w:color w:val="000000"/>
          <w:szCs w:val="28"/>
        </w:rPr>
        <w:t xml:space="preserve"> году в рамках </w:t>
      </w:r>
      <w:r w:rsidR="002C3E11" w:rsidRPr="00AE79A9">
        <w:rPr>
          <w:color w:val="000000"/>
          <w:szCs w:val="28"/>
        </w:rPr>
        <w:t>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реализов</w:t>
      </w:r>
      <w:r w:rsidR="005C7D40" w:rsidRPr="00AE79A9">
        <w:rPr>
          <w:color w:val="000000"/>
          <w:szCs w:val="28"/>
        </w:rPr>
        <w:t>ано</w:t>
      </w:r>
      <w:r w:rsidR="002C3E11" w:rsidRPr="00AE79A9">
        <w:rPr>
          <w:color w:val="000000"/>
          <w:szCs w:val="28"/>
        </w:rPr>
        <w:t xml:space="preserve"> основное мероприятие</w:t>
      </w:r>
      <w:r w:rsidR="002C3E11" w:rsidRPr="00AE79A9">
        <w:rPr>
          <w:szCs w:val="28"/>
        </w:rPr>
        <w:t xml:space="preserve"> «Регулирование численности объектов животного мира, наносящих ущерб сельскому и охотничьему хозяйству Республики Алтай». В </w:t>
      </w:r>
      <w:r w:rsidR="002C3E11" w:rsidRPr="00AE79A9">
        <w:rPr>
          <w:bCs/>
          <w:color w:val="000000"/>
          <w:szCs w:val="28"/>
        </w:rPr>
        <w:t xml:space="preserve">2018 году был объявлен конкурс совместно с Министерством сельского хозяйства Республики Алтай на «Лучшего охотника-волчатника» и «Лучшую бригаду охотников-волчатников». </w:t>
      </w:r>
      <w:proofErr w:type="gramStart"/>
      <w:r w:rsidR="002C3E11" w:rsidRPr="00AE79A9">
        <w:rPr>
          <w:bCs/>
          <w:color w:val="000000"/>
          <w:szCs w:val="28"/>
        </w:rPr>
        <w:t>Для борьбы с волками в муниципальных образованиях Республики Алтай во главе с государственными инспекторами</w:t>
      </w:r>
      <w:proofErr w:type="gramEnd"/>
      <w:r w:rsidR="002C3E11" w:rsidRPr="00AE79A9">
        <w:rPr>
          <w:bCs/>
          <w:color w:val="000000"/>
          <w:szCs w:val="28"/>
        </w:rPr>
        <w:t xml:space="preserve"> Комитета создано 50 бригад охотников-волчатников в количестве 285 человек. Государственными инспекторами Комитета совместно с охотниками волчатниками проведено 115 облавных охот на волка в охотничьих угодьях Республики Алтай.</w:t>
      </w:r>
      <w:r w:rsidRPr="00AE79A9">
        <w:rPr>
          <w:color w:val="000000"/>
          <w:szCs w:val="28"/>
        </w:rPr>
        <w:t xml:space="preserve"> </w:t>
      </w:r>
    </w:p>
    <w:p w:rsidR="0053718A" w:rsidRPr="00AE79A9" w:rsidRDefault="002C3E11" w:rsidP="00D8188E">
      <w:pPr>
        <w:ind w:firstLine="540"/>
        <w:jc w:val="both"/>
        <w:outlineLvl w:val="1"/>
        <w:rPr>
          <w:szCs w:val="28"/>
        </w:rPr>
      </w:pPr>
      <w:r w:rsidRPr="00AE79A9">
        <w:rPr>
          <w:szCs w:val="28"/>
        </w:rPr>
        <w:t>В рамках</w:t>
      </w:r>
      <w:r w:rsidRPr="00AE79A9">
        <w:rPr>
          <w:bCs/>
          <w:color w:val="000000"/>
          <w:szCs w:val="28"/>
        </w:rPr>
        <w:t xml:space="preserve"> государственной программы Республики Алтай «Обеспечение экологической безопасности и улучшение состояния окружающей среды», основного мероприятия</w:t>
      </w:r>
      <w:r w:rsidRPr="00AE79A9">
        <w:rPr>
          <w:szCs w:val="28"/>
        </w:rPr>
        <w:t xml:space="preserve"> </w:t>
      </w:r>
      <w:r w:rsidRPr="00AE79A9">
        <w:rPr>
          <w:bCs/>
          <w:color w:val="000000"/>
          <w:szCs w:val="28"/>
        </w:rPr>
        <w:t>«Развитие охотничьего хозяйства»,</w:t>
      </w:r>
      <w:r w:rsidRPr="00AE79A9">
        <w:rPr>
          <w:szCs w:val="28"/>
        </w:rPr>
        <w:t xml:space="preserve"> п</w:t>
      </w:r>
      <w:r w:rsidR="0053718A" w:rsidRPr="00AE79A9">
        <w:rPr>
          <w:szCs w:val="28"/>
        </w:rPr>
        <w:t xml:space="preserve">роведено 10 мероприятий по учету объектов животного мира, на основании которых проводится государственная экологическая экспертиза, для утверждения объемов (лимитов) изъятия; выданы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выдано </w:t>
      </w:r>
      <w:r w:rsidR="00763584" w:rsidRPr="00AE79A9">
        <w:rPr>
          <w:szCs w:val="28"/>
        </w:rPr>
        <w:t>9534</w:t>
      </w:r>
      <w:r w:rsidR="0053718A" w:rsidRPr="00AE79A9">
        <w:rPr>
          <w:szCs w:val="28"/>
        </w:rPr>
        <w:t xml:space="preserve"> шт. </w:t>
      </w:r>
    </w:p>
    <w:p w:rsidR="0053718A" w:rsidRPr="00AE79A9" w:rsidRDefault="0053718A" w:rsidP="00D8188E">
      <w:pPr>
        <w:pStyle w:val="ConsPlusNormal"/>
        <w:jc w:val="both"/>
        <w:rPr>
          <w:rFonts w:ascii="Times New Roman" w:hAnsi="Times New Roman" w:cs="Times New Roman"/>
          <w:sz w:val="28"/>
          <w:szCs w:val="28"/>
        </w:rPr>
      </w:pPr>
      <w:r w:rsidRPr="00AE79A9">
        <w:rPr>
          <w:rFonts w:ascii="Times New Roman" w:hAnsi="Times New Roman" w:cs="Times New Roman"/>
          <w:sz w:val="28"/>
          <w:szCs w:val="28"/>
        </w:rPr>
        <w:lastRenderedPageBreak/>
        <w:t>В рамках государственного контроля и надзора за соблюдением законодательства в области охраны и использования объектов животного мира и среды их обитании,</w:t>
      </w:r>
      <w:r w:rsidR="00BB6A21" w:rsidRPr="00AE79A9">
        <w:rPr>
          <w:rFonts w:ascii="Times New Roman" w:hAnsi="Times New Roman" w:cs="Times New Roman"/>
          <w:sz w:val="28"/>
          <w:szCs w:val="28"/>
        </w:rPr>
        <w:t xml:space="preserve"> проведены 490</w:t>
      </w:r>
      <w:r w:rsidRPr="00AE79A9">
        <w:rPr>
          <w:rFonts w:ascii="Times New Roman" w:hAnsi="Times New Roman" w:cs="Times New Roman"/>
          <w:sz w:val="28"/>
          <w:szCs w:val="28"/>
        </w:rPr>
        <w:t xml:space="preserve"> рейд</w:t>
      </w:r>
      <w:r w:rsidR="00EB24E0" w:rsidRPr="00AE79A9">
        <w:rPr>
          <w:rFonts w:ascii="Times New Roman" w:hAnsi="Times New Roman" w:cs="Times New Roman"/>
          <w:sz w:val="28"/>
          <w:szCs w:val="28"/>
        </w:rPr>
        <w:t>ов</w:t>
      </w:r>
      <w:r w:rsidRPr="00AE79A9">
        <w:rPr>
          <w:rFonts w:ascii="Times New Roman" w:hAnsi="Times New Roman" w:cs="Times New Roman"/>
          <w:sz w:val="28"/>
          <w:szCs w:val="28"/>
        </w:rPr>
        <w:t xml:space="preserve"> и проверок с целью </w:t>
      </w:r>
      <w:proofErr w:type="gramStart"/>
      <w:r w:rsidRPr="00AE79A9">
        <w:rPr>
          <w:rFonts w:ascii="Times New Roman" w:hAnsi="Times New Roman" w:cs="Times New Roman"/>
          <w:sz w:val="28"/>
          <w:szCs w:val="28"/>
        </w:rPr>
        <w:t>контроля за</w:t>
      </w:r>
      <w:proofErr w:type="gramEnd"/>
      <w:r w:rsidRPr="00AE79A9">
        <w:rPr>
          <w:rFonts w:ascii="Times New Roman" w:hAnsi="Times New Roman" w:cs="Times New Roman"/>
          <w:sz w:val="28"/>
          <w:szCs w:val="28"/>
        </w:rPr>
        <w:t xml:space="preserve"> соблюдением законодательства в области охраны и использования объектов животного мира. Составлен 2</w:t>
      </w:r>
      <w:r w:rsidR="00BB6A21" w:rsidRPr="00AE79A9">
        <w:rPr>
          <w:rFonts w:ascii="Times New Roman" w:hAnsi="Times New Roman" w:cs="Times New Roman"/>
          <w:sz w:val="28"/>
          <w:szCs w:val="28"/>
        </w:rPr>
        <w:t>21</w:t>
      </w:r>
      <w:r w:rsidRPr="00AE79A9">
        <w:rPr>
          <w:rFonts w:ascii="Times New Roman" w:hAnsi="Times New Roman" w:cs="Times New Roman"/>
          <w:sz w:val="28"/>
          <w:szCs w:val="28"/>
        </w:rPr>
        <w:t xml:space="preserve"> протокол</w:t>
      </w:r>
      <w:r w:rsidR="00BB6A21" w:rsidRPr="00AE79A9">
        <w:rPr>
          <w:rFonts w:ascii="Times New Roman" w:hAnsi="Times New Roman" w:cs="Times New Roman"/>
          <w:sz w:val="28"/>
          <w:szCs w:val="28"/>
        </w:rPr>
        <w:t xml:space="preserve">, сумма штрафов составила 245,4 тыс. рублей, </w:t>
      </w:r>
      <w:r w:rsidR="00EB24E0" w:rsidRPr="00AE79A9">
        <w:rPr>
          <w:rFonts w:ascii="Times New Roman" w:hAnsi="Times New Roman" w:cs="Times New Roman"/>
          <w:sz w:val="28"/>
          <w:szCs w:val="28"/>
        </w:rPr>
        <w:t>и</w:t>
      </w:r>
      <w:r w:rsidR="00BB6A21" w:rsidRPr="00AE79A9">
        <w:rPr>
          <w:rFonts w:ascii="Times New Roman" w:hAnsi="Times New Roman" w:cs="Times New Roman"/>
          <w:sz w:val="28"/>
          <w:szCs w:val="28"/>
        </w:rPr>
        <w:t>зъято 57</w:t>
      </w:r>
      <w:r w:rsidRPr="00AE79A9">
        <w:rPr>
          <w:rFonts w:ascii="Times New Roman" w:hAnsi="Times New Roman" w:cs="Times New Roman"/>
          <w:sz w:val="28"/>
          <w:szCs w:val="28"/>
        </w:rPr>
        <w:t xml:space="preserve"> единиц огнестрельного оружия, в том числе </w:t>
      </w:r>
      <w:r w:rsidR="00BB6A21" w:rsidRPr="00AE79A9">
        <w:rPr>
          <w:rFonts w:ascii="Times New Roman" w:hAnsi="Times New Roman" w:cs="Times New Roman"/>
          <w:sz w:val="28"/>
          <w:szCs w:val="28"/>
        </w:rPr>
        <w:t>20</w:t>
      </w:r>
      <w:r w:rsidRPr="00AE79A9">
        <w:rPr>
          <w:rFonts w:ascii="Times New Roman" w:hAnsi="Times New Roman" w:cs="Times New Roman"/>
          <w:sz w:val="28"/>
          <w:szCs w:val="28"/>
        </w:rPr>
        <w:t xml:space="preserve"> ед. незарегистрированного в установленном порядке в органах МВД РА.</w:t>
      </w:r>
    </w:p>
    <w:p w:rsidR="0053718A" w:rsidRPr="00AE79A9" w:rsidRDefault="00763584" w:rsidP="00D8188E">
      <w:pPr>
        <w:pStyle w:val="ConsPlusNormal"/>
        <w:jc w:val="both"/>
        <w:rPr>
          <w:rFonts w:ascii="Times New Roman" w:hAnsi="Times New Roman" w:cs="Times New Roman"/>
          <w:sz w:val="28"/>
          <w:szCs w:val="28"/>
        </w:rPr>
      </w:pPr>
      <w:r w:rsidRPr="00AE79A9">
        <w:rPr>
          <w:rFonts w:ascii="Times New Roman" w:hAnsi="Times New Roman" w:cs="Times New Roman"/>
          <w:sz w:val="28"/>
          <w:szCs w:val="28"/>
        </w:rPr>
        <w:t>За отчетный период выдано 610</w:t>
      </w:r>
      <w:r w:rsidR="0053718A" w:rsidRPr="00AE79A9">
        <w:rPr>
          <w:rFonts w:ascii="Times New Roman" w:hAnsi="Times New Roman" w:cs="Times New Roman"/>
          <w:sz w:val="28"/>
          <w:szCs w:val="28"/>
        </w:rPr>
        <w:t xml:space="preserve"> охотничьих билетов единого федерального образца. </w:t>
      </w:r>
    </w:p>
    <w:p w:rsidR="0053718A" w:rsidRPr="00AE79A9" w:rsidRDefault="0053718A" w:rsidP="00D8188E">
      <w:pPr>
        <w:ind w:firstLine="709"/>
        <w:jc w:val="both"/>
        <w:rPr>
          <w:color w:val="000000"/>
          <w:szCs w:val="28"/>
        </w:rPr>
      </w:pPr>
      <w:r w:rsidRPr="00AE79A9">
        <w:rPr>
          <w:b/>
          <w:color w:val="000000"/>
          <w:szCs w:val="28"/>
        </w:rPr>
        <w:t xml:space="preserve">Комитет по обеспечению деятельности мировых судей Республики Алтай, </w:t>
      </w:r>
      <w:r w:rsidRPr="00AE79A9">
        <w:rPr>
          <w:color w:val="000000"/>
          <w:szCs w:val="28"/>
        </w:rPr>
        <w:t>по коду ГРБС 926 - объем кассовых расходов за о</w:t>
      </w:r>
      <w:r w:rsidR="009434DB" w:rsidRPr="00AE79A9">
        <w:rPr>
          <w:color w:val="000000"/>
          <w:szCs w:val="28"/>
        </w:rPr>
        <w:t>тчетный период составил 53 341,5</w:t>
      </w:r>
      <w:r w:rsidRPr="00AE79A9">
        <w:rPr>
          <w:color w:val="000000"/>
          <w:szCs w:val="28"/>
        </w:rPr>
        <w:t xml:space="preserve"> тыс. ру</w:t>
      </w:r>
      <w:r w:rsidR="009434DB" w:rsidRPr="00AE79A9">
        <w:rPr>
          <w:color w:val="000000"/>
          <w:szCs w:val="28"/>
        </w:rPr>
        <w:t>блей, или 100</w:t>
      </w:r>
      <w:r w:rsidRPr="00AE79A9">
        <w:rPr>
          <w:color w:val="000000"/>
          <w:szCs w:val="28"/>
        </w:rPr>
        <w:t xml:space="preserve"> % от объема уточненных плановых назначений на год. </w:t>
      </w:r>
    </w:p>
    <w:p w:rsidR="009F4CFE" w:rsidRPr="00AE79A9" w:rsidRDefault="0053718A" w:rsidP="00D8188E">
      <w:pPr>
        <w:autoSpaceDE w:val="0"/>
        <w:autoSpaceDN w:val="0"/>
        <w:adjustRightInd w:val="0"/>
        <w:ind w:firstLine="540"/>
        <w:jc w:val="both"/>
        <w:rPr>
          <w:szCs w:val="28"/>
        </w:rPr>
      </w:pPr>
      <w:r w:rsidRPr="00AE79A9">
        <w:rPr>
          <w:rFonts w:eastAsiaTheme="minorHAnsi"/>
          <w:szCs w:val="28"/>
          <w:lang w:eastAsia="en-US"/>
        </w:rPr>
        <w:t xml:space="preserve">В рамках реализации </w:t>
      </w:r>
      <w:r w:rsidRPr="00AE79A9">
        <w:rPr>
          <w:color w:val="000000"/>
          <w:szCs w:val="28"/>
        </w:rPr>
        <w:t xml:space="preserve">задач  по материально-техническому обеспечению деятельности аппаратов мировых судей Республики Алтай, включая финансово </w:t>
      </w:r>
      <w:proofErr w:type="gramStart"/>
      <w:r w:rsidRPr="00AE79A9">
        <w:rPr>
          <w:color w:val="000000"/>
          <w:szCs w:val="28"/>
        </w:rPr>
        <w:t>-х</w:t>
      </w:r>
      <w:proofErr w:type="gramEnd"/>
      <w:r w:rsidRPr="00AE79A9">
        <w:rPr>
          <w:color w:val="000000"/>
          <w:szCs w:val="28"/>
        </w:rPr>
        <w:t xml:space="preserve">озяйственное обеспечение, организацию работы по повышению квалификации, обучению, профессиональной переподготовке мировых судей и работников аппаратов мировых судей, информационно-правовое обеспечение мировых судей и аппаратов мировых судей, Комитетом </w:t>
      </w:r>
      <w:r w:rsidR="009434DB" w:rsidRPr="00AE79A9">
        <w:rPr>
          <w:color w:val="000000"/>
          <w:szCs w:val="28"/>
        </w:rPr>
        <w:t>отработано 566  заявок</w:t>
      </w:r>
      <w:r w:rsidR="009F4CFE" w:rsidRPr="00AE79A9">
        <w:rPr>
          <w:color w:val="000000"/>
          <w:szCs w:val="28"/>
        </w:rPr>
        <w:t xml:space="preserve"> поданных судебными участками (99 % от общего количества поданных заявок)</w:t>
      </w:r>
      <w:r w:rsidR="009434DB" w:rsidRPr="00AE79A9">
        <w:rPr>
          <w:color w:val="000000"/>
          <w:szCs w:val="28"/>
        </w:rPr>
        <w:t xml:space="preserve">, </w:t>
      </w:r>
      <w:r w:rsidR="009F4CFE" w:rsidRPr="00AE79A9">
        <w:rPr>
          <w:color w:val="000000"/>
          <w:szCs w:val="28"/>
        </w:rPr>
        <w:t xml:space="preserve">что превышает уровень 2017 года на </w:t>
      </w:r>
      <w:r w:rsidR="009F4CFE" w:rsidRPr="00AE79A9">
        <w:rPr>
          <w:szCs w:val="28"/>
        </w:rPr>
        <w:t xml:space="preserve">86 ед. </w:t>
      </w:r>
    </w:p>
    <w:p w:rsidR="0053718A" w:rsidRPr="00AE79A9" w:rsidRDefault="0053718A" w:rsidP="00D8188E">
      <w:pPr>
        <w:autoSpaceDE w:val="0"/>
        <w:autoSpaceDN w:val="0"/>
        <w:adjustRightInd w:val="0"/>
        <w:ind w:firstLine="709"/>
        <w:jc w:val="both"/>
        <w:rPr>
          <w:color w:val="000000"/>
          <w:szCs w:val="28"/>
        </w:rPr>
      </w:pPr>
      <w:r w:rsidRPr="00AE79A9">
        <w:rPr>
          <w:b/>
          <w:szCs w:val="28"/>
        </w:rPr>
        <w:t>Аппарат Уполномоченного по защите прав предпринимателей в Республике Алтай,</w:t>
      </w:r>
      <w:r w:rsidRPr="00AE79A9">
        <w:rPr>
          <w:color w:val="000000"/>
          <w:szCs w:val="28"/>
        </w:rPr>
        <w:t xml:space="preserve"> по коду ГРБС 927 - объем кассовых расходов за от</w:t>
      </w:r>
      <w:r w:rsidR="009434DB" w:rsidRPr="00AE79A9">
        <w:rPr>
          <w:color w:val="000000"/>
          <w:szCs w:val="28"/>
        </w:rPr>
        <w:t>четный период составил 4 853,0 тыс. рублей, или 96,6</w:t>
      </w:r>
      <w:r w:rsidRPr="00AE79A9">
        <w:rPr>
          <w:color w:val="000000"/>
          <w:szCs w:val="28"/>
        </w:rPr>
        <w:t xml:space="preserve">% от объема уточненных плановых назначений на год. </w:t>
      </w:r>
    </w:p>
    <w:p w:rsidR="00F9019A" w:rsidRPr="00AE79A9" w:rsidRDefault="0053718A" w:rsidP="00D8188E">
      <w:pPr>
        <w:ind w:firstLine="720"/>
        <w:jc w:val="both"/>
        <w:rPr>
          <w:rFonts w:eastAsia="Calibri"/>
          <w:szCs w:val="28"/>
        </w:rPr>
      </w:pPr>
      <w:proofErr w:type="gramStart"/>
      <w:r w:rsidRPr="00AE79A9">
        <w:rPr>
          <w:rFonts w:eastAsiaTheme="minorHAnsi"/>
          <w:bCs/>
          <w:szCs w:val="28"/>
          <w:lang w:eastAsia="en-US"/>
        </w:rPr>
        <w:t>В рамках реализации задач по обеспечению государственных гарантий защиты прав и законных интересов субъектов предпринимательской деятельности, зарегистрированных в органе, осуществляющим государственную регистрацию на территории Республики Алтай и субъектов предпринимательской деятельности, права и законные интересы которых были нарушены на территории Республики Алтай, в отчетном периоде</w:t>
      </w:r>
      <w:r w:rsidRPr="00AE79A9">
        <w:rPr>
          <w:rFonts w:eastAsia="Calibri"/>
          <w:szCs w:val="28"/>
        </w:rPr>
        <w:t xml:space="preserve"> Уполномоченным по защите прав предпринимателей рассмотрено 23</w:t>
      </w:r>
      <w:r w:rsidR="009434DB" w:rsidRPr="00AE79A9">
        <w:rPr>
          <w:rFonts w:eastAsia="Calibri"/>
          <w:szCs w:val="28"/>
        </w:rPr>
        <w:t>2</w:t>
      </w:r>
      <w:r w:rsidRPr="00AE79A9">
        <w:rPr>
          <w:rFonts w:eastAsia="Calibri"/>
          <w:szCs w:val="28"/>
        </w:rPr>
        <w:t xml:space="preserve"> поступивших обращени</w:t>
      </w:r>
      <w:r w:rsidR="00F9019A" w:rsidRPr="00AE79A9">
        <w:rPr>
          <w:rFonts w:eastAsia="Calibri"/>
          <w:szCs w:val="28"/>
        </w:rPr>
        <w:t>я</w:t>
      </w:r>
      <w:r w:rsidRPr="00AE79A9">
        <w:rPr>
          <w:rFonts w:eastAsia="Calibri"/>
          <w:szCs w:val="28"/>
        </w:rPr>
        <w:t xml:space="preserve"> от субъектов предпринимательской деятельности: индивидуальных предпринимателей, юридических</w:t>
      </w:r>
      <w:proofErr w:type="gramEnd"/>
      <w:r w:rsidRPr="00AE79A9">
        <w:rPr>
          <w:rFonts w:eastAsia="Calibri"/>
          <w:szCs w:val="28"/>
        </w:rPr>
        <w:t xml:space="preserve"> лиц и общественных организаций предпринимателей. </w:t>
      </w:r>
    </w:p>
    <w:p w:rsidR="00032ADE" w:rsidRPr="002825DB" w:rsidRDefault="00BD5A13" w:rsidP="00D8188E">
      <w:pPr>
        <w:ind w:firstLine="708"/>
        <w:rPr>
          <w:rFonts w:eastAsia="Calibri"/>
          <w:sz w:val="20"/>
        </w:rPr>
      </w:pPr>
      <w:r>
        <w:rPr>
          <w:rFonts w:eastAsia="Calibri"/>
          <w:sz w:val="20"/>
        </w:rPr>
        <w:t xml:space="preserve">                 </w:t>
      </w:r>
      <w:r w:rsidRPr="002825DB">
        <w:rPr>
          <w:rFonts w:eastAsia="Calibri"/>
          <w:sz w:val="20"/>
        </w:rPr>
        <w:t xml:space="preserve"> </w:t>
      </w:r>
      <w:r w:rsidR="00933818">
        <w:rPr>
          <w:rFonts w:eastAsia="Calibri"/>
          <w:sz w:val="20"/>
        </w:rPr>
        <w:t xml:space="preserve">         </w:t>
      </w:r>
      <w:r w:rsidRPr="002825DB">
        <w:rPr>
          <w:rFonts w:eastAsia="Calibri"/>
          <w:sz w:val="20"/>
        </w:rPr>
        <w:t>Анализ обращений</w:t>
      </w:r>
      <w:r w:rsidR="00933818">
        <w:rPr>
          <w:rFonts w:eastAsia="Calibri"/>
          <w:sz w:val="20"/>
        </w:rPr>
        <w:t xml:space="preserve">                      </w:t>
      </w:r>
      <w:r>
        <w:rPr>
          <w:rFonts w:eastAsia="Calibri"/>
          <w:sz w:val="20"/>
        </w:rPr>
        <w:tab/>
      </w:r>
      <w:r>
        <w:rPr>
          <w:rFonts w:eastAsia="Calibri"/>
          <w:sz w:val="20"/>
        </w:rPr>
        <w:tab/>
      </w:r>
      <w:r>
        <w:rPr>
          <w:rFonts w:eastAsia="Calibri"/>
          <w:sz w:val="20"/>
        </w:rPr>
        <w:tab/>
      </w:r>
      <w:r w:rsidR="00032ADE" w:rsidRPr="002825DB">
        <w:rPr>
          <w:rFonts w:eastAsia="Calibri"/>
          <w:sz w:val="20"/>
        </w:rPr>
        <w:t>Таблица 1</w:t>
      </w:r>
    </w:p>
    <w:p w:rsidR="00032ADE" w:rsidRPr="002825DB" w:rsidRDefault="00032ADE" w:rsidP="00D8188E">
      <w:pPr>
        <w:rPr>
          <w:rFonts w:eastAsia="Calibri"/>
          <w:sz w:val="20"/>
        </w:rPr>
      </w:pPr>
    </w:p>
    <w:tbl>
      <w:tblPr>
        <w:tblStyle w:val="aff9"/>
        <w:tblW w:w="9318" w:type="dxa"/>
        <w:tblInd w:w="137" w:type="dxa"/>
        <w:shd w:val="clear" w:color="auto" w:fill="FFFFFF" w:themeFill="background1"/>
        <w:tblLook w:val="04A0"/>
      </w:tblPr>
      <w:tblGrid>
        <w:gridCol w:w="1413"/>
        <w:gridCol w:w="1134"/>
        <w:gridCol w:w="1276"/>
        <w:gridCol w:w="992"/>
        <w:gridCol w:w="850"/>
        <w:gridCol w:w="866"/>
        <w:gridCol w:w="1039"/>
        <w:gridCol w:w="940"/>
        <w:gridCol w:w="808"/>
      </w:tblGrid>
      <w:tr w:rsidR="00032ADE" w:rsidRPr="002825DB" w:rsidTr="00CD155D">
        <w:trPr>
          <w:cantSplit/>
          <w:trHeight w:val="1240"/>
        </w:trPr>
        <w:tc>
          <w:tcPr>
            <w:tcW w:w="1413" w:type="dxa"/>
            <w:shd w:val="clear" w:color="auto" w:fill="FFFFFF" w:themeFill="background1"/>
          </w:tcPr>
          <w:p w:rsidR="00032ADE" w:rsidRPr="002825DB" w:rsidRDefault="00032ADE" w:rsidP="00D8188E">
            <w:pPr>
              <w:rPr>
                <w:rFonts w:ascii="Times New Roman" w:hAnsi="Times New Roman" w:cs="Times New Roman"/>
                <w:sz w:val="20"/>
              </w:rPr>
            </w:pPr>
          </w:p>
          <w:p w:rsidR="00032ADE" w:rsidRPr="002825DB" w:rsidRDefault="00032ADE" w:rsidP="00D8188E">
            <w:pPr>
              <w:rPr>
                <w:rFonts w:ascii="Times New Roman" w:hAnsi="Times New Roman" w:cs="Times New Roman"/>
                <w:sz w:val="20"/>
              </w:rPr>
            </w:pPr>
          </w:p>
          <w:p w:rsidR="00032ADE" w:rsidRPr="002825DB" w:rsidRDefault="00032ADE" w:rsidP="00D8188E">
            <w:pPr>
              <w:rPr>
                <w:rFonts w:ascii="Times New Roman" w:hAnsi="Times New Roman" w:cs="Times New Roman"/>
                <w:sz w:val="20"/>
              </w:rPr>
            </w:pPr>
          </w:p>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Период</w:t>
            </w:r>
          </w:p>
        </w:tc>
        <w:tc>
          <w:tcPr>
            <w:tcW w:w="1134" w:type="dxa"/>
            <w:shd w:val="clear" w:color="auto" w:fill="FFFFFF" w:themeFill="background1"/>
            <w:textDirection w:val="btLr"/>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Всего</w:t>
            </w:r>
          </w:p>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обращений</w:t>
            </w:r>
          </w:p>
        </w:tc>
        <w:tc>
          <w:tcPr>
            <w:tcW w:w="1276" w:type="dxa"/>
            <w:shd w:val="clear" w:color="auto" w:fill="FFFFFF" w:themeFill="background1"/>
            <w:textDirection w:val="btLr"/>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Письменные</w:t>
            </w:r>
          </w:p>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обращения</w:t>
            </w:r>
          </w:p>
        </w:tc>
        <w:tc>
          <w:tcPr>
            <w:tcW w:w="992" w:type="dxa"/>
            <w:shd w:val="clear" w:color="auto" w:fill="FFFFFF" w:themeFill="background1"/>
            <w:textDirection w:val="btLr"/>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Устные</w:t>
            </w:r>
          </w:p>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обращения</w:t>
            </w:r>
          </w:p>
        </w:tc>
        <w:tc>
          <w:tcPr>
            <w:tcW w:w="850" w:type="dxa"/>
            <w:shd w:val="clear" w:color="auto" w:fill="FFFFFF" w:themeFill="background1"/>
            <w:textDirection w:val="btLr"/>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Индивидуальные</w:t>
            </w:r>
          </w:p>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обращения</w:t>
            </w:r>
          </w:p>
        </w:tc>
        <w:tc>
          <w:tcPr>
            <w:tcW w:w="866" w:type="dxa"/>
            <w:shd w:val="clear" w:color="auto" w:fill="FFFFFF" w:themeFill="background1"/>
            <w:textDirection w:val="btLr"/>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Коллективные</w:t>
            </w:r>
          </w:p>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обращения</w:t>
            </w:r>
          </w:p>
        </w:tc>
        <w:tc>
          <w:tcPr>
            <w:tcW w:w="1039" w:type="dxa"/>
            <w:shd w:val="clear" w:color="auto" w:fill="FFFFFF" w:themeFill="background1"/>
            <w:textDirection w:val="btLr"/>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Индивидуальные предприниматели</w:t>
            </w:r>
          </w:p>
        </w:tc>
        <w:tc>
          <w:tcPr>
            <w:tcW w:w="940" w:type="dxa"/>
            <w:shd w:val="clear" w:color="auto" w:fill="FFFFFF" w:themeFill="background1"/>
            <w:textDirection w:val="btLr"/>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 xml:space="preserve">Юридические </w:t>
            </w:r>
          </w:p>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лица</w:t>
            </w:r>
          </w:p>
        </w:tc>
        <w:tc>
          <w:tcPr>
            <w:tcW w:w="808" w:type="dxa"/>
            <w:shd w:val="clear" w:color="auto" w:fill="FFFFFF" w:themeFill="background1"/>
            <w:textDirection w:val="btLr"/>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Иные (физ. лица, бывшие ИП)</w:t>
            </w:r>
          </w:p>
        </w:tc>
      </w:tr>
      <w:tr w:rsidR="00032ADE" w:rsidRPr="002825DB" w:rsidTr="00CD155D">
        <w:trPr>
          <w:trHeight w:val="593"/>
        </w:trPr>
        <w:tc>
          <w:tcPr>
            <w:tcW w:w="1413"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2018 год</w:t>
            </w:r>
          </w:p>
        </w:tc>
        <w:tc>
          <w:tcPr>
            <w:tcW w:w="1134"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232</w:t>
            </w:r>
          </w:p>
        </w:tc>
        <w:tc>
          <w:tcPr>
            <w:tcW w:w="1276"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88</w:t>
            </w:r>
          </w:p>
        </w:tc>
        <w:tc>
          <w:tcPr>
            <w:tcW w:w="992"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144</w:t>
            </w:r>
          </w:p>
        </w:tc>
        <w:tc>
          <w:tcPr>
            <w:tcW w:w="850"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227</w:t>
            </w:r>
          </w:p>
        </w:tc>
        <w:tc>
          <w:tcPr>
            <w:tcW w:w="866"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5</w:t>
            </w:r>
          </w:p>
        </w:tc>
        <w:tc>
          <w:tcPr>
            <w:tcW w:w="1039"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195</w:t>
            </w:r>
          </w:p>
        </w:tc>
        <w:tc>
          <w:tcPr>
            <w:tcW w:w="940"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34</w:t>
            </w:r>
          </w:p>
        </w:tc>
        <w:tc>
          <w:tcPr>
            <w:tcW w:w="808"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3</w:t>
            </w:r>
          </w:p>
        </w:tc>
      </w:tr>
      <w:tr w:rsidR="00032ADE" w:rsidRPr="002825DB" w:rsidTr="00CD155D">
        <w:trPr>
          <w:trHeight w:val="593"/>
        </w:trPr>
        <w:tc>
          <w:tcPr>
            <w:tcW w:w="1413"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Доля</w:t>
            </w:r>
          </w:p>
        </w:tc>
        <w:tc>
          <w:tcPr>
            <w:tcW w:w="1134"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100%</w:t>
            </w:r>
          </w:p>
        </w:tc>
        <w:tc>
          <w:tcPr>
            <w:tcW w:w="1276"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38%</w:t>
            </w:r>
          </w:p>
        </w:tc>
        <w:tc>
          <w:tcPr>
            <w:tcW w:w="992"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62%</w:t>
            </w:r>
          </w:p>
        </w:tc>
        <w:tc>
          <w:tcPr>
            <w:tcW w:w="850"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98%</w:t>
            </w:r>
          </w:p>
        </w:tc>
        <w:tc>
          <w:tcPr>
            <w:tcW w:w="866"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2,2</w:t>
            </w:r>
          </w:p>
        </w:tc>
        <w:tc>
          <w:tcPr>
            <w:tcW w:w="1039"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84,1%</w:t>
            </w:r>
          </w:p>
        </w:tc>
        <w:tc>
          <w:tcPr>
            <w:tcW w:w="940"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14,7%</w:t>
            </w:r>
          </w:p>
        </w:tc>
        <w:tc>
          <w:tcPr>
            <w:tcW w:w="808" w:type="dxa"/>
            <w:shd w:val="clear" w:color="auto" w:fill="FFFFFF" w:themeFill="background1"/>
          </w:tcPr>
          <w:p w:rsidR="00032ADE" w:rsidRPr="002825DB" w:rsidRDefault="00032ADE" w:rsidP="00D8188E">
            <w:pPr>
              <w:rPr>
                <w:rFonts w:ascii="Times New Roman" w:hAnsi="Times New Roman" w:cs="Times New Roman"/>
                <w:sz w:val="20"/>
              </w:rPr>
            </w:pPr>
            <w:r w:rsidRPr="002825DB">
              <w:rPr>
                <w:rFonts w:ascii="Times New Roman" w:hAnsi="Times New Roman" w:cs="Times New Roman"/>
                <w:sz w:val="20"/>
              </w:rPr>
              <w:t>1%</w:t>
            </w:r>
          </w:p>
        </w:tc>
      </w:tr>
    </w:tbl>
    <w:p w:rsidR="00032ADE" w:rsidRPr="002825DB" w:rsidRDefault="00032ADE" w:rsidP="00D8188E">
      <w:pPr>
        <w:rPr>
          <w:sz w:val="20"/>
        </w:rPr>
      </w:pPr>
    </w:p>
    <w:p w:rsidR="00032ADE" w:rsidRPr="00AE79A9" w:rsidRDefault="00032ADE" w:rsidP="00D8188E">
      <w:pPr>
        <w:jc w:val="both"/>
        <w:rPr>
          <w:rFonts w:eastAsia="Calibri"/>
          <w:szCs w:val="28"/>
        </w:rPr>
      </w:pPr>
    </w:p>
    <w:p w:rsidR="008B708D" w:rsidRPr="00AE79A9" w:rsidRDefault="008B708D" w:rsidP="00D8188E">
      <w:pPr>
        <w:ind w:firstLine="708"/>
        <w:jc w:val="both"/>
        <w:rPr>
          <w:szCs w:val="28"/>
        </w:rPr>
      </w:pPr>
      <w:r w:rsidRPr="00AE79A9">
        <w:rPr>
          <w:szCs w:val="28"/>
        </w:rPr>
        <w:t xml:space="preserve">Основными формами работы являлись: </w:t>
      </w:r>
    </w:p>
    <w:p w:rsidR="008B708D" w:rsidRPr="00AE79A9" w:rsidRDefault="008B708D" w:rsidP="00D8188E">
      <w:pPr>
        <w:ind w:firstLine="708"/>
        <w:jc w:val="both"/>
        <w:rPr>
          <w:szCs w:val="28"/>
        </w:rPr>
      </w:pPr>
      <w:r w:rsidRPr="00AE79A9">
        <w:rPr>
          <w:szCs w:val="28"/>
        </w:rPr>
        <w:t>- личный прием предпринимателей и рассмотрение их обращений;</w:t>
      </w:r>
    </w:p>
    <w:p w:rsidR="008B708D" w:rsidRPr="00AE79A9" w:rsidRDefault="008B708D" w:rsidP="00D8188E">
      <w:pPr>
        <w:ind w:firstLine="708"/>
        <w:jc w:val="both"/>
        <w:rPr>
          <w:szCs w:val="28"/>
        </w:rPr>
      </w:pPr>
      <w:r w:rsidRPr="00AE79A9">
        <w:rPr>
          <w:szCs w:val="28"/>
        </w:rPr>
        <w:t>- выезды в муниципальные образования для консультирования предпринимателей по имеющимся проблемам;</w:t>
      </w:r>
    </w:p>
    <w:p w:rsidR="008B708D" w:rsidRPr="00AE79A9" w:rsidRDefault="008B708D" w:rsidP="00D8188E">
      <w:pPr>
        <w:ind w:firstLine="708"/>
        <w:jc w:val="both"/>
        <w:rPr>
          <w:szCs w:val="28"/>
        </w:rPr>
      </w:pPr>
      <w:r w:rsidRPr="00AE79A9">
        <w:rPr>
          <w:szCs w:val="28"/>
        </w:rPr>
        <w:t>- мониторинг, изучение и анализ информации по вопросам защиты прав и законных интересов предпринимателей;</w:t>
      </w:r>
    </w:p>
    <w:p w:rsidR="008B708D" w:rsidRPr="00AE79A9" w:rsidRDefault="008B708D" w:rsidP="00D8188E">
      <w:pPr>
        <w:ind w:firstLine="708"/>
        <w:jc w:val="both"/>
        <w:rPr>
          <w:szCs w:val="28"/>
        </w:rPr>
      </w:pPr>
      <w:r w:rsidRPr="00AE79A9">
        <w:rPr>
          <w:szCs w:val="28"/>
        </w:rPr>
        <w:t xml:space="preserve">- подготовка предложений по совершенствованию законодательства и иных нормативных правовых актов, касающихся предпринимательской деятельности.  </w:t>
      </w:r>
    </w:p>
    <w:p w:rsidR="0053718A" w:rsidRPr="00AE79A9" w:rsidRDefault="00F9019A" w:rsidP="00D8188E">
      <w:pPr>
        <w:ind w:firstLine="720"/>
        <w:jc w:val="both"/>
        <w:rPr>
          <w:rFonts w:eastAsia="Calibri"/>
          <w:szCs w:val="28"/>
        </w:rPr>
      </w:pPr>
      <w:r w:rsidRPr="00AE79A9">
        <w:rPr>
          <w:rFonts w:eastAsia="Calibri"/>
          <w:szCs w:val="28"/>
        </w:rPr>
        <w:t>Основная</w:t>
      </w:r>
      <w:r w:rsidR="0053718A" w:rsidRPr="00AE79A9">
        <w:rPr>
          <w:rFonts w:eastAsia="Calibri"/>
          <w:szCs w:val="28"/>
        </w:rPr>
        <w:t xml:space="preserve"> часть жалоб от предпринимателей касалась вопросов аренды муниципального имущества, выделения земли для предпринимательской деятельности,  недостатка финансовых ресурсов для развития бизнеса и ограниченного доступа к кредитным ресурсам для начинающих предпринимателей,  административных барьеров в федеральном законодательстве, в республиканских и муниципальных нормативных правовых актах.</w:t>
      </w:r>
    </w:p>
    <w:p w:rsidR="0053718A" w:rsidRPr="00AE79A9" w:rsidRDefault="0053718A" w:rsidP="00D8188E">
      <w:pPr>
        <w:ind w:firstLine="720"/>
        <w:jc w:val="both"/>
        <w:rPr>
          <w:color w:val="000000"/>
          <w:szCs w:val="28"/>
        </w:rPr>
      </w:pPr>
      <w:r w:rsidRPr="00AE79A9">
        <w:rPr>
          <w:szCs w:val="28"/>
        </w:rPr>
        <w:t xml:space="preserve">По территориальной принадлежности наибольшее количество обращений поступило  из </w:t>
      </w:r>
      <w:proofErr w:type="gramStart"/>
      <w:r w:rsidR="007C57DA" w:rsidRPr="00AE79A9">
        <w:rPr>
          <w:color w:val="000000"/>
          <w:szCs w:val="28"/>
        </w:rPr>
        <w:t>г</w:t>
      </w:r>
      <w:proofErr w:type="gramEnd"/>
      <w:r w:rsidR="007C57DA" w:rsidRPr="00AE79A9">
        <w:rPr>
          <w:color w:val="000000"/>
          <w:szCs w:val="28"/>
        </w:rPr>
        <w:t>. Горно-Алтайска (20,2</w:t>
      </w:r>
      <w:r w:rsidRPr="00AE79A9">
        <w:rPr>
          <w:color w:val="000000"/>
          <w:szCs w:val="28"/>
        </w:rPr>
        <w:t>%)</w:t>
      </w:r>
      <w:r w:rsidRPr="00AE79A9">
        <w:rPr>
          <w:szCs w:val="28"/>
        </w:rPr>
        <w:t xml:space="preserve">, </w:t>
      </w:r>
      <w:proofErr w:type="spellStart"/>
      <w:r w:rsidR="007C57DA" w:rsidRPr="00AE79A9">
        <w:rPr>
          <w:color w:val="000000"/>
          <w:szCs w:val="28"/>
        </w:rPr>
        <w:t>Усть-Коксинского</w:t>
      </w:r>
      <w:proofErr w:type="spellEnd"/>
      <w:r w:rsidR="007C57DA" w:rsidRPr="00AE79A9">
        <w:rPr>
          <w:color w:val="000000"/>
          <w:szCs w:val="28"/>
        </w:rPr>
        <w:t xml:space="preserve"> района (19%), </w:t>
      </w:r>
      <w:proofErr w:type="spellStart"/>
      <w:r w:rsidR="007C57DA" w:rsidRPr="00AE79A9">
        <w:rPr>
          <w:color w:val="000000"/>
          <w:szCs w:val="28"/>
        </w:rPr>
        <w:t>Онгудайского</w:t>
      </w:r>
      <w:proofErr w:type="spellEnd"/>
      <w:r w:rsidR="007C57DA" w:rsidRPr="00AE79A9">
        <w:rPr>
          <w:color w:val="000000"/>
          <w:szCs w:val="28"/>
        </w:rPr>
        <w:t xml:space="preserve"> района (14,2</w:t>
      </w:r>
      <w:r w:rsidR="00F9019A" w:rsidRPr="00AE79A9">
        <w:rPr>
          <w:color w:val="000000"/>
          <w:szCs w:val="28"/>
        </w:rPr>
        <w:t>%).</w:t>
      </w:r>
      <w:r w:rsidRPr="00AE79A9">
        <w:rPr>
          <w:color w:val="000000"/>
          <w:szCs w:val="28"/>
        </w:rPr>
        <w:t xml:space="preserve"> </w:t>
      </w:r>
    </w:p>
    <w:p w:rsidR="0053718A" w:rsidRPr="005242C4" w:rsidRDefault="0053718A" w:rsidP="00D8188E">
      <w:pPr>
        <w:ind w:firstLine="709"/>
        <w:jc w:val="both"/>
        <w:rPr>
          <w:color w:val="000000"/>
          <w:szCs w:val="28"/>
        </w:rPr>
      </w:pPr>
      <w:r w:rsidRPr="00AE79A9">
        <w:rPr>
          <w:b/>
          <w:szCs w:val="28"/>
        </w:rPr>
        <w:t>Министерство экономического развития и туризма Республики Алтай,</w:t>
      </w:r>
      <w:r w:rsidRPr="00AE79A9">
        <w:rPr>
          <w:color w:val="000000"/>
          <w:szCs w:val="28"/>
        </w:rPr>
        <w:t xml:space="preserve"> по коду ГРБС 928 – объем кассовых расходов за отч</w:t>
      </w:r>
      <w:r w:rsidR="007C57DA" w:rsidRPr="00AE79A9">
        <w:rPr>
          <w:color w:val="000000"/>
          <w:szCs w:val="28"/>
        </w:rPr>
        <w:t xml:space="preserve">етный период составил 581 257,9 тыс. рублей, или 91,7 </w:t>
      </w:r>
      <w:r w:rsidRPr="00AE79A9">
        <w:rPr>
          <w:color w:val="000000"/>
          <w:szCs w:val="28"/>
        </w:rPr>
        <w:t>% от объема уточнен</w:t>
      </w:r>
      <w:r w:rsidR="005242C4">
        <w:rPr>
          <w:color w:val="000000"/>
          <w:szCs w:val="28"/>
        </w:rPr>
        <w:t xml:space="preserve">ных плановых назначений на год, из них </w:t>
      </w:r>
      <w:r w:rsidRPr="00AE79A9">
        <w:rPr>
          <w:bCs/>
          <w:szCs w:val="28"/>
        </w:rPr>
        <w:t xml:space="preserve">средства республиканского бюджета Республики Алтай – </w:t>
      </w:r>
      <w:r w:rsidR="005C17D1" w:rsidRPr="00AE79A9">
        <w:rPr>
          <w:szCs w:val="28"/>
        </w:rPr>
        <w:t xml:space="preserve">557 034,8 </w:t>
      </w:r>
      <w:r w:rsidRPr="00AE79A9">
        <w:rPr>
          <w:bCs/>
          <w:szCs w:val="28"/>
        </w:rPr>
        <w:t>тыс. рублей</w:t>
      </w:r>
      <w:r w:rsidR="007E74C5" w:rsidRPr="00AE79A9">
        <w:rPr>
          <w:color w:val="000000"/>
          <w:szCs w:val="28"/>
        </w:rPr>
        <w:t>,</w:t>
      </w:r>
      <w:r w:rsidRPr="00AE79A9">
        <w:rPr>
          <w:b/>
          <w:bCs/>
          <w:szCs w:val="28"/>
        </w:rPr>
        <w:t xml:space="preserve">   </w:t>
      </w:r>
      <w:r w:rsidRPr="00AE79A9">
        <w:rPr>
          <w:bCs/>
          <w:szCs w:val="28"/>
        </w:rPr>
        <w:t>средства</w:t>
      </w:r>
      <w:r w:rsidR="005C17D1" w:rsidRPr="00AE79A9">
        <w:rPr>
          <w:bCs/>
          <w:szCs w:val="28"/>
        </w:rPr>
        <w:t xml:space="preserve"> федерального бюджета – 24 223,1</w:t>
      </w:r>
      <w:r w:rsidRPr="00AE79A9">
        <w:rPr>
          <w:b/>
          <w:bCs/>
          <w:szCs w:val="28"/>
        </w:rPr>
        <w:t xml:space="preserve"> </w:t>
      </w:r>
      <w:r w:rsidRPr="00AE79A9">
        <w:rPr>
          <w:bCs/>
          <w:szCs w:val="28"/>
        </w:rPr>
        <w:t>тыс. рублей</w:t>
      </w:r>
      <w:r w:rsidRPr="00AE79A9">
        <w:rPr>
          <w:szCs w:val="28"/>
        </w:rPr>
        <w:t>.</w:t>
      </w:r>
    </w:p>
    <w:p w:rsidR="0053718A" w:rsidRPr="00AE79A9" w:rsidRDefault="0053718A" w:rsidP="00D8188E">
      <w:pPr>
        <w:ind w:firstLine="709"/>
        <w:jc w:val="both"/>
        <w:rPr>
          <w:szCs w:val="28"/>
        </w:rPr>
      </w:pPr>
      <w:r w:rsidRPr="00AE79A9">
        <w:rPr>
          <w:color w:val="000000"/>
          <w:spacing w:val="-2"/>
          <w:szCs w:val="28"/>
        </w:rPr>
        <w:t>Министерство экономического развития и туризма Республики Алтай  является администратором 2 г</w:t>
      </w:r>
      <w:r w:rsidRPr="00AE79A9">
        <w:rPr>
          <w:szCs w:val="28"/>
        </w:rPr>
        <w:t>осударств</w:t>
      </w:r>
      <w:r w:rsidR="007E74C5" w:rsidRPr="00AE79A9">
        <w:rPr>
          <w:szCs w:val="28"/>
        </w:rPr>
        <w:t>енных программ Республики Алтай</w:t>
      </w:r>
      <w:r w:rsidRPr="00AE79A9">
        <w:rPr>
          <w:szCs w:val="28"/>
        </w:rPr>
        <w:t>:</w:t>
      </w:r>
    </w:p>
    <w:p w:rsidR="0053718A" w:rsidRPr="00AE79A9" w:rsidRDefault="0053718A" w:rsidP="00D8188E">
      <w:pPr>
        <w:ind w:firstLine="709"/>
        <w:jc w:val="both"/>
        <w:rPr>
          <w:szCs w:val="28"/>
        </w:rPr>
      </w:pPr>
      <w:r w:rsidRPr="00AE79A9">
        <w:rPr>
          <w:szCs w:val="28"/>
        </w:rPr>
        <w:t xml:space="preserve"> «Развитие экономического потенциала и предпринимательства», утвержденной </w:t>
      </w:r>
      <w:r w:rsidR="00834BB4" w:rsidRPr="00AE79A9">
        <w:rPr>
          <w:szCs w:val="28"/>
        </w:rPr>
        <w:t>Постановлением</w:t>
      </w:r>
      <w:r w:rsidRPr="00AE79A9">
        <w:rPr>
          <w:szCs w:val="28"/>
        </w:rPr>
        <w:t xml:space="preserve"> Правительства Республики Алтай от 28 сентября 2012 года № 245;</w:t>
      </w:r>
    </w:p>
    <w:p w:rsidR="0053718A" w:rsidRPr="00AE79A9" w:rsidRDefault="0053718A" w:rsidP="00D8188E">
      <w:pPr>
        <w:ind w:firstLine="709"/>
        <w:jc w:val="both"/>
        <w:rPr>
          <w:szCs w:val="28"/>
        </w:rPr>
      </w:pPr>
      <w:r w:rsidRPr="00AE79A9">
        <w:rPr>
          <w:bCs/>
          <w:color w:val="000000"/>
          <w:szCs w:val="28"/>
        </w:rPr>
        <w:t> «Комплексные меры профилактики правонарушений и защита населения и территории Республики Алтай от чрезвычайных ситуаций</w:t>
      </w:r>
      <w:r w:rsidRPr="00AE79A9">
        <w:rPr>
          <w:color w:val="000000"/>
          <w:szCs w:val="28"/>
        </w:rPr>
        <w:t>»</w:t>
      </w:r>
      <w:r w:rsidRPr="00AE79A9">
        <w:rPr>
          <w:szCs w:val="28"/>
        </w:rPr>
        <w:t xml:space="preserve"> утвержденной </w:t>
      </w:r>
      <w:r w:rsidR="00834BB4" w:rsidRPr="00AE79A9">
        <w:rPr>
          <w:szCs w:val="28"/>
        </w:rPr>
        <w:t>Постановлением</w:t>
      </w:r>
      <w:r w:rsidRPr="00AE79A9">
        <w:rPr>
          <w:szCs w:val="28"/>
        </w:rPr>
        <w:t xml:space="preserve"> Правительства Республики Алтай </w:t>
      </w:r>
      <w:r w:rsidRPr="00AE79A9">
        <w:rPr>
          <w:color w:val="000000"/>
          <w:szCs w:val="28"/>
        </w:rPr>
        <w:t>от 28 октября 2016 года № 313.</w:t>
      </w:r>
    </w:p>
    <w:p w:rsidR="007E74C5" w:rsidRPr="00AE79A9" w:rsidRDefault="007E74C5" w:rsidP="00D8188E">
      <w:pPr>
        <w:ind w:firstLine="709"/>
        <w:jc w:val="both"/>
        <w:rPr>
          <w:szCs w:val="28"/>
        </w:rPr>
      </w:pPr>
      <w:r w:rsidRPr="00AE79A9">
        <w:rPr>
          <w:szCs w:val="28"/>
        </w:rPr>
        <w:t>По государственной программе Республики Алтай «Развитие экономического потенциала и предпринимательства»:</w:t>
      </w:r>
    </w:p>
    <w:p w:rsidR="00C21021" w:rsidRPr="00AE79A9" w:rsidRDefault="007E74C5" w:rsidP="00D8188E">
      <w:pPr>
        <w:ind w:firstLine="709"/>
        <w:jc w:val="both"/>
        <w:rPr>
          <w:szCs w:val="28"/>
        </w:rPr>
      </w:pPr>
      <w:r w:rsidRPr="00AE79A9">
        <w:rPr>
          <w:szCs w:val="28"/>
        </w:rPr>
        <w:t>в</w:t>
      </w:r>
      <w:r w:rsidR="00C21021" w:rsidRPr="00AE79A9">
        <w:rPr>
          <w:szCs w:val="28"/>
        </w:rPr>
        <w:t xml:space="preserve"> рамках</w:t>
      </w:r>
      <w:r w:rsidR="0053718A" w:rsidRPr="00AE79A9">
        <w:rPr>
          <w:szCs w:val="28"/>
        </w:rPr>
        <w:t xml:space="preserve"> подпрограммы «Развитие малого и среднего предпринимательства»</w:t>
      </w:r>
      <w:r w:rsidR="0053718A" w:rsidRPr="00AE79A9">
        <w:rPr>
          <w:color w:val="000000"/>
          <w:szCs w:val="28"/>
        </w:rPr>
        <w:t xml:space="preserve"> </w:t>
      </w:r>
      <w:r w:rsidR="00036F7A" w:rsidRPr="00AE79A9">
        <w:rPr>
          <w:szCs w:val="28"/>
        </w:rPr>
        <w:t>в 2018</w:t>
      </w:r>
      <w:r w:rsidR="0053718A" w:rsidRPr="00AE79A9">
        <w:rPr>
          <w:szCs w:val="28"/>
        </w:rPr>
        <w:t xml:space="preserve"> году</w:t>
      </w:r>
      <w:r w:rsidR="00C21021" w:rsidRPr="00AE79A9">
        <w:rPr>
          <w:szCs w:val="28"/>
        </w:rPr>
        <w:t xml:space="preserve"> реализов</w:t>
      </w:r>
      <w:r w:rsidR="00851C51" w:rsidRPr="00AE79A9">
        <w:rPr>
          <w:szCs w:val="28"/>
        </w:rPr>
        <w:t>аны</w:t>
      </w:r>
      <w:r w:rsidR="00C21021" w:rsidRPr="00AE79A9">
        <w:rPr>
          <w:szCs w:val="28"/>
        </w:rPr>
        <w:t xml:space="preserve"> следующие основные мероприятия:</w:t>
      </w:r>
    </w:p>
    <w:p w:rsidR="00C21021" w:rsidRPr="00AE79A9" w:rsidRDefault="00C21021" w:rsidP="00D8188E">
      <w:pPr>
        <w:autoSpaceDE w:val="0"/>
        <w:autoSpaceDN w:val="0"/>
        <w:adjustRightInd w:val="0"/>
        <w:ind w:firstLine="709"/>
        <w:jc w:val="both"/>
        <w:rPr>
          <w:rFonts w:eastAsia="Calibri"/>
          <w:bCs/>
          <w:szCs w:val="28"/>
          <w:lang w:eastAsia="en-US"/>
        </w:rPr>
      </w:pPr>
      <w:r w:rsidRPr="00AE79A9">
        <w:rPr>
          <w:szCs w:val="28"/>
        </w:rPr>
        <w:t xml:space="preserve"> «Формирование внешней среды малого и среднего предпринимательства»</w:t>
      </w:r>
      <w:r w:rsidR="00851C51" w:rsidRPr="00AE79A9">
        <w:rPr>
          <w:szCs w:val="28"/>
        </w:rPr>
        <w:t xml:space="preserve">, предусмотрено </w:t>
      </w:r>
      <w:r w:rsidRPr="00AE79A9">
        <w:rPr>
          <w:szCs w:val="28"/>
        </w:rPr>
        <w:t>1023,0 тыс</w:t>
      </w:r>
      <w:proofErr w:type="gramStart"/>
      <w:r w:rsidRPr="00AE79A9">
        <w:rPr>
          <w:szCs w:val="28"/>
        </w:rPr>
        <w:t>.р</w:t>
      </w:r>
      <w:proofErr w:type="gramEnd"/>
      <w:r w:rsidRPr="00AE79A9">
        <w:rPr>
          <w:szCs w:val="28"/>
        </w:rPr>
        <w:t>ублей</w:t>
      </w:r>
      <w:r w:rsidR="00851C51" w:rsidRPr="00AE79A9">
        <w:rPr>
          <w:szCs w:val="28"/>
        </w:rPr>
        <w:t xml:space="preserve">, в т.ч. на </w:t>
      </w:r>
      <w:r w:rsidR="00497AD9" w:rsidRPr="00AE79A9">
        <w:rPr>
          <w:szCs w:val="28"/>
        </w:rPr>
        <w:t xml:space="preserve">проведение </w:t>
      </w:r>
      <w:r w:rsidRPr="00AE79A9">
        <w:rPr>
          <w:rFonts w:eastAsia="Calibri"/>
          <w:szCs w:val="28"/>
          <w:lang w:eastAsia="en-US"/>
        </w:rPr>
        <w:t>«Недел</w:t>
      </w:r>
      <w:r w:rsidR="00497AD9" w:rsidRPr="00AE79A9">
        <w:rPr>
          <w:rFonts w:eastAsia="Calibri"/>
          <w:szCs w:val="28"/>
          <w:lang w:eastAsia="en-US"/>
        </w:rPr>
        <w:t>и</w:t>
      </w:r>
      <w:r w:rsidRPr="00AE79A9">
        <w:rPr>
          <w:rFonts w:eastAsia="Calibri"/>
          <w:szCs w:val="28"/>
          <w:lang w:eastAsia="en-US"/>
        </w:rPr>
        <w:t xml:space="preserve"> бизнеса 2018» </w:t>
      </w:r>
      <w:r w:rsidR="00497AD9" w:rsidRPr="00AE79A9">
        <w:rPr>
          <w:rFonts w:eastAsia="Calibri"/>
          <w:szCs w:val="28"/>
          <w:lang w:eastAsia="en-US"/>
        </w:rPr>
        <w:t xml:space="preserve"> ( в период с 14 по 17 мая 2018 года</w:t>
      </w:r>
      <w:r w:rsidR="00203003" w:rsidRPr="00AE79A9">
        <w:rPr>
          <w:rFonts w:eastAsia="Calibri"/>
          <w:szCs w:val="28"/>
          <w:lang w:eastAsia="en-US"/>
        </w:rPr>
        <w:t>)</w:t>
      </w:r>
      <w:r w:rsidRPr="00AE79A9">
        <w:rPr>
          <w:rFonts w:eastAsia="Calibri"/>
          <w:szCs w:val="28"/>
          <w:lang w:eastAsia="en-US"/>
        </w:rPr>
        <w:t xml:space="preserve">, </w:t>
      </w:r>
      <w:r w:rsidR="00203003" w:rsidRPr="00AE79A9">
        <w:rPr>
          <w:rFonts w:eastAsia="Calibri"/>
          <w:szCs w:val="28"/>
          <w:lang w:eastAsia="en-US"/>
        </w:rPr>
        <w:t>в рамках которой</w:t>
      </w:r>
      <w:r w:rsidRPr="00AE79A9">
        <w:rPr>
          <w:rFonts w:eastAsia="Calibri"/>
          <w:szCs w:val="28"/>
          <w:lang w:eastAsia="en-US"/>
        </w:rPr>
        <w:t xml:space="preserve"> проведены</w:t>
      </w:r>
      <w:r w:rsidR="00C15E2D" w:rsidRPr="00AE79A9">
        <w:rPr>
          <w:rFonts w:eastAsia="Calibri"/>
          <w:szCs w:val="28"/>
          <w:lang w:eastAsia="en-US"/>
        </w:rPr>
        <w:t>:</w:t>
      </w:r>
      <w:r w:rsidRPr="00AE79A9">
        <w:rPr>
          <w:rFonts w:eastAsia="Calibri"/>
          <w:szCs w:val="28"/>
          <w:lang w:eastAsia="en-US"/>
        </w:rPr>
        <w:t xml:space="preserve"> </w:t>
      </w:r>
      <w:r w:rsidRPr="00AE79A9">
        <w:rPr>
          <w:rFonts w:eastAsia="Calibri"/>
          <w:bCs/>
          <w:szCs w:val="28"/>
          <w:lang w:eastAsia="en-US"/>
        </w:rPr>
        <w:t>городские, районные конференции</w:t>
      </w:r>
      <w:r w:rsidRPr="00AE79A9">
        <w:rPr>
          <w:rFonts w:eastAsia="Calibri"/>
          <w:szCs w:val="28"/>
          <w:lang w:eastAsia="en-US"/>
        </w:rPr>
        <w:t xml:space="preserve"> предпринимателей Республики Алтай во всех муниципальных образованиях в Республике Алтай; круглые </w:t>
      </w:r>
      <w:r w:rsidRPr="00AE79A9">
        <w:rPr>
          <w:rFonts w:eastAsia="Calibri"/>
          <w:szCs w:val="28"/>
          <w:lang w:eastAsia="en-US"/>
        </w:rPr>
        <w:lastRenderedPageBreak/>
        <w:t>столы по актуальным интересующим деловое сообщество вопросам</w:t>
      </w:r>
      <w:r w:rsidR="00C15E2D" w:rsidRPr="00AE79A9">
        <w:rPr>
          <w:rFonts w:eastAsia="Calibri"/>
          <w:szCs w:val="28"/>
          <w:lang w:eastAsia="en-US"/>
        </w:rPr>
        <w:t xml:space="preserve">; </w:t>
      </w:r>
      <w:r w:rsidRPr="00AE79A9">
        <w:rPr>
          <w:rFonts w:eastAsia="Calibri"/>
          <w:bCs/>
          <w:szCs w:val="28"/>
          <w:lang w:eastAsia="en-US"/>
        </w:rPr>
        <w:t>установочная стратегическая сессия Регионального центра инжиниринга Республики Алтай – нового объекта инфраструктуры поддержки малого бизнеса, нацеленного на поддержку производственных организаций;</w:t>
      </w:r>
      <w:r w:rsidR="00C15E2D" w:rsidRPr="00AE79A9">
        <w:rPr>
          <w:rFonts w:eastAsia="Calibri"/>
          <w:bCs/>
          <w:szCs w:val="28"/>
          <w:lang w:eastAsia="en-US"/>
        </w:rPr>
        <w:t xml:space="preserve"> </w:t>
      </w:r>
      <w:r w:rsidRPr="00AE79A9">
        <w:rPr>
          <w:rFonts w:eastAsia="Calibri"/>
          <w:szCs w:val="28"/>
          <w:lang w:eastAsia="en-US"/>
        </w:rPr>
        <w:t>ярмарка инвестиционных проектов – с целью выявления новых перспектив раз</w:t>
      </w:r>
      <w:r w:rsidR="00771382" w:rsidRPr="00AE79A9">
        <w:rPr>
          <w:rFonts w:eastAsia="Calibri"/>
          <w:szCs w:val="28"/>
          <w:lang w:eastAsia="en-US"/>
        </w:rPr>
        <w:t xml:space="preserve">вития муниципальных образований. </w:t>
      </w:r>
      <w:r w:rsidR="00C15E2D" w:rsidRPr="00AE79A9">
        <w:rPr>
          <w:rFonts w:eastAsia="Calibri"/>
          <w:bCs/>
          <w:szCs w:val="28"/>
          <w:lang w:eastAsia="en-US"/>
        </w:rPr>
        <w:t>Всего в мероприятиях приняли участие около трехсот участников, в том числе представители малого и среднего предпринимательства, представители органов государственной власти, органов местного самоуправления,   кредитных и образовательных учреждений, которые совместно с представителями власти, естественных монополий, объектов инфраструктуры поддержки бизнеса и других организаций.</w:t>
      </w:r>
    </w:p>
    <w:p w:rsidR="00C15E2D" w:rsidRPr="00AE79A9" w:rsidRDefault="00C15E2D" w:rsidP="00D8188E">
      <w:pPr>
        <w:autoSpaceDE w:val="0"/>
        <w:autoSpaceDN w:val="0"/>
        <w:adjustRightInd w:val="0"/>
        <w:ind w:firstLine="709"/>
        <w:contextualSpacing/>
        <w:jc w:val="both"/>
        <w:rPr>
          <w:szCs w:val="28"/>
        </w:rPr>
      </w:pPr>
      <w:r w:rsidRPr="00AE79A9">
        <w:rPr>
          <w:rFonts w:eastAsia="Calibri"/>
          <w:szCs w:val="28"/>
          <w:lang w:eastAsia="en-US"/>
        </w:rPr>
        <w:t>«Поддержка малого и среднего предпринимательства</w:t>
      </w:r>
      <w:r w:rsidR="000B4A65" w:rsidRPr="00AE79A9">
        <w:rPr>
          <w:rFonts w:eastAsia="Calibri"/>
          <w:szCs w:val="28"/>
          <w:lang w:eastAsia="en-US"/>
        </w:rPr>
        <w:t xml:space="preserve">, с объемом бюджетных ассигнований </w:t>
      </w:r>
      <w:r w:rsidRPr="00AE79A9">
        <w:rPr>
          <w:rFonts w:eastAsia="Calibri"/>
          <w:szCs w:val="28"/>
          <w:lang w:eastAsia="en-US"/>
        </w:rPr>
        <w:t xml:space="preserve"> 9 920,9 тыс. рублей</w:t>
      </w:r>
      <w:r w:rsidR="000B4A65" w:rsidRPr="00AE79A9">
        <w:rPr>
          <w:rFonts w:eastAsia="Calibri"/>
          <w:szCs w:val="28"/>
          <w:lang w:eastAsia="en-US"/>
        </w:rPr>
        <w:t xml:space="preserve">, в т.ч. </w:t>
      </w:r>
      <w:r w:rsidRPr="00AE79A9">
        <w:rPr>
          <w:rFonts w:eastAsia="Calibri"/>
          <w:szCs w:val="28"/>
          <w:lang w:eastAsia="en-US"/>
        </w:rPr>
        <w:t>8 333,5 тыс. рублей за счет республиканского бюджета Республики Алтай и 1587,4 тыс. рублей за счет  федерального бюджета</w:t>
      </w:r>
      <w:r w:rsidR="0038075A" w:rsidRPr="00AE79A9">
        <w:rPr>
          <w:rFonts w:eastAsia="Calibri"/>
          <w:szCs w:val="28"/>
          <w:lang w:eastAsia="en-US"/>
        </w:rPr>
        <w:t xml:space="preserve"> направленных</w:t>
      </w:r>
      <w:r w:rsidR="000B69AF" w:rsidRPr="00AE79A9">
        <w:rPr>
          <w:szCs w:val="28"/>
        </w:rPr>
        <w:t xml:space="preserve"> на предоставление  субсидий</w:t>
      </w:r>
      <w:r w:rsidRPr="00AE79A9">
        <w:rPr>
          <w:szCs w:val="28"/>
        </w:rPr>
        <w:t>:</w:t>
      </w:r>
    </w:p>
    <w:p w:rsidR="00C15E2D" w:rsidRPr="00AE79A9" w:rsidRDefault="00C15E2D" w:rsidP="00D8188E">
      <w:pPr>
        <w:autoSpaceDE w:val="0"/>
        <w:autoSpaceDN w:val="0"/>
        <w:adjustRightInd w:val="0"/>
        <w:ind w:firstLine="709"/>
        <w:contextualSpacing/>
        <w:jc w:val="both"/>
        <w:rPr>
          <w:rFonts w:eastAsia="Calibri"/>
          <w:szCs w:val="28"/>
          <w:lang w:eastAsia="en-US"/>
        </w:rPr>
      </w:pPr>
      <w:r w:rsidRPr="00AE79A9">
        <w:rPr>
          <w:szCs w:val="28"/>
        </w:rPr>
        <w:t xml:space="preserve">субъектам малого и среднего предпринимательства на возмещение части затрат при приобретении оборудования по договорам лизинга </w:t>
      </w:r>
      <w:r w:rsidR="008A5A60" w:rsidRPr="00AE79A9">
        <w:rPr>
          <w:szCs w:val="28"/>
        </w:rPr>
        <w:t>(</w:t>
      </w:r>
      <w:r w:rsidR="000B69AF" w:rsidRPr="00AE79A9">
        <w:rPr>
          <w:szCs w:val="28"/>
        </w:rPr>
        <w:t xml:space="preserve"> предоставлена</w:t>
      </w:r>
      <w:r w:rsidR="008A5A60" w:rsidRPr="00AE79A9">
        <w:rPr>
          <w:szCs w:val="28"/>
        </w:rPr>
        <w:t xml:space="preserve"> </w:t>
      </w:r>
      <w:r w:rsidRPr="00AE79A9">
        <w:rPr>
          <w:szCs w:val="28"/>
        </w:rPr>
        <w:t>20 субъектам малого и среднего предпринимательства в объеме 4 465,1 тыс. рублей</w:t>
      </w:r>
      <w:r w:rsidR="008A5A60" w:rsidRPr="00AE79A9">
        <w:rPr>
          <w:szCs w:val="28"/>
        </w:rPr>
        <w:t>, с привлечением</w:t>
      </w:r>
      <w:r w:rsidRPr="00AE79A9">
        <w:rPr>
          <w:szCs w:val="28"/>
        </w:rPr>
        <w:t xml:space="preserve"> собственны</w:t>
      </w:r>
      <w:r w:rsidR="008A5A60" w:rsidRPr="00AE79A9">
        <w:rPr>
          <w:szCs w:val="28"/>
        </w:rPr>
        <w:t>х</w:t>
      </w:r>
      <w:r w:rsidRPr="00AE79A9">
        <w:rPr>
          <w:szCs w:val="28"/>
        </w:rPr>
        <w:t xml:space="preserve"> средств</w:t>
      </w:r>
      <w:r w:rsidR="008A5A60" w:rsidRPr="00AE79A9">
        <w:rPr>
          <w:szCs w:val="28"/>
        </w:rPr>
        <w:t xml:space="preserve"> СМСП</w:t>
      </w:r>
      <w:r w:rsidRPr="00AE79A9">
        <w:rPr>
          <w:szCs w:val="28"/>
        </w:rPr>
        <w:t xml:space="preserve"> в объеме 75 950,5 тыс</w:t>
      </w:r>
      <w:proofErr w:type="gramStart"/>
      <w:r w:rsidRPr="00AE79A9">
        <w:rPr>
          <w:szCs w:val="28"/>
        </w:rPr>
        <w:t>.р</w:t>
      </w:r>
      <w:proofErr w:type="gramEnd"/>
      <w:r w:rsidRPr="00AE79A9">
        <w:rPr>
          <w:szCs w:val="28"/>
        </w:rPr>
        <w:t>ублей, что позволило приобрести им 32 единицы спецтехники</w:t>
      </w:r>
      <w:r w:rsidR="000B69AF" w:rsidRPr="00AE79A9">
        <w:rPr>
          <w:szCs w:val="28"/>
        </w:rPr>
        <w:t>)</w:t>
      </w:r>
      <w:r w:rsidRPr="00AE79A9">
        <w:rPr>
          <w:szCs w:val="28"/>
        </w:rPr>
        <w:t>;</w:t>
      </w:r>
    </w:p>
    <w:p w:rsidR="00C15E2D" w:rsidRPr="00AE79A9" w:rsidRDefault="00C15E2D" w:rsidP="00D8188E">
      <w:pPr>
        <w:ind w:firstLine="709"/>
        <w:jc w:val="both"/>
        <w:rPr>
          <w:szCs w:val="28"/>
        </w:rPr>
      </w:pPr>
      <w:r w:rsidRPr="00AE79A9">
        <w:rPr>
          <w:szCs w:val="28"/>
        </w:rPr>
        <w:t>на возмещение части затрат за технологическое присоединение к сетям: электроснабжения, водоснабжения и водоотведения</w:t>
      </w:r>
      <w:r w:rsidR="00024DDE" w:rsidRPr="00AE79A9">
        <w:rPr>
          <w:szCs w:val="28"/>
        </w:rPr>
        <w:t xml:space="preserve"> (</w:t>
      </w:r>
      <w:r w:rsidRPr="00AE79A9">
        <w:rPr>
          <w:szCs w:val="28"/>
        </w:rPr>
        <w:t xml:space="preserve"> предоставлена в объеме 34,8 тыс</w:t>
      </w:r>
      <w:proofErr w:type="gramStart"/>
      <w:r w:rsidRPr="00AE79A9">
        <w:rPr>
          <w:szCs w:val="28"/>
        </w:rPr>
        <w:t>.р</w:t>
      </w:r>
      <w:proofErr w:type="gramEnd"/>
      <w:r w:rsidRPr="00AE79A9">
        <w:rPr>
          <w:szCs w:val="28"/>
        </w:rPr>
        <w:t>ублей</w:t>
      </w:r>
      <w:r w:rsidR="00024DDE" w:rsidRPr="00AE79A9">
        <w:rPr>
          <w:szCs w:val="28"/>
        </w:rPr>
        <w:t>, с</w:t>
      </w:r>
      <w:r w:rsidRPr="00AE79A9">
        <w:rPr>
          <w:szCs w:val="28"/>
        </w:rPr>
        <w:t xml:space="preserve"> привлечен</w:t>
      </w:r>
      <w:r w:rsidR="00024DDE" w:rsidRPr="00AE79A9">
        <w:rPr>
          <w:szCs w:val="28"/>
        </w:rPr>
        <w:t>ием</w:t>
      </w:r>
      <w:r w:rsidRPr="00AE79A9">
        <w:rPr>
          <w:szCs w:val="28"/>
        </w:rPr>
        <w:t xml:space="preserve"> собственны</w:t>
      </w:r>
      <w:r w:rsidR="00024DDE" w:rsidRPr="00AE79A9">
        <w:rPr>
          <w:szCs w:val="28"/>
        </w:rPr>
        <w:t>х</w:t>
      </w:r>
      <w:r w:rsidRPr="00AE79A9">
        <w:rPr>
          <w:szCs w:val="28"/>
        </w:rPr>
        <w:t xml:space="preserve"> средств</w:t>
      </w:r>
      <w:r w:rsidR="00024DDE" w:rsidRPr="00AE79A9">
        <w:rPr>
          <w:szCs w:val="28"/>
        </w:rPr>
        <w:t xml:space="preserve"> СМСП</w:t>
      </w:r>
      <w:r w:rsidRPr="00AE79A9">
        <w:rPr>
          <w:szCs w:val="28"/>
        </w:rPr>
        <w:t xml:space="preserve"> в объеме 69,7 тыс.рублей, кроме того увеличен оборот СМСП на 0,1%</w:t>
      </w:r>
      <w:r w:rsidR="00024DDE" w:rsidRPr="00AE79A9">
        <w:rPr>
          <w:szCs w:val="28"/>
        </w:rPr>
        <w:t>)</w:t>
      </w:r>
      <w:r w:rsidRPr="00AE79A9">
        <w:rPr>
          <w:szCs w:val="28"/>
        </w:rPr>
        <w:t>;</w:t>
      </w:r>
    </w:p>
    <w:p w:rsidR="00C15E2D" w:rsidRPr="00AE79A9" w:rsidRDefault="00C15E2D" w:rsidP="00D8188E">
      <w:pPr>
        <w:ind w:firstLine="709"/>
        <w:jc w:val="both"/>
        <w:rPr>
          <w:szCs w:val="28"/>
        </w:rPr>
      </w:pPr>
      <w:r w:rsidRPr="00AE79A9">
        <w:rPr>
          <w:szCs w:val="28"/>
        </w:rPr>
        <w:t xml:space="preserve">на возмещение части затрат, связанных с реализацией мероприятий по энергосбережению </w:t>
      </w:r>
      <w:r w:rsidR="00024DDE" w:rsidRPr="00AE79A9">
        <w:rPr>
          <w:szCs w:val="28"/>
        </w:rPr>
        <w:t>(</w:t>
      </w:r>
      <w:r w:rsidR="00765103" w:rsidRPr="00AE79A9">
        <w:rPr>
          <w:szCs w:val="28"/>
        </w:rPr>
        <w:t xml:space="preserve">предоставлены </w:t>
      </w:r>
      <w:r w:rsidRPr="00AE79A9">
        <w:rPr>
          <w:szCs w:val="28"/>
        </w:rPr>
        <w:t>6 СМС</w:t>
      </w:r>
      <w:r w:rsidR="001C4A70" w:rsidRPr="00AE79A9">
        <w:rPr>
          <w:szCs w:val="28"/>
        </w:rPr>
        <w:t>П на сумму 312,9 тыс. рублей</w:t>
      </w:r>
      <w:r w:rsidR="00765103" w:rsidRPr="00AE79A9">
        <w:rPr>
          <w:szCs w:val="28"/>
        </w:rPr>
        <w:t xml:space="preserve">, с привлечением </w:t>
      </w:r>
      <w:r w:rsidRPr="00AE79A9">
        <w:rPr>
          <w:szCs w:val="28"/>
        </w:rPr>
        <w:t xml:space="preserve"> собственны</w:t>
      </w:r>
      <w:r w:rsidR="00765103" w:rsidRPr="00AE79A9">
        <w:rPr>
          <w:szCs w:val="28"/>
        </w:rPr>
        <w:t>х</w:t>
      </w:r>
      <w:r w:rsidRPr="00AE79A9">
        <w:rPr>
          <w:szCs w:val="28"/>
        </w:rPr>
        <w:t xml:space="preserve"> средств в объеме 565,8 тыс</w:t>
      </w:r>
      <w:proofErr w:type="gramStart"/>
      <w:r w:rsidRPr="00AE79A9">
        <w:rPr>
          <w:szCs w:val="28"/>
        </w:rPr>
        <w:t>.р</w:t>
      </w:r>
      <w:proofErr w:type="gramEnd"/>
      <w:r w:rsidRPr="00AE79A9">
        <w:rPr>
          <w:szCs w:val="28"/>
        </w:rPr>
        <w:t>ублей, кроме того созданы рабочие места и увеличен оборот СМСП на 6%</w:t>
      </w:r>
      <w:r w:rsidR="00765103" w:rsidRPr="00AE79A9">
        <w:rPr>
          <w:szCs w:val="28"/>
        </w:rPr>
        <w:t>)</w:t>
      </w:r>
      <w:r w:rsidRPr="00AE79A9">
        <w:rPr>
          <w:szCs w:val="28"/>
        </w:rPr>
        <w:t>;</w:t>
      </w:r>
    </w:p>
    <w:p w:rsidR="00C15E2D" w:rsidRPr="00AE79A9" w:rsidRDefault="00C15E2D" w:rsidP="00D8188E">
      <w:pPr>
        <w:ind w:firstLine="709"/>
        <w:jc w:val="both"/>
        <w:rPr>
          <w:szCs w:val="28"/>
        </w:rPr>
      </w:pPr>
      <w:r w:rsidRPr="00AE79A9">
        <w:rPr>
          <w:szCs w:val="28"/>
        </w:rPr>
        <w:t xml:space="preserve">СМСП, осуществляющим деятельность в сфере народно-художественных промыслов </w:t>
      </w:r>
      <w:r w:rsidR="00765103" w:rsidRPr="00AE79A9">
        <w:rPr>
          <w:szCs w:val="28"/>
        </w:rPr>
        <w:t>(</w:t>
      </w:r>
      <w:r w:rsidRPr="00AE79A9">
        <w:rPr>
          <w:szCs w:val="28"/>
        </w:rPr>
        <w:t xml:space="preserve">предоставлены 2 </w:t>
      </w:r>
      <w:r w:rsidR="001C4A70" w:rsidRPr="00AE79A9">
        <w:rPr>
          <w:szCs w:val="28"/>
        </w:rPr>
        <w:t>СМСП в сумме 98,1</w:t>
      </w:r>
      <w:r w:rsidR="001C22B0" w:rsidRPr="00AE79A9">
        <w:rPr>
          <w:szCs w:val="28"/>
        </w:rPr>
        <w:t xml:space="preserve"> тыс</w:t>
      </w:r>
      <w:proofErr w:type="gramStart"/>
      <w:r w:rsidR="001C22B0" w:rsidRPr="00AE79A9">
        <w:rPr>
          <w:szCs w:val="28"/>
        </w:rPr>
        <w:t>.</w:t>
      </w:r>
      <w:r w:rsidR="00442C54" w:rsidRPr="00AE79A9">
        <w:rPr>
          <w:szCs w:val="28"/>
        </w:rPr>
        <w:t>р</w:t>
      </w:r>
      <w:proofErr w:type="gramEnd"/>
      <w:r w:rsidR="00442C54" w:rsidRPr="00AE79A9">
        <w:rPr>
          <w:szCs w:val="28"/>
        </w:rPr>
        <w:t xml:space="preserve">ублей, с </w:t>
      </w:r>
      <w:r w:rsidR="001C22B0" w:rsidRPr="00AE79A9">
        <w:rPr>
          <w:szCs w:val="28"/>
        </w:rPr>
        <w:t xml:space="preserve"> </w:t>
      </w:r>
      <w:r w:rsidRPr="00AE79A9">
        <w:rPr>
          <w:szCs w:val="28"/>
        </w:rPr>
        <w:t>привлечен</w:t>
      </w:r>
      <w:r w:rsidR="00442C54" w:rsidRPr="00AE79A9">
        <w:rPr>
          <w:szCs w:val="28"/>
        </w:rPr>
        <w:t>ием</w:t>
      </w:r>
      <w:r w:rsidRPr="00AE79A9">
        <w:rPr>
          <w:szCs w:val="28"/>
        </w:rPr>
        <w:t xml:space="preserve"> собственны</w:t>
      </w:r>
      <w:r w:rsidR="00442C54" w:rsidRPr="00AE79A9">
        <w:rPr>
          <w:szCs w:val="28"/>
        </w:rPr>
        <w:t>х</w:t>
      </w:r>
      <w:r w:rsidRPr="00AE79A9">
        <w:rPr>
          <w:szCs w:val="28"/>
        </w:rPr>
        <w:t xml:space="preserve"> средств в объеме 196,1 тыс.рублей, кроме того увеличен оборот СМСП на 1%</w:t>
      </w:r>
      <w:r w:rsidR="00442C54" w:rsidRPr="00AE79A9">
        <w:rPr>
          <w:szCs w:val="28"/>
        </w:rPr>
        <w:t>);</w:t>
      </w:r>
    </w:p>
    <w:p w:rsidR="001C4A70" w:rsidRPr="00AE79A9" w:rsidRDefault="001C4A70" w:rsidP="00D8188E">
      <w:pPr>
        <w:ind w:firstLine="709"/>
        <w:jc w:val="both"/>
        <w:rPr>
          <w:szCs w:val="28"/>
        </w:rPr>
      </w:pPr>
      <w:r w:rsidRPr="00AE79A9">
        <w:rPr>
          <w:szCs w:val="28"/>
        </w:rPr>
        <w:t xml:space="preserve">СМСП </w:t>
      </w:r>
      <w:r w:rsidR="00C15E2D" w:rsidRPr="00AE79A9">
        <w:rPr>
          <w:szCs w:val="28"/>
        </w:rPr>
        <w:t xml:space="preserve">на возмещение части затрат, связанных с модернизацией оборудования </w:t>
      </w:r>
      <w:r w:rsidR="00442C54" w:rsidRPr="00AE79A9">
        <w:rPr>
          <w:szCs w:val="28"/>
        </w:rPr>
        <w:t>(</w:t>
      </w:r>
      <w:r w:rsidR="00C15E2D" w:rsidRPr="00AE79A9">
        <w:rPr>
          <w:szCs w:val="28"/>
        </w:rPr>
        <w:t>предоставлены 13 СМСП на сумму 3 339,0 тыс</w:t>
      </w:r>
      <w:proofErr w:type="gramStart"/>
      <w:r w:rsidR="00C15E2D" w:rsidRPr="00AE79A9">
        <w:rPr>
          <w:szCs w:val="28"/>
        </w:rPr>
        <w:t>.р</w:t>
      </w:r>
      <w:proofErr w:type="gramEnd"/>
      <w:r w:rsidR="00C15E2D" w:rsidRPr="00AE79A9">
        <w:rPr>
          <w:szCs w:val="28"/>
        </w:rPr>
        <w:t>ублей</w:t>
      </w:r>
      <w:r w:rsidR="00733793" w:rsidRPr="00AE79A9">
        <w:rPr>
          <w:szCs w:val="28"/>
        </w:rPr>
        <w:t xml:space="preserve">, с привлечением </w:t>
      </w:r>
      <w:r w:rsidR="00C15E2D" w:rsidRPr="00AE79A9">
        <w:rPr>
          <w:szCs w:val="28"/>
        </w:rPr>
        <w:t xml:space="preserve"> собственны</w:t>
      </w:r>
      <w:r w:rsidR="00733793" w:rsidRPr="00AE79A9">
        <w:rPr>
          <w:szCs w:val="28"/>
        </w:rPr>
        <w:t>х</w:t>
      </w:r>
      <w:r w:rsidR="00C15E2D" w:rsidRPr="00AE79A9">
        <w:rPr>
          <w:szCs w:val="28"/>
        </w:rPr>
        <w:t xml:space="preserve"> средств в объеме 12 284,1 тыс.рублей, кроме того созданы рабочие места и увеличен оборот СМСП на 6%</w:t>
      </w:r>
      <w:r w:rsidR="00733793" w:rsidRPr="00AE79A9">
        <w:rPr>
          <w:szCs w:val="28"/>
        </w:rPr>
        <w:t>)</w:t>
      </w:r>
      <w:r w:rsidR="00C15E2D" w:rsidRPr="00AE79A9">
        <w:rPr>
          <w:szCs w:val="28"/>
        </w:rPr>
        <w:t xml:space="preserve">.     </w:t>
      </w:r>
    </w:p>
    <w:p w:rsidR="00C15E2D" w:rsidRPr="00AE79A9" w:rsidRDefault="00C15E2D" w:rsidP="00D8188E">
      <w:pPr>
        <w:ind w:firstLine="709"/>
        <w:jc w:val="both"/>
        <w:rPr>
          <w:rFonts w:eastAsia="Calibri"/>
          <w:szCs w:val="28"/>
          <w:lang w:eastAsia="en-US"/>
        </w:rPr>
      </w:pPr>
      <w:r w:rsidRPr="00AE79A9">
        <w:rPr>
          <w:szCs w:val="28"/>
        </w:rPr>
        <w:t>В целях содействия развитию молодежного предпринимательства в Республике Алтай в 2018 году предусмотрены средства в размере 1</w:t>
      </w:r>
      <w:r w:rsidR="001C4A70" w:rsidRPr="00AE79A9">
        <w:rPr>
          <w:szCs w:val="28"/>
        </w:rPr>
        <w:t xml:space="preserve"> </w:t>
      </w:r>
      <w:r w:rsidRPr="00AE79A9">
        <w:rPr>
          <w:szCs w:val="28"/>
        </w:rPr>
        <w:t xml:space="preserve">670,95 тыс. рублей </w:t>
      </w:r>
      <w:r w:rsidRPr="00AE79A9">
        <w:rPr>
          <w:rFonts w:eastAsia="Calibri"/>
          <w:szCs w:val="28"/>
          <w:lang w:eastAsia="en-US"/>
        </w:rPr>
        <w:t>на проведение мероприятий, направленных на вовлечение молодых людей в возрасте от 14 до 30 лет в осуществление пр</w:t>
      </w:r>
      <w:r w:rsidR="001C4A70" w:rsidRPr="00AE79A9">
        <w:rPr>
          <w:rFonts w:eastAsia="Calibri"/>
          <w:szCs w:val="28"/>
          <w:lang w:eastAsia="en-US"/>
        </w:rPr>
        <w:t xml:space="preserve">едпринимательской деятельности. В рамках «Недели бизнеса-2018» в Республике Алтай проведен Региональный этап Всероссийского конкурса «Молодой предприниматель России».  </w:t>
      </w:r>
    </w:p>
    <w:p w:rsidR="00653DB7" w:rsidRPr="00AE79A9" w:rsidRDefault="001C4A70" w:rsidP="00D8188E">
      <w:pPr>
        <w:autoSpaceDE w:val="0"/>
        <w:autoSpaceDN w:val="0"/>
        <w:adjustRightInd w:val="0"/>
        <w:ind w:firstLine="708"/>
        <w:jc w:val="both"/>
        <w:rPr>
          <w:rFonts w:eastAsia="Calibri"/>
          <w:szCs w:val="28"/>
          <w:lang w:eastAsia="en-US"/>
        </w:rPr>
      </w:pPr>
      <w:r w:rsidRPr="00AE79A9">
        <w:rPr>
          <w:rFonts w:eastAsia="Calibri"/>
          <w:szCs w:val="28"/>
          <w:lang w:eastAsia="en-US"/>
        </w:rPr>
        <w:lastRenderedPageBreak/>
        <w:t xml:space="preserve">«Создание и развитие сети объектов инфраструктуры малого и среднего предпринимательства» </w:t>
      </w:r>
      <w:r w:rsidR="00771382" w:rsidRPr="00AE79A9">
        <w:rPr>
          <w:rFonts w:eastAsia="Calibri"/>
          <w:szCs w:val="28"/>
          <w:lang w:eastAsia="en-US"/>
        </w:rPr>
        <w:t>предусмотрено</w:t>
      </w:r>
      <w:r w:rsidRPr="00AE79A9">
        <w:rPr>
          <w:rFonts w:eastAsia="Calibri"/>
          <w:szCs w:val="28"/>
          <w:lang w:eastAsia="en-US"/>
        </w:rPr>
        <w:t xml:space="preserve"> 37 168,9 тыс. рублей</w:t>
      </w:r>
      <w:r w:rsidR="00771382" w:rsidRPr="00AE79A9">
        <w:rPr>
          <w:rFonts w:eastAsia="Calibri"/>
          <w:szCs w:val="28"/>
          <w:lang w:eastAsia="en-US"/>
        </w:rPr>
        <w:t xml:space="preserve">, в т.ч. </w:t>
      </w:r>
      <w:r w:rsidRPr="00AE79A9">
        <w:rPr>
          <w:rFonts w:eastAsia="Calibri"/>
          <w:szCs w:val="28"/>
          <w:lang w:eastAsia="en-US"/>
        </w:rPr>
        <w:t xml:space="preserve"> 16253,9 тыс. рублей за счет республиканского бюджета Республики Алтай и 20 915,0 тыс. рублей за счет федерального бюджета. </w:t>
      </w:r>
    </w:p>
    <w:p w:rsidR="00730887" w:rsidRPr="00AE79A9" w:rsidRDefault="001C4A70" w:rsidP="00D8188E">
      <w:pPr>
        <w:autoSpaceDE w:val="0"/>
        <w:autoSpaceDN w:val="0"/>
        <w:adjustRightInd w:val="0"/>
        <w:ind w:firstLine="708"/>
        <w:jc w:val="both"/>
        <w:rPr>
          <w:color w:val="000000"/>
          <w:szCs w:val="28"/>
          <w:lang w:bidi="ru-RU"/>
        </w:rPr>
      </w:pPr>
      <w:r w:rsidRPr="00AE79A9">
        <w:rPr>
          <w:rFonts w:eastAsia="Calibri"/>
          <w:szCs w:val="28"/>
          <w:lang w:eastAsia="en-US"/>
        </w:rPr>
        <w:t>В целях содействия развитию системы микрокредитования в Республике Алтай в 2018 году предусмотрены средства в размере 2330,4 тыс. рублей</w:t>
      </w:r>
      <w:r w:rsidR="00933818">
        <w:rPr>
          <w:rFonts w:eastAsia="Calibri"/>
          <w:szCs w:val="28"/>
          <w:lang w:eastAsia="en-US"/>
        </w:rPr>
        <w:t xml:space="preserve">, </w:t>
      </w:r>
      <w:r w:rsidRPr="00AE79A9">
        <w:rPr>
          <w:rFonts w:eastAsia="Calibri"/>
          <w:szCs w:val="28"/>
          <w:lang w:eastAsia="en-US"/>
        </w:rPr>
        <w:t xml:space="preserve">с целью предоставления </w:t>
      </w:r>
      <w:proofErr w:type="spellStart"/>
      <w:r w:rsidRPr="00AE79A9">
        <w:rPr>
          <w:rFonts w:eastAsia="Calibri"/>
          <w:szCs w:val="28"/>
          <w:lang w:eastAsia="en-US"/>
        </w:rPr>
        <w:t>микрозаймов</w:t>
      </w:r>
      <w:proofErr w:type="spellEnd"/>
      <w:r w:rsidRPr="00AE79A9">
        <w:rPr>
          <w:rFonts w:eastAsia="Calibri"/>
          <w:szCs w:val="28"/>
          <w:lang w:eastAsia="en-US"/>
        </w:rPr>
        <w:t xml:space="preserve"> СМСП.</w:t>
      </w:r>
      <w:r w:rsidRPr="00AE79A9">
        <w:rPr>
          <w:color w:val="000000"/>
          <w:szCs w:val="28"/>
          <w:lang w:bidi="ru-RU"/>
        </w:rPr>
        <w:t xml:space="preserve"> </w:t>
      </w:r>
      <w:r w:rsidR="00065656" w:rsidRPr="00AE79A9">
        <w:rPr>
          <w:color w:val="000000"/>
          <w:szCs w:val="28"/>
          <w:lang w:bidi="ru-RU"/>
        </w:rPr>
        <w:t>В</w:t>
      </w:r>
      <w:r w:rsidRPr="00AE79A9">
        <w:rPr>
          <w:color w:val="000000"/>
          <w:szCs w:val="28"/>
          <w:lang w:bidi="ru-RU"/>
        </w:rPr>
        <w:t xml:space="preserve">ыдано 92 </w:t>
      </w:r>
      <w:proofErr w:type="spellStart"/>
      <w:r w:rsidRPr="00AE79A9">
        <w:rPr>
          <w:color w:val="000000"/>
          <w:szCs w:val="28"/>
          <w:lang w:bidi="ru-RU"/>
        </w:rPr>
        <w:t>микрозайма</w:t>
      </w:r>
      <w:proofErr w:type="spellEnd"/>
      <w:r w:rsidRPr="00AE79A9">
        <w:rPr>
          <w:color w:val="000000"/>
          <w:szCs w:val="28"/>
          <w:lang w:bidi="ru-RU"/>
        </w:rPr>
        <w:t xml:space="preserve"> на общую сумму 77 399,0 тыс. рублей. Средний размер займа составляет 841,3 тыс. рублей. </w:t>
      </w:r>
    </w:p>
    <w:p w:rsidR="001C4A70" w:rsidRPr="00AE79A9" w:rsidRDefault="001C4A70" w:rsidP="00D8188E">
      <w:pPr>
        <w:autoSpaceDE w:val="0"/>
        <w:autoSpaceDN w:val="0"/>
        <w:adjustRightInd w:val="0"/>
        <w:ind w:firstLine="708"/>
        <w:jc w:val="both"/>
        <w:rPr>
          <w:rFonts w:eastAsia="Calibri"/>
          <w:szCs w:val="28"/>
          <w:lang w:eastAsia="en-US"/>
        </w:rPr>
      </w:pPr>
      <w:r w:rsidRPr="00AE79A9">
        <w:rPr>
          <w:rFonts w:eastAsia="Calibri"/>
          <w:szCs w:val="28"/>
          <w:lang w:eastAsia="en-US"/>
        </w:rPr>
        <w:t>В 2018 году на создание и обеспечение деятельности Центра поддержки предпринимательства (далее – ЦПП)</w:t>
      </w:r>
      <w:r w:rsidR="003F3921" w:rsidRPr="00AE79A9">
        <w:rPr>
          <w:rFonts w:eastAsia="Calibri"/>
          <w:szCs w:val="28"/>
          <w:lang w:eastAsia="en-US"/>
        </w:rPr>
        <w:t xml:space="preserve"> </w:t>
      </w:r>
      <w:r w:rsidR="000C26C2" w:rsidRPr="00C02196">
        <w:rPr>
          <w:rFonts w:eastAsia="Calibri"/>
          <w:szCs w:val="28"/>
          <w:lang w:eastAsia="en-US"/>
        </w:rPr>
        <w:t xml:space="preserve">функционирующего на базе бюджетного учреждения </w:t>
      </w:r>
      <w:r w:rsidR="003F3921" w:rsidRPr="00C02196">
        <w:rPr>
          <w:rFonts w:eastAsia="Calibri"/>
          <w:szCs w:val="28"/>
          <w:lang w:eastAsia="en-US"/>
        </w:rPr>
        <w:t>«Центр развития туризма и предпринимательства Республики Алтай»</w:t>
      </w:r>
      <w:r w:rsidRPr="00C02196">
        <w:rPr>
          <w:rFonts w:eastAsia="Calibri"/>
          <w:szCs w:val="28"/>
          <w:lang w:eastAsia="en-US"/>
        </w:rPr>
        <w:t xml:space="preserve"> направлено  3815,8 тыс</w:t>
      </w:r>
      <w:proofErr w:type="gramStart"/>
      <w:r w:rsidRPr="00C02196">
        <w:rPr>
          <w:rFonts w:eastAsia="Calibri"/>
          <w:szCs w:val="28"/>
          <w:lang w:eastAsia="en-US"/>
        </w:rPr>
        <w:t>.р</w:t>
      </w:r>
      <w:proofErr w:type="gramEnd"/>
      <w:r w:rsidRPr="00C02196">
        <w:rPr>
          <w:rFonts w:eastAsia="Calibri"/>
          <w:szCs w:val="28"/>
          <w:lang w:eastAsia="en-US"/>
        </w:rPr>
        <w:t xml:space="preserve">ублей. </w:t>
      </w:r>
      <w:proofErr w:type="gramStart"/>
      <w:r w:rsidRPr="00C02196">
        <w:rPr>
          <w:rFonts w:eastAsia="Calibri"/>
          <w:szCs w:val="28"/>
          <w:lang w:eastAsia="en-US"/>
        </w:rPr>
        <w:t>ЦПП за отчетный период оказано</w:t>
      </w:r>
      <w:r w:rsidRPr="00AE79A9">
        <w:rPr>
          <w:rFonts w:eastAsia="Calibri"/>
          <w:szCs w:val="28"/>
          <w:lang w:eastAsia="en-US"/>
        </w:rPr>
        <w:t xml:space="preserve"> 197 консультационных услуг; организовано участие 36 СМСП в 5 бизнес-миссиях в городах Казань, Кемерово, Красноярск, 2 выезда в Новосибирск; организовано участие 7 СМСП в выставке продуктов питания </w:t>
      </w:r>
      <w:proofErr w:type="spellStart"/>
      <w:r w:rsidRPr="00AE79A9">
        <w:rPr>
          <w:rFonts w:eastAsia="Calibri"/>
          <w:szCs w:val="28"/>
          <w:lang w:eastAsia="en-US"/>
        </w:rPr>
        <w:t>WorldFoodMoskov</w:t>
      </w:r>
      <w:proofErr w:type="spellEnd"/>
      <w:r w:rsidRPr="00AE79A9">
        <w:rPr>
          <w:rFonts w:eastAsia="Calibri"/>
          <w:szCs w:val="28"/>
          <w:lang w:eastAsia="en-US"/>
        </w:rPr>
        <w:t xml:space="preserve"> г. Москва; организовано обучение более 200 сотрудников СМСП; организовано проведение и участие 20 СМСП в </w:t>
      </w:r>
      <w:proofErr w:type="spellStart"/>
      <w:r w:rsidRPr="00AE79A9">
        <w:rPr>
          <w:rFonts w:eastAsia="Calibri"/>
          <w:szCs w:val="28"/>
          <w:lang w:eastAsia="en-US"/>
        </w:rPr>
        <w:t>выставочно</w:t>
      </w:r>
      <w:proofErr w:type="spellEnd"/>
      <w:r w:rsidRPr="00AE79A9">
        <w:rPr>
          <w:rFonts w:eastAsia="Calibri"/>
          <w:szCs w:val="28"/>
          <w:lang w:eastAsia="en-US"/>
        </w:rPr>
        <w:t xml:space="preserve"> – ярмарочном мероприятии «Фестиваль меда» в Горно-Алтайске. </w:t>
      </w:r>
      <w:proofErr w:type="gramEnd"/>
    </w:p>
    <w:p w:rsidR="00C15E2D" w:rsidRPr="00AE79A9" w:rsidRDefault="001C4A70" w:rsidP="00D8188E">
      <w:pPr>
        <w:autoSpaceDE w:val="0"/>
        <w:autoSpaceDN w:val="0"/>
        <w:adjustRightInd w:val="0"/>
        <w:ind w:firstLine="708"/>
        <w:jc w:val="both"/>
        <w:rPr>
          <w:rFonts w:eastAsia="Calibri"/>
          <w:szCs w:val="28"/>
          <w:lang w:eastAsia="en-US"/>
        </w:rPr>
      </w:pPr>
      <w:r w:rsidRPr="00AE79A9">
        <w:rPr>
          <w:rFonts w:eastAsia="Calibri"/>
          <w:szCs w:val="28"/>
          <w:lang w:eastAsia="en-US"/>
        </w:rPr>
        <w:t>Реализация мероприятий по оказанию консультационной поддержки в позволил</w:t>
      </w:r>
      <w:r w:rsidR="00730887" w:rsidRPr="00AE79A9">
        <w:rPr>
          <w:rFonts w:eastAsia="Calibri"/>
          <w:szCs w:val="28"/>
          <w:lang w:eastAsia="en-US"/>
        </w:rPr>
        <w:t>а</w:t>
      </w:r>
      <w:r w:rsidRPr="00AE79A9">
        <w:rPr>
          <w:rFonts w:eastAsia="Calibri"/>
          <w:szCs w:val="28"/>
          <w:lang w:eastAsia="en-US"/>
        </w:rPr>
        <w:t xml:space="preserve"> СМСП, </w:t>
      </w:r>
      <w:proofErr w:type="gramStart"/>
      <w:r w:rsidRPr="00AE79A9">
        <w:rPr>
          <w:rFonts w:eastAsia="Calibri"/>
          <w:szCs w:val="28"/>
          <w:lang w:eastAsia="en-US"/>
        </w:rPr>
        <w:t>получившим</w:t>
      </w:r>
      <w:proofErr w:type="gramEnd"/>
      <w:r w:rsidRPr="00AE79A9">
        <w:rPr>
          <w:rFonts w:eastAsia="Calibri"/>
          <w:szCs w:val="28"/>
          <w:lang w:eastAsia="en-US"/>
        </w:rPr>
        <w:t xml:space="preserve"> господдержку, достичь следующих показателей: создано 20 новых рабочих мест; прирост среднесписочной численности работников, занятых у СМСП составил 3%; увеличение оборота СМСП к показателю за предыдущий период в постоянных ценах 2014 года составляет 6%.</w:t>
      </w:r>
    </w:p>
    <w:p w:rsidR="004B21E9" w:rsidRPr="00AE79A9" w:rsidRDefault="004D27FF" w:rsidP="00D8188E">
      <w:pPr>
        <w:autoSpaceDE w:val="0"/>
        <w:autoSpaceDN w:val="0"/>
        <w:adjustRightInd w:val="0"/>
        <w:ind w:firstLine="709"/>
        <w:jc w:val="both"/>
        <w:rPr>
          <w:szCs w:val="28"/>
        </w:rPr>
      </w:pPr>
      <w:r w:rsidRPr="00AE79A9">
        <w:rPr>
          <w:szCs w:val="28"/>
        </w:rPr>
        <w:t xml:space="preserve">  </w:t>
      </w:r>
      <w:proofErr w:type="gramStart"/>
      <w:r w:rsidRPr="00AE79A9">
        <w:rPr>
          <w:szCs w:val="28"/>
        </w:rPr>
        <w:t xml:space="preserve">В рамках </w:t>
      </w:r>
      <w:r w:rsidR="0053718A" w:rsidRPr="00AE79A9">
        <w:rPr>
          <w:szCs w:val="28"/>
        </w:rPr>
        <w:t>подпрограммы «Совершенствование системы комплексного планирования и содействие проведению социально-экономических реформ»</w:t>
      </w:r>
      <w:r w:rsidR="0053718A" w:rsidRPr="00AE79A9">
        <w:rPr>
          <w:color w:val="000000"/>
          <w:szCs w:val="28"/>
        </w:rPr>
        <w:t xml:space="preserve"> </w:t>
      </w:r>
      <w:r w:rsidR="004B21E9" w:rsidRPr="00AE79A9">
        <w:rPr>
          <w:szCs w:val="28"/>
        </w:rPr>
        <w:t>в 2018 году для развития взаимовыгодных связей Республики Алтай с иностранными государствами и субъектами Российской Федерации заключены: соглашение между Правительством Республики Алтай (Российская Федерация) и Правительством Республики Беларусь о сотрудничестве в торгово-экономической, научно-технической и социально-культурной сферах;</w:t>
      </w:r>
      <w:proofErr w:type="gramEnd"/>
      <w:r w:rsidR="004B21E9" w:rsidRPr="00AE79A9">
        <w:rPr>
          <w:szCs w:val="28"/>
        </w:rPr>
        <w:t xml:space="preserve"> </w:t>
      </w:r>
      <w:proofErr w:type="gramStart"/>
      <w:r w:rsidR="00E21C63" w:rsidRPr="00AE79A9">
        <w:rPr>
          <w:szCs w:val="28"/>
        </w:rPr>
        <w:t xml:space="preserve">соглашение между Правительством Республики Тыва и Правительством Республики Алтай о сотрудничестве в торгово-экономической, научно-технической, культурной и иных сферах, а также Протокола мероприятий по его реализации на 2018-2022 годы, </w:t>
      </w:r>
      <w:r w:rsidR="004B21E9" w:rsidRPr="00AE79A9">
        <w:rPr>
          <w:szCs w:val="28"/>
        </w:rPr>
        <w:t xml:space="preserve">план мероприятий по реализации Соглашения между Правительством Республики Алтай Российской Федерации и </w:t>
      </w:r>
      <w:proofErr w:type="spellStart"/>
      <w:r w:rsidR="004B21E9" w:rsidRPr="00AE79A9">
        <w:rPr>
          <w:szCs w:val="28"/>
        </w:rPr>
        <w:t>Акиматом</w:t>
      </w:r>
      <w:proofErr w:type="spellEnd"/>
      <w:r w:rsidR="004B21E9" w:rsidRPr="00AE79A9">
        <w:rPr>
          <w:szCs w:val="28"/>
        </w:rPr>
        <w:t xml:space="preserve"> Восточно-Казахстанской области Республики Казахстан о приграничном торгово-экономическом и культурном сотрудни</w:t>
      </w:r>
      <w:r w:rsidR="00E21C63" w:rsidRPr="00AE79A9">
        <w:rPr>
          <w:szCs w:val="28"/>
        </w:rPr>
        <w:t>честве от 7 сентября 2010 года.</w:t>
      </w:r>
      <w:proofErr w:type="gramEnd"/>
    </w:p>
    <w:p w:rsidR="00E40375" w:rsidRPr="00AE79A9" w:rsidRDefault="004B21E9" w:rsidP="00D8188E">
      <w:pPr>
        <w:autoSpaceDE w:val="0"/>
        <w:autoSpaceDN w:val="0"/>
        <w:adjustRightInd w:val="0"/>
        <w:ind w:firstLine="709"/>
        <w:jc w:val="both"/>
        <w:rPr>
          <w:szCs w:val="28"/>
        </w:rPr>
      </w:pPr>
      <w:r w:rsidRPr="00AE79A9">
        <w:rPr>
          <w:szCs w:val="28"/>
        </w:rPr>
        <w:t>По направлению «Развитие системы стратегического управления и планирования» з</w:t>
      </w:r>
      <w:r w:rsidR="004D27FF" w:rsidRPr="00AE79A9">
        <w:rPr>
          <w:szCs w:val="28"/>
        </w:rPr>
        <w:t xml:space="preserve">аключен контракт с </w:t>
      </w:r>
      <w:proofErr w:type="spellStart"/>
      <w:r w:rsidR="004D27FF" w:rsidRPr="00AE79A9">
        <w:rPr>
          <w:szCs w:val="28"/>
        </w:rPr>
        <w:t>Алтайкрайстатом</w:t>
      </w:r>
      <w:proofErr w:type="spellEnd"/>
      <w:r w:rsidR="004D27FF" w:rsidRPr="00AE79A9">
        <w:rPr>
          <w:szCs w:val="28"/>
        </w:rPr>
        <w:t xml:space="preserve"> по предостав</w:t>
      </w:r>
      <w:r w:rsidR="00E307C9" w:rsidRPr="00AE79A9">
        <w:rPr>
          <w:szCs w:val="28"/>
        </w:rPr>
        <w:t>лению статистической информации (</w:t>
      </w:r>
      <w:r w:rsidR="004D27FF" w:rsidRPr="00AE79A9">
        <w:rPr>
          <w:szCs w:val="28"/>
        </w:rPr>
        <w:t xml:space="preserve">количество муниципальных образований, по которым проводится </w:t>
      </w:r>
      <w:proofErr w:type="gramStart"/>
      <w:r w:rsidR="004D27FF" w:rsidRPr="00AE79A9">
        <w:rPr>
          <w:szCs w:val="28"/>
        </w:rPr>
        <w:t>организация</w:t>
      </w:r>
      <w:proofErr w:type="gramEnd"/>
      <w:r w:rsidR="004D27FF" w:rsidRPr="00AE79A9">
        <w:rPr>
          <w:szCs w:val="28"/>
        </w:rPr>
        <w:t xml:space="preserve"> и сбор статистических данных составило 11 ед.</w:t>
      </w:r>
      <w:r w:rsidR="00E307C9" w:rsidRPr="00AE79A9">
        <w:rPr>
          <w:szCs w:val="28"/>
        </w:rPr>
        <w:t>)</w:t>
      </w:r>
      <w:r w:rsidR="004D27FF" w:rsidRPr="00AE79A9">
        <w:rPr>
          <w:szCs w:val="28"/>
        </w:rPr>
        <w:t xml:space="preserve">. Статистические данные, получаемые в рамках данного контракта, дают </w:t>
      </w:r>
      <w:r w:rsidR="004D27FF" w:rsidRPr="00AE79A9">
        <w:rPr>
          <w:szCs w:val="28"/>
        </w:rPr>
        <w:lastRenderedPageBreak/>
        <w:t xml:space="preserve">возможность проведения мониторинга социально-экономического развития муниципальных образований в Республике Алтай. </w:t>
      </w:r>
    </w:p>
    <w:p w:rsidR="004B21E9" w:rsidRPr="00AE79A9" w:rsidRDefault="004D27FF" w:rsidP="00D8188E">
      <w:pPr>
        <w:autoSpaceDE w:val="0"/>
        <w:autoSpaceDN w:val="0"/>
        <w:adjustRightInd w:val="0"/>
        <w:ind w:firstLine="709"/>
        <w:jc w:val="both"/>
        <w:rPr>
          <w:color w:val="000000"/>
          <w:szCs w:val="28"/>
          <w:shd w:val="clear" w:color="auto" w:fill="FBFBFB"/>
        </w:rPr>
      </w:pPr>
      <w:proofErr w:type="gramStart"/>
      <w:r w:rsidRPr="00AE79A9">
        <w:rPr>
          <w:szCs w:val="28"/>
        </w:rPr>
        <w:t xml:space="preserve">На мероприятие  «Организация и проведение  международных, межрегиональных и региональных мероприятий (семинаров, конференций, совещаний, форумов, коллегий, выставок и ярмарок, презентаций и др.)» в 2018 году </w:t>
      </w:r>
      <w:r w:rsidR="00E40375" w:rsidRPr="00AE79A9">
        <w:rPr>
          <w:szCs w:val="28"/>
        </w:rPr>
        <w:t xml:space="preserve">предусмотрено </w:t>
      </w:r>
      <w:r w:rsidRPr="00AE79A9">
        <w:rPr>
          <w:szCs w:val="28"/>
        </w:rPr>
        <w:t>327,61 тыс. рублей.</w:t>
      </w:r>
      <w:proofErr w:type="gramEnd"/>
      <w:r w:rsidRPr="00AE79A9">
        <w:rPr>
          <w:szCs w:val="28"/>
        </w:rPr>
        <w:t xml:space="preserve"> </w:t>
      </w:r>
      <w:r w:rsidRPr="00AE79A9">
        <w:rPr>
          <w:color w:val="000000"/>
          <w:szCs w:val="28"/>
          <w:shd w:val="clear" w:color="auto" w:fill="FBFBFB"/>
        </w:rPr>
        <w:t>Продолжено проведение традиционных республиканских сельскохозяйственных ярмарок. Проведено 8 ярмарок, реализовано продукции на сумму более 102 млн. рублей.</w:t>
      </w:r>
    </w:p>
    <w:p w:rsidR="0053718A" w:rsidRPr="00AE79A9" w:rsidRDefault="004B21E9" w:rsidP="00D8188E">
      <w:pPr>
        <w:autoSpaceDE w:val="0"/>
        <w:autoSpaceDN w:val="0"/>
        <w:adjustRightInd w:val="0"/>
        <w:ind w:firstLine="426"/>
        <w:jc w:val="both"/>
        <w:rPr>
          <w:color w:val="000000"/>
          <w:szCs w:val="28"/>
          <w:shd w:val="clear" w:color="auto" w:fill="FBFBFB"/>
        </w:rPr>
      </w:pPr>
      <w:proofErr w:type="gramStart"/>
      <w:r w:rsidRPr="00AE79A9">
        <w:rPr>
          <w:color w:val="000000"/>
          <w:szCs w:val="28"/>
        </w:rPr>
        <w:t>В 2018</w:t>
      </w:r>
      <w:r w:rsidR="0053718A" w:rsidRPr="00AE79A9">
        <w:rPr>
          <w:color w:val="000000"/>
          <w:szCs w:val="28"/>
        </w:rPr>
        <w:t xml:space="preserve"> году продолжена реализация подпрограммы «Развитие внутреннего и въездного туризма», в рамках которой, в </w:t>
      </w:r>
      <w:r w:rsidR="00E40375" w:rsidRPr="00AE79A9">
        <w:rPr>
          <w:color w:val="000000"/>
          <w:szCs w:val="28"/>
        </w:rPr>
        <w:t xml:space="preserve">числе других, </w:t>
      </w:r>
      <w:r w:rsidR="0053718A" w:rsidRPr="00AE79A9">
        <w:rPr>
          <w:color w:val="000000"/>
          <w:szCs w:val="28"/>
        </w:rPr>
        <w:t xml:space="preserve"> продолжена работа по изготовлению и установке дорожных указателей «туристской навигации» к объектам туристического показа </w:t>
      </w:r>
      <w:r w:rsidRPr="00AE79A9">
        <w:rPr>
          <w:rFonts w:eastAsia="Calibri"/>
          <w:szCs w:val="28"/>
          <w:lang w:eastAsia="ar-SA"/>
        </w:rPr>
        <w:t>(к объектам туристского показа установлено 13 дорожных ука</w:t>
      </w:r>
      <w:r w:rsidR="00705D2B" w:rsidRPr="00AE79A9">
        <w:rPr>
          <w:rFonts w:eastAsia="Calibri"/>
          <w:szCs w:val="28"/>
          <w:lang w:eastAsia="ar-SA"/>
        </w:rPr>
        <w:t xml:space="preserve">зателей «туристской навигации» </w:t>
      </w:r>
      <w:r w:rsidRPr="00AE79A9">
        <w:rPr>
          <w:rFonts w:eastAsia="Calibri"/>
          <w:szCs w:val="28"/>
          <w:lang w:eastAsia="ar-SA"/>
        </w:rPr>
        <w:t>(</w:t>
      </w:r>
      <w:r w:rsidR="00705D2B" w:rsidRPr="00AE79A9">
        <w:rPr>
          <w:rFonts w:eastAsia="Calibri"/>
          <w:szCs w:val="28"/>
          <w:lang w:eastAsia="ar-SA"/>
        </w:rPr>
        <w:t xml:space="preserve">при плане </w:t>
      </w:r>
      <w:r w:rsidRPr="00AE79A9">
        <w:rPr>
          <w:rFonts w:eastAsia="Calibri"/>
          <w:szCs w:val="28"/>
          <w:lang w:eastAsia="ar-SA"/>
        </w:rPr>
        <w:t>8).</w:t>
      </w:r>
      <w:proofErr w:type="gramEnd"/>
      <w:r w:rsidR="0053718A" w:rsidRPr="00AE79A9">
        <w:rPr>
          <w:color w:val="000000"/>
          <w:szCs w:val="28"/>
        </w:rPr>
        <w:t xml:space="preserve"> </w:t>
      </w:r>
      <w:proofErr w:type="gramStart"/>
      <w:r w:rsidR="0053718A" w:rsidRPr="00AE79A9">
        <w:rPr>
          <w:color w:val="000000"/>
          <w:szCs w:val="28"/>
        </w:rPr>
        <w:t>Туристским организациям, осуществляющим деятельность на территории Республики Алтай,  предо</w:t>
      </w:r>
      <w:r w:rsidR="006B13F0" w:rsidRPr="00AE79A9">
        <w:rPr>
          <w:color w:val="000000"/>
          <w:szCs w:val="28"/>
        </w:rPr>
        <w:t xml:space="preserve">ставлены субсидии в сумме 1 300,0 </w:t>
      </w:r>
      <w:r w:rsidR="0053718A" w:rsidRPr="00AE79A9">
        <w:rPr>
          <w:color w:val="000000"/>
          <w:szCs w:val="28"/>
        </w:rPr>
        <w:t>тыс. рублей на проведение мероприятий по развитию новых и социальных видов туризма (детско-юношеского, познавательного туризма),  на возмещение части затрат за организацию экскурсионных программ для детей и подростков с использованием автомобильного транспорта, маломерных судов для детей и подростков.</w:t>
      </w:r>
      <w:proofErr w:type="gramEnd"/>
      <w:r w:rsidR="006B13F0" w:rsidRPr="00AE79A9">
        <w:rPr>
          <w:rFonts w:eastAsia="Calibri"/>
          <w:szCs w:val="28"/>
          <w:lang w:eastAsia="en-US"/>
        </w:rPr>
        <w:t xml:space="preserve"> </w:t>
      </w:r>
      <w:r w:rsidR="006B13F0" w:rsidRPr="00AE79A9">
        <w:rPr>
          <w:color w:val="000000"/>
          <w:szCs w:val="28"/>
          <w:shd w:val="clear" w:color="auto" w:fill="FBFBFB"/>
        </w:rPr>
        <w:t>Объем реализованного туристского продукта и иных услуг субъектов туристской индустрии в 2018 году увеличился на 11,1% по сравнению с 2017 годом. Численность граждан, размещенных в коллективных средствах размещения,  в 2018 году увеличился на 8 % по сравнению с 2017 годом.</w:t>
      </w:r>
    </w:p>
    <w:p w:rsidR="0037470D" w:rsidRPr="00AE79A9" w:rsidRDefault="0037470D" w:rsidP="00D8188E">
      <w:pPr>
        <w:autoSpaceDE w:val="0"/>
        <w:autoSpaceDN w:val="0"/>
        <w:adjustRightInd w:val="0"/>
        <w:ind w:firstLine="708"/>
        <w:jc w:val="both"/>
        <w:rPr>
          <w:color w:val="000000"/>
          <w:szCs w:val="28"/>
        </w:rPr>
      </w:pPr>
      <w:r w:rsidRPr="00AE79A9">
        <w:rPr>
          <w:color w:val="000000"/>
          <w:szCs w:val="28"/>
        </w:rPr>
        <w:t xml:space="preserve">В рамках </w:t>
      </w:r>
      <w:r w:rsidR="0053718A" w:rsidRPr="00AE79A9">
        <w:rPr>
          <w:color w:val="000000"/>
          <w:szCs w:val="28"/>
        </w:rPr>
        <w:t xml:space="preserve">подпрограммы «Информационное общество» </w:t>
      </w:r>
      <w:r w:rsidRPr="00AE79A9">
        <w:rPr>
          <w:color w:val="000000"/>
          <w:szCs w:val="28"/>
        </w:rPr>
        <w:t>реализованы основные мероприятия:</w:t>
      </w:r>
    </w:p>
    <w:p w:rsidR="00434D49" w:rsidRPr="00AE79A9" w:rsidRDefault="006B541C" w:rsidP="00D8188E">
      <w:pPr>
        <w:pStyle w:val="ae"/>
        <w:spacing w:after="0"/>
        <w:ind w:firstLine="688"/>
        <w:jc w:val="both"/>
        <w:rPr>
          <w:rFonts w:eastAsia="Calibri"/>
          <w:sz w:val="28"/>
          <w:szCs w:val="28"/>
          <w:lang w:eastAsia="ar-SA"/>
        </w:rPr>
      </w:pPr>
      <w:r w:rsidRPr="00AE79A9">
        <w:rPr>
          <w:rFonts w:eastAsia="Calibri"/>
          <w:sz w:val="28"/>
          <w:szCs w:val="28"/>
          <w:lang w:eastAsia="ar-SA"/>
        </w:rPr>
        <w:t>«Повышение качества предоставления и доступности государственных и муниципальных услуг»</w:t>
      </w:r>
      <w:r w:rsidR="00F84D8D" w:rsidRPr="00AE79A9">
        <w:rPr>
          <w:rFonts w:eastAsia="Calibri"/>
          <w:sz w:val="28"/>
          <w:szCs w:val="28"/>
          <w:lang w:eastAsia="ar-SA"/>
        </w:rPr>
        <w:t xml:space="preserve"> -</w:t>
      </w:r>
      <w:r w:rsidRPr="00AE79A9">
        <w:rPr>
          <w:b/>
          <w:color w:val="000000"/>
          <w:sz w:val="28"/>
          <w:szCs w:val="28"/>
        </w:rPr>
        <w:t xml:space="preserve"> </w:t>
      </w:r>
      <w:r w:rsidRPr="00AE79A9">
        <w:rPr>
          <w:rStyle w:val="af"/>
          <w:color w:val="000000"/>
          <w:sz w:val="28"/>
          <w:szCs w:val="28"/>
        </w:rPr>
        <w:t>64 495, 6 тыс</w:t>
      </w:r>
      <w:proofErr w:type="gramStart"/>
      <w:r w:rsidRPr="00AE79A9">
        <w:rPr>
          <w:rStyle w:val="af"/>
          <w:color w:val="000000"/>
          <w:sz w:val="28"/>
          <w:szCs w:val="28"/>
        </w:rPr>
        <w:t>.р</w:t>
      </w:r>
      <w:proofErr w:type="gramEnd"/>
      <w:r w:rsidRPr="00AE79A9">
        <w:rPr>
          <w:rStyle w:val="af"/>
          <w:color w:val="000000"/>
          <w:sz w:val="28"/>
          <w:szCs w:val="28"/>
        </w:rPr>
        <w:t>ублей</w:t>
      </w:r>
      <w:r w:rsidRPr="00AE79A9">
        <w:rPr>
          <w:rFonts w:eastAsia="Calibri"/>
          <w:sz w:val="28"/>
          <w:szCs w:val="28"/>
          <w:lang w:eastAsia="ar-SA"/>
        </w:rPr>
        <w:t xml:space="preserve"> (финансовое обеспечение автономного учреждения Республики Алтай «Многофункциональный центр обеспечения предоставления государственных и муниципальных услуг» (</w:t>
      </w:r>
      <w:proofErr w:type="spellStart"/>
      <w:r w:rsidRPr="00AE79A9">
        <w:rPr>
          <w:rFonts w:eastAsia="Calibri"/>
          <w:sz w:val="28"/>
          <w:szCs w:val="28"/>
          <w:lang w:eastAsia="ar-SA"/>
        </w:rPr>
        <w:t>далее-АУ</w:t>
      </w:r>
      <w:proofErr w:type="spellEnd"/>
      <w:r w:rsidRPr="00AE79A9">
        <w:rPr>
          <w:rFonts w:eastAsia="Calibri"/>
          <w:sz w:val="28"/>
          <w:szCs w:val="28"/>
          <w:lang w:eastAsia="ar-SA"/>
        </w:rPr>
        <w:t xml:space="preserve"> РА «МФЦ»)  </w:t>
      </w:r>
      <w:r w:rsidR="00E660C5" w:rsidRPr="00AE79A9">
        <w:rPr>
          <w:rFonts w:eastAsia="Calibri"/>
          <w:sz w:val="28"/>
          <w:szCs w:val="28"/>
          <w:lang w:eastAsia="ar-SA"/>
        </w:rPr>
        <w:t xml:space="preserve">для достижения показателей- </w:t>
      </w:r>
      <w:r w:rsidRPr="00AE79A9">
        <w:rPr>
          <w:rFonts w:eastAsia="Calibri"/>
          <w:sz w:val="28"/>
          <w:szCs w:val="28"/>
          <w:lang w:eastAsia="ar-SA"/>
        </w:rPr>
        <w:t>количество сельских поселений, в которых организован филиал МФЦ, либо организовано ТОСП МФЦ не менее 46 ед.; 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не более 15 минут</w:t>
      </w:r>
      <w:r w:rsidR="00434D49" w:rsidRPr="00AE79A9">
        <w:rPr>
          <w:rFonts w:eastAsia="Calibri"/>
          <w:sz w:val="28"/>
          <w:szCs w:val="28"/>
          <w:lang w:eastAsia="ar-SA"/>
        </w:rPr>
        <w:t xml:space="preserve"> </w:t>
      </w:r>
      <w:r w:rsidRPr="00AE79A9">
        <w:rPr>
          <w:rFonts w:eastAsia="Calibri"/>
          <w:sz w:val="28"/>
          <w:szCs w:val="28"/>
          <w:lang w:eastAsia="ar-SA"/>
        </w:rPr>
        <w:t xml:space="preserve"> (2017 год 16,7 минут). </w:t>
      </w:r>
    </w:p>
    <w:p w:rsidR="006B541C" w:rsidRPr="00AE79A9" w:rsidRDefault="00434D49" w:rsidP="00D8188E">
      <w:pPr>
        <w:pStyle w:val="ae"/>
        <w:spacing w:after="0"/>
        <w:ind w:firstLine="688"/>
        <w:jc w:val="both"/>
        <w:rPr>
          <w:rFonts w:eastAsia="Calibri"/>
          <w:sz w:val="28"/>
          <w:szCs w:val="28"/>
          <w:lang w:eastAsia="ar-SA"/>
        </w:rPr>
      </w:pPr>
      <w:r w:rsidRPr="00AE79A9">
        <w:rPr>
          <w:rFonts w:eastAsia="Calibri"/>
          <w:sz w:val="28"/>
          <w:szCs w:val="28"/>
          <w:lang w:eastAsia="ar-SA"/>
        </w:rPr>
        <w:t>Кроме того, п</w:t>
      </w:r>
      <w:r w:rsidR="006B541C" w:rsidRPr="00AE79A9">
        <w:rPr>
          <w:rFonts w:eastAsia="Calibri"/>
          <w:sz w:val="28"/>
          <w:szCs w:val="28"/>
          <w:lang w:eastAsia="ar-SA"/>
        </w:rPr>
        <w:t xml:space="preserve">роведен текущий ремонт двух филиалов, а также открыт новый филиал в </w:t>
      </w:r>
      <w:proofErr w:type="gramStart"/>
      <w:r w:rsidR="006B541C" w:rsidRPr="00AE79A9">
        <w:rPr>
          <w:rFonts w:eastAsia="Calibri"/>
          <w:sz w:val="28"/>
          <w:szCs w:val="28"/>
          <w:lang w:eastAsia="ar-SA"/>
        </w:rPr>
        <w:t>г</w:t>
      </w:r>
      <w:proofErr w:type="gramEnd"/>
      <w:r w:rsidR="006B541C" w:rsidRPr="00AE79A9">
        <w:rPr>
          <w:rFonts w:eastAsia="Calibri"/>
          <w:sz w:val="28"/>
          <w:szCs w:val="28"/>
          <w:lang w:eastAsia="ar-SA"/>
        </w:rPr>
        <w:t>. Горно-Алтайске. Осуществлена доработка информационных систем и компонентов АУ РА «МФЦ»</w:t>
      </w:r>
      <w:r w:rsidR="008215BF" w:rsidRPr="00AE79A9">
        <w:rPr>
          <w:rFonts w:eastAsia="Calibri"/>
          <w:sz w:val="28"/>
          <w:szCs w:val="28"/>
          <w:lang w:eastAsia="ar-SA"/>
        </w:rPr>
        <w:t>,</w:t>
      </w:r>
      <w:r w:rsidR="006B541C" w:rsidRPr="00AE79A9">
        <w:rPr>
          <w:rFonts w:eastAsia="Calibri"/>
          <w:sz w:val="28"/>
          <w:szCs w:val="28"/>
          <w:lang w:eastAsia="ar-SA"/>
        </w:rPr>
        <w:t xml:space="preserve"> согласно требованиям ФСТЭК России. Кроме того проведен ряд мероприятий по популяризации механизма получения услуг через многофункциональные центры, а также Единый портал государственных и муниципальных услуг (ЕПГУ) (9 330,90 тыс. руб.). Обеспечено функционирование автоматизированной информационной системы многофункционального центра (АИС МФЦ) (4 500,0 тыс</w:t>
      </w:r>
      <w:proofErr w:type="gramStart"/>
      <w:r w:rsidR="006B541C" w:rsidRPr="00AE79A9">
        <w:rPr>
          <w:rFonts w:eastAsia="Calibri"/>
          <w:sz w:val="28"/>
          <w:szCs w:val="28"/>
          <w:lang w:eastAsia="ar-SA"/>
        </w:rPr>
        <w:t>.р</w:t>
      </w:r>
      <w:proofErr w:type="gramEnd"/>
      <w:r w:rsidR="006B541C" w:rsidRPr="00AE79A9">
        <w:rPr>
          <w:rFonts w:eastAsia="Calibri"/>
          <w:sz w:val="28"/>
          <w:szCs w:val="28"/>
          <w:lang w:eastAsia="ar-SA"/>
        </w:rPr>
        <w:t>уб.).</w:t>
      </w:r>
    </w:p>
    <w:p w:rsidR="006B541C" w:rsidRPr="00AE79A9" w:rsidRDefault="006B541C" w:rsidP="00B42031">
      <w:pPr>
        <w:pStyle w:val="ae"/>
        <w:spacing w:after="0"/>
        <w:ind w:firstLine="688"/>
        <w:jc w:val="both"/>
        <w:rPr>
          <w:color w:val="000000"/>
          <w:sz w:val="28"/>
          <w:szCs w:val="28"/>
        </w:rPr>
      </w:pPr>
      <w:r w:rsidRPr="00AE79A9">
        <w:rPr>
          <w:rStyle w:val="af"/>
          <w:color w:val="000000"/>
          <w:sz w:val="28"/>
          <w:szCs w:val="28"/>
        </w:rPr>
        <w:lastRenderedPageBreak/>
        <w:t xml:space="preserve">В рамках основного мероприятия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 </w:t>
      </w:r>
      <w:r w:rsidR="00F84D8D" w:rsidRPr="00AE79A9">
        <w:rPr>
          <w:rStyle w:val="af"/>
          <w:color w:val="000000"/>
          <w:sz w:val="28"/>
          <w:szCs w:val="28"/>
        </w:rPr>
        <w:t xml:space="preserve">предусмотрено </w:t>
      </w:r>
      <w:r w:rsidRPr="00AE79A9">
        <w:rPr>
          <w:rStyle w:val="af"/>
          <w:color w:val="000000"/>
          <w:sz w:val="28"/>
          <w:szCs w:val="28"/>
        </w:rPr>
        <w:t>35 658,6 тыс</w:t>
      </w:r>
      <w:proofErr w:type="gramStart"/>
      <w:r w:rsidRPr="00AE79A9">
        <w:rPr>
          <w:rStyle w:val="af"/>
          <w:color w:val="000000"/>
          <w:sz w:val="28"/>
          <w:szCs w:val="28"/>
        </w:rPr>
        <w:t>.р</w:t>
      </w:r>
      <w:proofErr w:type="gramEnd"/>
      <w:r w:rsidRPr="00AE79A9">
        <w:rPr>
          <w:rStyle w:val="af"/>
          <w:color w:val="000000"/>
          <w:sz w:val="28"/>
          <w:szCs w:val="28"/>
        </w:rPr>
        <w:t>ублей (финансовое обеспечение деятельности бюджетного учреждения Республ</w:t>
      </w:r>
      <w:r w:rsidR="00F84D8D" w:rsidRPr="00AE79A9">
        <w:rPr>
          <w:rStyle w:val="af"/>
          <w:color w:val="000000"/>
          <w:sz w:val="28"/>
          <w:szCs w:val="28"/>
        </w:rPr>
        <w:t xml:space="preserve">ики Алтай «Эл Телком») на </w:t>
      </w:r>
      <w:r w:rsidRPr="00AE79A9">
        <w:rPr>
          <w:rStyle w:val="af"/>
          <w:color w:val="000000"/>
          <w:sz w:val="28"/>
          <w:szCs w:val="28"/>
        </w:rPr>
        <w:t xml:space="preserve"> проведен</w:t>
      </w:r>
      <w:r w:rsidR="00F84D8D" w:rsidRPr="00AE79A9">
        <w:rPr>
          <w:rStyle w:val="af"/>
          <w:color w:val="000000"/>
          <w:sz w:val="28"/>
          <w:szCs w:val="28"/>
        </w:rPr>
        <w:t xml:space="preserve">ие работ </w:t>
      </w:r>
      <w:r w:rsidRPr="00AE79A9">
        <w:rPr>
          <w:rStyle w:val="af"/>
          <w:color w:val="000000"/>
          <w:sz w:val="28"/>
          <w:szCs w:val="28"/>
        </w:rPr>
        <w:t xml:space="preserve"> по развитию и обеспечению функционирования </w:t>
      </w:r>
      <w:proofErr w:type="spellStart"/>
      <w:r w:rsidRPr="00AE79A9">
        <w:rPr>
          <w:rStyle w:val="af"/>
          <w:color w:val="000000"/>
          <w:sz w:val="28"/>
          <w:szCs w:val="28"/>
        </w:rPr>
        <w:t>мультисервисной</w:t>
      </w:r>
      <w:proofErr w:type="spellEnd"/>
      <w:r w:rsidRPr="00AE79A9">
        <w:rPr>
          <w:rStyle w:val="af"/>
          <w:color w:val="000000"/>
          <w:sz w:val="28"/>
          <w:szCs w:val="28"/>
        </w:rPr>
        <w:t xml:space="preserve"> сети передачи данных; обеспечен доступ 100% исполнительных органов государственной власти к сети «Интернет»; проведены работы по защите информации на сети связи</w:t>
      </w:r>
      <w:r w:rsidR="00ED5F88" w:rsidRPr="00AE79A9">
        <w:rPr>
          <w:rStyle w:val="af"/>
          <w:color w:val="000000"/>
          <w:sz w:val="28"/>
          <w:szCs w:val="28"/>
        </w:rPr>
        <w:t>,</w:t>
      </w:r>
      <w:r w:rsidRPr="00AE79A9">
        <w:rPr>
          <w:rStyle w:val="af"/>
          <w:color w:val="000000"/>
          <w:sz w:val="28"/>
          <w:szCs w:val="28"/>
        </w:rPr>
        <w:t xml:space="preserve"> согласно требованиям федерального законодательства; проведены мероприятия по обеспечению функционирования и развитию регионального сегмента системы межведомственного взаимодействия (СМЭВ). Количество государственных услуг, оказываемых исполнительными органами власти, по которым обеспечена возможность подачи заявлений в электронном виде с использованием Единого портала государственных и муниципальных услуг 52 ед. </w:t>
      </w:r>
    </w:p>
    <w:p w:rsidR="006B541C" w:rsidRPr="00AE79A9" w:rsidRDefault="006B541C" w:rsidP="00B42031">
      <w:pPr>
        <w:autoSpaceDE w:val="0"/>
        <w:autoSpaceDN w:val="0"/>
        <w:adjustRightInd w:val="0"/>
        <w:jc w:val="both"/>
        <w:rPr>
          <w:szCs w:val="28"/>
        </w:rPr>
      </w:pPr>
      <w:r w:rsidRPr="00AE79A9">
        <w:rPr>
          <w:szCs w:val="28"/>
        </w:rPr>
        <w:tab/>
        <w:t>В рамках государственной программы «Комплексные меры профилактики правонарушений и защита населения и территории Республики Алтай от чрезвычайных ситуаций»</w:t>
      </w:r>
      <w:r w:rsidR="006A3C6B" w:rsidRPr="00AE79A9">
        <w:rPr>
          <w:szCs w:val="28"/>
        </w:rPr>
        <w:t xml:space="preserve"> реализованы</w:t>
      </w:r>
      <w:r w:rsidRPr="00AE79A9">
        <w:rPr>
          <w:szCs w:val="28"/>
        </w:rPr>
        <w:t>:</w:t>
      </w:r>
    </w:p>
    <w:p w:rsidR="006B541C" w:rsidRPr="00AE79A9" w:rsidRDefault="006A3C6B" w:rsidP="00B42031">
      <w:pPr>
        <w:ind w:firstLine="709"/>
        <w:jc w:val="both"/>
        <w:rPr>
          <w:szCs w:val="28"/>
        </w:rPr>
      </w:pPr>
      <w:r w:rsidRPr="00AE79A9">
        <w:rPr>
          <w:szCs w:val="28"/>
        </w:rPr>
        <w:t>мероприятие</w:t>
      </w:r>
      <w:r w:rsidR="006B541C" w:rsidRPr="00AE79A9">
        <w:rPr>
          <w:szCs w:val="28"/>
        </w:rPr>
        <w:t xml:space="preserve"> </w:t>
      </w:r>
      <w:r w:rsidRPr="00AE79A9">
        <w:rPr>
          <w:szCs w:val="28"/>
        </w:rPr>
        <w:t xml:space="preserve">по </w:t>
      </w:r>
      <w:r w:rsidR="006B541C" w:rsidRPr="00AE79A9">
        <w:rPr>
          <w:szCs w:val="28"/>
        </w:rPr>
        <w:t>«Создани</w:t>
      </w:r>
      <w:r w:rsidRPr="00AE79A9">
        <w:rPr>
          <w:szCs w:val="28"/>
        </w:rPr>
        <w:t>ю</w:t>
      </w:r>
      <w:r w:rsidR="006B541C" w:rsidRPr="00AE79A9">
        <w:rPr>
          <w:szCs w:val="28"/>
        </w:rPr>
        <w:t>, развити</w:t>
      </w:r>
      <w:r w:rsidRPr="00AE79A9">
        <w:rPr>
          <w:szCs w:val="28"/>
        </w:rPr>
        <w:t>ю и организации</w:t>
      </w:r>
      <w:r w:rsidR="006B541C" w:rsidRPr="00AE79A9">
        <w:rPr>
          <w:szCs w:val="28"/>
        </w:rPr>
        <w:t xml:space="preserve"> эксплуатации аппаратно-программного комплекса «Безопасный город»</w:t>
      </w:r>
      <w:r w:rsidR="00323923">
        <w:rPr>
          <w:szCs w:val="28"/>
        </w:rPr>
        <w:t>;</w:t>
      </w:r>
      <w:r w:rsidR="00D4238B">
        <w:rPr>
          <w:szCs w:val="28"/>
        </w:rPr>
        <w:t xml:space="preserve"> </w:t>
      </w:r>
    </w:p>
    <w:p w:rsidR="006B541C" w:rsidRPr="00AE79A9" w:rsidRDefault="00BD7246" w:rsidP="00B42031">
      <w:pPr>
        <w:ind w:firstLine="567"/>
        <w:jc w:val="both"/>
        <w:rPr>
          <w:szCs w:val="28"/>
        </w:rPr>
      </w:pPr>
      <w:proofErr w:type="gramStart"/>
      <w:r w:rsidRPr="00AE79A9">
        <w:rPr>
          <w:szCs w:val="28"/>
        </w:rPr>
        <w:t>м</w:t>
      </w:r>
      <w:r w:rsidR="006B541C" w:rsidRPr="00AE79A9">
        <w:rPr>
          <w:szCs w:val="28"/>
        </w:rPr>
        <w:t>ероприяти</w:t>
      </w:r>
      <w:r w:rsidRPr="00AE79A9">
        <w:rPr>
          <w:szCs w:val="28"/>
        </w:rPr>
        <w:t>е</w:t>
      </w:r>
      <w:r w:rsidR="006B541C" w:rsidRPr="00AE79A9">
        <w:rPr>
          <w:szCs w:val="28"/>
        </w:rPr>
        <w:t xml:space="preserve"> </w:t>
      </w:r>
      <w:r w:rsidR="008654FC" w:rsidRPr="00AE79A9">
        <w:rPr>
          <w:szCs w:val="28"/>
        </w:rPr>
        <w:t xml:space="preserve">по </w:t>
      </w:r>
      <w:r w:rsidR="006B541C" w:rsidRPr="00AE79A9">
        <w:rPr>
          <w:szCs w:val="28"/>
        </w:rPr>
        <w:t>информировани</w:t>
      </w:r>
      <w:r w:rsidR="008654FC" w:rsidRPr="00AE79A9">
        <w:rPr>
          <w:szCs w:val="28"/>
        </w:rPr>
        <w:t>ю</w:t>
      </w:r>
      <w:r w:rsidR="006B541C" w:rsidRPr="00AE79A9">
        <w:rPr>
          <w:szCs w:val="28"/>
        </w:rPr>
        <w:t xml:space="preserve"> населения об угрозе возникновения и о возникновении чрезвычайных ситуаций в Республике Алтай</w:t>
      </w:r>
      <w:r w:rsidR="008654FC" w:rsidRPr="00AE79A9">
        <w:rPr>
          <w:szCs w:val="28"/>
        </w:rPr>
        <w:t xml:space="preserve">, с объемом бюджетных ассигнований </w:t>
      </w:r>
      <w:r w:rsidR="006B541C" w:rsidRPr="00AE79A9">
        <w:rPr>
          <w:szCs w:val="28"/>
        </w:rPr>
        <w:t>12 973,1 тыс. рублей, в том числе 6906,6 тыс. рублей на 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 (оказание услуг по эксплуатационно-техническому обслуживанию комплекса технических средств оповещения РАСЦО и КСЭОН</w:t>
      </w:r>
      <w:proofErr w:type="gramEnd"/>
      <w:r w:rsidR="006B541C" w:rsidRPr="00AE79A9">
        <w:rPr>
          <w:szCs w:val="28"/>
        </w:rPr>
        <w:t xml:space="preserve">), в </w:t>
      </w:r>
      <w:proofErr w:type="gramStart"/>
      <w:r w:rsidR="006B541C" w:rsidRPr="00AE79A9">
        <w:rPr>
          <w:szCs w:val="28"/>
        </w:rPr>
        <w:t>рамках</w:t>
      </w:r>
      <w:proofErr w:type="gramEnd"/>
      <w:r w:rsidR="006B541C" w:rsidRPr="00AE79A9">
        <w:rPr>
          <w:szCs w:val="28"/>
        </w:rPr>
        <w:t xml:space="preserve"> которого поставлено оборудование для создания комплексной системы экстренного оповещения населения в селах </w:t>
      </w:r>
      <w:proofErr w:type="spellStart"/>
      <w:r w:rsidR="006B541C" w:rsidRPr="00AE79A9">
        <w:rPr>
          <w:szCs w:val="28"/>
        </w:rPr>
        <w:t>Манжерок</w:t>
      </w:r>
      <w:proofErr w:type="spellEnd"/>
      <w:r w:rsidR="006B541C" w:rsidRPr="00AE79A9">
        <w:rPr>
          <w:szCs w:val="28"/>
        </w:rPr>
        <w:t xml:space="preserve">, </w:t>
      </w:r>
      <w:proofErr w:type="spellStart"/>
      <w:r w:rsidR="006B541C" w:rsidRPr="00AE79A9">
        <w:rPr>
          <w:szCs w:val="28"/>
        </w:rPr>
        <w:t>Усть-Муны</w:t>
      </w:r>
      <w:proofErr w:type="spellEnd"/>
      <w:r w:rsidR="006B541C" w:rsidRPr="00AE79A9">
        <w:rPr>
          <w:szCs w:val="28"/>
        </w:rPr>
        <w:t xml:space="preserve"> и </w:t>
      </w:r>
      <w:proofErr w:type="spellStart"/>
      <w:r w:rsidR="006B541C" w:rsidRPr="00AE79A9">
        <w:rPr>
          <w:szCs w:val="28"/>
        </w:rPr>
        <w:t>Кызыл-Озек</w:t>
      </w:r>
      <w:proofErr w:type="spellEnd"/>
      <w:r w:rsidR="006B541C" w:rsidRPr="00AE79A9">
        <w:rPr>
          <w:szCs w:val="28"/>
        </w:rPr>
        <w:t xml:space="preserve"> </w:t>
      </w:r>
      <w:proofErr w:type="spellStart"/>
      <w:r w:rsidR="006B541C" w:rsidRPr="00AE79A9">
        <w:rPr>
          <w:szCs w:val="28"/>
        </w:rPr>
        <w:t>Майминского</w:t>
      </w:r>
      <w:proofErr w:type="spellEnd"/>
      <w:r w:rsidR="006B541C" w:rsidRPr="00AE79A9">
        <w:rPr>
          <w:szCs w:val="28"/>
        </w:rPr>
        <w:t xml:space="preserve"> района, выполнены пуско-наладочные работы и работы по сопряжению с региональной автоматизированной системой централизованного оповещения Республики Алтай (установлено 5 усилителей мощности, 24 громкоговорителя местный пульт управления и командный пункт управлени</w:t>
      </w:r>
      <w:r w:rsidR="00677609" w:rsidRPr="00AE79A9">
        <w:rPr>
          <w:szCs w:val="28"/>
        </w:rPr>
        <w:t>я КПУ П-166М);</w:t>
      </w:r>
    </w:p>
    <w:p w:rsidR="006B541C" w:rsidRPr="00AE79A9" w:rsidRDefault="006B541C" w:rsidP="00D8188E">
      <w:pPr>
        <w:pStyle w:val="ConsPlusNormal"/>
        <w:ind w:firstLine="708"/>
        <w:jc w:val="both"/>
        <w:rPr>
          <w:rFonts w:ascii="Times New Roman" w:hAnsi="Times New Roman" w:cs="Times New Roman"/>
          <w:sz w:val="28"/>
          <w:szCs w:val="28"/>
        </w:rPr>
      </w:pPr>
      <w:r w:rsidRPr="00AE79A9">
        <w:rPr>
          <w:rFonts w:ascii="Times New Roman" w:hAnsi="Times New Roman" w:cs="Times New Roman"/>
          <w:sz w:val="28"/>
          <w:szCs w:val="28"/>
        </w:rPr>
        <w:t>мероприяти</w:t>
      </w:r>
      <w:r w:rsidR="00677609" w:rsidRPr="00AE79A9">
        <w:rPr>
          <w:rFonts w:ascii="Times New Roman" w:hAnsi="Times New Roman" w:cs="Times New Roman"/>
          <w:sz w:val="28"/>
          <w:szCs w:val="28"/>
        </w:rPr>
        <w:t>е по</w:t>
      </w:r>
      <w:r w:rsidRPr="00AE79A9">
        <w:rPr>
          <w:rFonts w:ascii="Times New Roman" w:hAnsi="Times New Roman" w:cs="Times New Roman"/>
          <w:sz w:val="28"/>
          <w:szCs w:val="28"/>
        </w:rPr>
        <w:t xml:space="preserve"> «Создани</w:t>
      </w:r>
      <w:r w:rsidR="00677609" w:rsidRPr="00AE79A9">
        <w:rPr>
          <w:rFonts w:ascii="Times New Roman" w:hAnsi="Times New Roman" w:cs="Times New Roman"/>
          <w:sz w:val="28"/>
          <w:szCs w:val="28"/>
        </w:rPr>
        <w:t>ю</w:t>
      </w:r>
      <w:r w:rsidRPr="00AE79A9">
        <w:rPr>
          <w:rFonts w:ascii="Times New Roman" w:hAnsi="Times New Roman" w:cs="Times New Roman"/>
          <w:sz w:val="28"/>
          <w:szCs w:val="28"/>
        </w:rPr>
        <w:t xml:space="preserve"> и организаци</w:t>
      </w:r>
      <w:r w:rsidR="00677609" w:rsidRPr="00AE79A9">
        <w:rPr>
          <w:rFonts w:ascii="Times New Roman" w:hAnsi="Times New Roman" w:cs="Times New Roman"/>
          <w:sz w:val="28"/>
          <w:szCs w:val="28"/>
        </w:rPr>
        <w:t>и</w:t>
      </w:r>
      <w:r w:rsidRPr="00AE79A9">
        <w:rPr>
          <w:rFonts w:ascii="Times New Roman" w:hAnsi="Times New Roman" w:cs="Times New Roman"/>
          <w:sz w:val="28"/>
          <w:szCs w:val="28"/>
        </w:rPr>
        <w:t xml:space="preserve"> </w:t>
      </w:r>
      <w:proofErr w:type="gramStart"/>
      <w:r w:rsidRPr="00AE79A9">
        <w:rPr>
          <w:rFonts w:ascii="Times New Roman" w:hAnsi="Times New Roman" w:cs="Times New Roman"/>
          <w:sz w:val="28"/>
          <w:szCs w:val="28"/>
        </w:rPr>
        <w:t>эксплуатации системы обеспечения  вызова экстренных оперативны</w:t>
      </w:r>
      <w:r w:rsidR="00677609" w:rsidRPr="00AE79A9">
        <w:rPr>
          <w:rFonts w:ascii="Times New Roman" w:hAnsi="Times New Roman" w:cs="Times New Roman"/>
          <w:sz w:val="28"/>
          <w:szCs w:val="28"/>
        </w:rPr>
        <w:t>х служб</w:t>
      </w:r>
      <w:proofErr w:type="gramEnd"/>
      <w:r w:rsidR="00677609" w:rsidRPr="00AE79A9">
        <w:rPr>
          <w:rFonts w:ascii="Times New Roman" w:hAnsi="Times New Roman" w:cs="Times New Roman"/>
          <w:sz w:val="28"/>
          <w:szCs w:val="28"/>
        </w:rPr>
        <w:t xml:space="preserve"> по единому номеру «112», с объемом бюджетных ассигнований </w:t>
      </w:r>
      <w:r w:rsidR="00CB6265" w:rsidRPr="00AE79A9">
        <w:rPr>
          <w:rFonts w:ascii="Times New Roman" w:hAnsi="Times New Roman" w:cs="Times New Roman"/>
          <w:sz w:val="28"/>
          <w:szCs w:val="28"/>
        </w:rPr>
        <w:t xml:space="preserve">30 682,0 тыс. рублей, направленных на </w:t>
      </w:r>
      <w:r w:rsidRPr="00AE79A9">
        <w:rPr>
          <w:rFonts w:ascii="Times New Roman" w:hAnsi="Times New Roman" w:cs="Times New Roman"/>
          <w:sz w:val="28"/>
          <w:szCs w:val="28"/>
        </w:rPr>
        <w:t xml:space="preserve"> обеспечен</w:t>
      </w:r>
      <w:r w:rsidR="00CB6265" w:rsidRPr="00AE79A9">
        <w:rPr>
          <w:rFonts w:ascii="Times New Roman" w:hAnsi="Times New Roman" w:cs="Times New Roman"/>
          <w:sz w:val="28"/>
          <w:szCs w:val="28"/>
        </w:rPr>
        <w:t>ие</w:t>
      </w:r>
      <w:r w:rsidRPr="00AE79A9">
        <w:rPr>
          <w:rFonts w:ascii="Times New Roman" w:hAnsi="Times New Roman" w:cs="Times New Roman"/>
          <w:sz w:val="28"/>
          <w:szCs w:val="28"/>
        </w:rPr>
        <w:t xml:space="preserve"> функционировани</w:t>
      </w:r>
      <w:r w:rsidR="00CB6265" w:rsidRPr="00AE79A9">
        <w:rPr>
          <w:rFonts w:ascii="Times New Roman" w:hAnsi="Times New Roman" w:cs="Times New Roman"/>
          <w:sz w:val="28"/>
          <w:szCs w:val="28"/>
        </w:rPr>
        <w:t>я</w:t>
      </w:r>
      <w:r w:rsidRPr="00AE79A9">
        <w:rPr>
          <w:rFonts w:ascii="Times New Roman" w:hAnsi="Times New Roman" w:cs="Times New Roman"/>
          <w:sz w:val="28"/>
          <w:szCs w:val="28"/>
        </w:rPr>
        <w:t xml:space="preserve">  центра обработки вызов Системы-112 Республики Алтай</w:t>
      </w:r>
      <w:r w:rsidR="00CB6265" w:rsidRPr="00AE79A9">
        <w:rPr>
          <w:rFonts w:ascii="Times New Roman" w:hAnsi="Times New Roman" w:cs="Times New Roman"/>
          <w:sz w:val="28"/>
          <w:szCs w:val="28"/>
        </w:rPr>
        <w:t>;</w:t>
      </w:r>
    </w:p>
    <w:p w:rsidR="006B541C" w:rsidRPr="00AE79A9" w:rsidRDefault="00CB6265" w:rsidP="00D8188E">
      <w:pPr>
        <w:autoSpaceDE w:val="0"/>
        <w:autoSpaceDN w:val="0"/>
        <w:adjustRightInd w:val="0"/>
        <w:ind w:firstLine="567"/>
        <w:jc w:val="both"/>
        <w:rPr>
          <w:szCs w:val="28"/>
        </w:rPr>
      </w:pPr>
      <w:r w:rsidRPr="00AE79A9">
        <w:rPr>
          <w:szCs w:val="28"/>
        </w:rPr>
        <w:t>мероприятие по</w:t>
      </w:r>
      <w:r w:rsidR="006B541C" w:rsidRPr="00AE79A9">
        <w:rPr>
          <w:szCs w:val="28"/>
        </w:rPr>
        <w:t xml:space="preserve"> «Защит</w:t>
      </w:r>
      <w:r w:rsidRPr="00AE79A9">
        <w:rPr>
          <w:szCs w:val="28"/>
        </w:rPr>
        <w:t>е</w:t>
      </w:r>
      <w:r w:rsidR="006B541C" w:rsidRPr="00AE79A9">
        <w:rPr>
          <w:szCs w:val="28"/>
        </w:rPr>
        <w:t xml:space="preserve"> населения и территории Республики Алтай от  чрезвычайных ситуаций, обеспечение пожарной безопасности и безопасности людей на водных объектах»</w:t>
      </w:r>
      <w:r w:rsidRPr="00AE79A9">
        <w:rPr>
          <w:szCs w:val="28"/>
        </w:rPr>
        <w:t xml:space="preserve">, с объемом бюджетных ассигнований </w:t>
      </w:r>
      <w:r w:rsidR="006B541C" w:rsidRPr="00AE79A9">
        <w:rPr>
          <w:szCs w:val="28"/>
        </w:rPr>
        <w:t xml:space="preserve"> 157 887,7 тыс. рублей</w:t>
      </w:r>
      <w:r w:rsidR="00B241CF" w:rsidRPr="00AE79A9">
        <w:rPr>
          <w:szCs w:val="28"/>
        </w:rPr>
        <w:t>, направленных организацию системы защиты населения и территории от чрезвычайных ситуаций природного и техногенного характера</w:t>
      </w:r>
      <w:r w:rsidR="00D0434C" w:rsidRPr="00AE79A9">
        <w:rPr>
          <w:szCs w:val="28"/>
        </w:rPr>
        <w:t>,</w:t>
      </w:r>
      <w:r w:rsidR="006B541C" w:rsidRPr="00AE79A9">
        <w:rPr>
          <w:szCs w:val="28"/>
        </w:rPr>
        <w:t xml:space="preserve"> </w:t>
      </w:r>
      <w:r w:rsidR="00D0434C" w:rsidRPr="00AE79A9">
        <w:rPr>
          <w:szCs w:val="28"/>
        </w:rPr>
        <w:lastRenderedPageBreak/>
        <w:t xml:space="preserve">на </w:t>
      </w:r>
      <w:r w:rsidR="006B541C" w:rsidRPr="00AE79A9">
        <w:rPr>
          <w:szCs w:val="28"/>
        </w:rPr>
        <w:t>профессиональн</w:t>
      </w:r>
      <w:r w:rsidR="00D0434C" w:rsidRPr="00AE79A9">
        <w:rPr>
          <w:szCs w:val="28"/>
        </w:rPr>
        <w:t>ую</w:t>
      </w:r>
      <w:r w:rsidR="006B541C" w:rsidRPr="00AE79A9">
        <w:rPr>
          <w:szCs w:val="28"/>
        </w:rPr>
        <w:t xml:space="preserve"> подготовк</w:t>
      </w:r>
      <w:r w:rsidR="00D0434C" w:rsidRPr="00AE79A9">
        <w:rPr>
          <w:szCs w:val="28"/>
        </w:rPr>
        <w:t>у</w:t>
      </w:r>
      <w:r w:rsidR="006B541C" w:rsidRPr="00AE79A9">
        <w:rPr>
          <w:szCs w:val="28"/>
        </w:rPr>
        <w:t>, переподготовк</w:t>
      </w:r>
      <w:r w:rsidR="00D0434C" w:rsidRPr="00AE79A9">
        <w:rPr>
          <w:szCs w:val="28"/>
        </w:rPr>
        <w:t>у</w:t>
      </w:r>
      <w:r w:rsidR="006B541C" w:rsidRPr="00AE79A9">
        <w:rPr>
          <w:szCs w:val="28"/>
        </w:rPr>
        <w:t xml:space="preserve"> и повышение квалификации в области гражданской обороны, чрезвычайных ситуаций и пожарной безопасности</w:t>
      </w:r>
      <w:r w:rsidR="00D0434C" w:rsidRPr="00AE79A9">
        <w:rPr>
          <w:szCs w:val="28"/>
        </w:rPr>
        <w:t xml:space="preserve"> </w:t>
      </w:r>
      <w:proofErr w:type="gramStart"/>
      <w:r w:rsidR="00D0434C" w:rsidRPr="00AE79A9">
        <w:rPr>
          <w:szCs w:val="28"/>
        </w:rPr>
        <w:t>(</w:t>
      </w:r>
      <w:r w:rsidR="006B541C" w:rsidRPr="00AE79A9">
        <w:rPr>
          <w:szCs w:val="28"/>
        </w:rPr>
        <w:t xml:space="preserve"> </w:t>
      </w:r>
      <w:proofErr w:type="gramEnd"/>
      <w:r w:rsidR="00D0434C" w:rsidRPr="00AE79A9">
        <w:rPr>
          <w:szCs w:val="28"/>
        </w:rPr>
        <w:t>В</w:t>
      </w:r>
      <w:r w:rsidR="006B541C" w:rsidRPr="00AE79A9">
        <w:rPr>
          <w:szCs w:val="28"/>
        </w:rPr>
        <w:t xml:space="preserve"> 2018 год</w:t>
      </w:r>
      <w:r w:rsidR="00D0434C" w:rsidRPr="00AE79A9">
        <w:rPr>
          <w:szCs w:val="28"/>
        </w:rPr>
        <w:t>у</w:t>
      </w:r>
      <w:r w:rsidR="006B541C" w:rsidRPr="00AE79A9">
        <w:rPr>
          <w:szCs w:val="28"/>
        </w:rPr>
        <w:t xml:space="preserve"> произошло 270 техногенных пожаров, в которых погибло 10 человек, спасено 29 человек. </w:t>
      </w:r>
      <w:r w:rsidR="006B541C" w:rsidRPr="00AE79A9">
        <w:rPr>
          <w:iCs/>
          <w:szCs w:val="28"/>
        </w:rPr>
        <w:t>Временные показатели по реагированию на пожары не превышают средние по России</w:t>
      </w:r>
      <w:r w:rsidR="006B541C" w:rsidRPr="00AE79A9">
        <w:rPr>
          <w:i/>
          <w:iCs/>
          <w:szCs w:val="28"/>
        </w:rPr>
        <w:t>.</w:t>
      </w:r>
      <w:r w:rsidR="006B541C" w:rsidRPr="00AE79A9">
        <w:rPr>
          <w:szCs w:val="28"/>
        </w:rPr>
        <w:t xml:space="preserve"> Наибольшее количество пожаров зарегистрировано: 83% в жилом секторе - 224 (в 2017 г – 230). </w:t>
      </w:r>
    </w:p>
    <w:p w:rsidR="0053718A" w:rsidRPr="00AE79A9" w:rsidRDefault="0053718A" w:rsidP="00D8188E">
      <w:pPr>
        <w:ind w:firstLine="709"/>
        <w:jc w:val="both"/>
        <w:rPr>
          <w:color w:val="000000"/>
          <w:szCs w:val="28"/>
        </w:rPr>
      </w:pPr>
      <w:proofErr w:type="gramStart"/>
      <w:r w:rsidRPr="00AE79A9">
        <w:rPr>
          <w:rStyle w:val="cs63eb74b21"/>
          <w:b/>
          <w:sz w:val="28"/>
          <w:szCs w:val="28"/>
        </w:rPr>
        <w:t xml:space="preserve">Инспекция по государственной охране объектов культурного наследия Республики Алтай </w:t>
      </w:r>
      <w:r w:rsidRPr="00AE79A9">
        <w:rPr>
          <w:color w:val="000000"/>
          <w:szCs w:val="28"/>
        </w:rPr>
        <w:t>по коду ГРБС 932 - объем кассовых расходов з</w:t>
      </w:r>
      <w:r w:rsidR="00B53DB5" w:rsidRPr="00AE79A9">
        <w:rPr>
          <w:color w:val="000000"/>
          <w:szCs w:val="28"/>
        </w:rPr>
        <w:t xml:space="preserve">а отчетный период составил 3 941,4 </w:t>
      </w:r>
      <w:r w:rsidRPr="00AE79A9">
        <w:rPr>
          <w:color w:val="000000"/>
          <w:szCs w:val="28"/>
        </w:rPr>
        <w:t>тыс. рублей, или 100% от объема уточнен</w:t>
      </w:r>
      <w:r w:rsidR="005242C4">
        <w:rPr>
          <w:color w:val="000000"/>
          <w:szCs w:val="28"/>
        </w:rPr>
        <w:t xml:space="preserve">ных плановых назначений на год, из них </w:t>
      </w:r>
      <w:r w:rsidRPr="00AE79A9">
        <w:rPr>
          <w:color w:val="000000"/>
          <w:szCs w:val="28"/>
        </w:rPr>
        <w:t>с</w:t>
      </w:r>
      <w:r w:rsidRPr="00AE79A9">
        <w:rPr>
          <w:szCs w:val="28"/>
        </w:rPr>
        <w:t>редства республиканского бю</w:t>
      </w:r>
      <w:r w:rsidR="00B53DB5" w:rsidRPr="00AE79A9">
        <w:rPr>
          <w:szCs w:val="28"/>
        </w:rPr>
        <w:t>джета Республики Алтай – 2 348,5</w:t>
      </w:r>
      <w:r w:rsidR="005242C4">
        <w:rPr>
          <w:szCs w:val="28"/>
        </w:rPr>
        <w:t xml:space="preserve"> тыс. рублей, </w:t>
      </w:r>
      <w:r w:rsidRPr="00AE79A9">
        <w:rPr>
          <w:color w:val="000000"/>
          <w:szCs w:val="28"/>
        </w:rPr>
        <w:t xml:space="preserve">средства федерального бюджета – </w:t>
      </w:r>
      <w:r w:rsidR="00B53DB5" w:rsidRPr="00AE79A9">
        <w:rPr>
          <w:szCs w:val="28"/>
        </w:rPr>
        <w:t>1 592,9</w:t>
      </w:r>
      <w:r w:rsidRPr="00AE79A9">
        <w:rPr>
          <w:szCs w:val="28"/>
        </w:rPr>
        <w:t xml:space="preserve"> </w:t>
      </w:r>
      <w:r w:rsidR="00800CA6">
        <w:rPr>
          <w:color w:val="000000"/>
          <w:szCs w:val="28"/>
        </w:rPr>
        <w:t>тыс. рублей.</w:t>
      </w:r>
      <w:proofErr w:type="gramEnd"/>
    </w:p>
    <w:p w:rsidR="00D67F66" w:rsidRPr="00AE79A9" w:rsidRDefault="0053718A" w:rsidP="00D8188E">
      <w:pPr>
        <w:ind w:firstLine="708"/>
        <w:jc w:val="both"/>
        <w:rPr>
          <w:color w:val="000000"/>
          <w:szCs w:val="28"/>
        </w:rPr>
      </w:pPr>
      <w:proofErr w:type="gramStart"/>
      <w:r w:rsidRPr="00AE79A9">
        <w:rPr>
          <w:szCs w:val="28"/>
        </w:rPr>
        <w:t>Инспекци</w:t>
      </w:r>
      <w:r w:rsidR="00D67F66" w:rsidRPr="00AE79A9">
        <w:rPr>
          <w:szCs w:val="28"/>
        </w:rPr>
        <w:t>ей</w:t>
      </w:r>
      <w:r w:rsidRPr="00AE79A9">
        <w:rPr>
          <w:rStyle w:val="ConsPlusNormal0"/>
          <w:rFonts w:ascii="Times New Roman" w:eastAsiaTheme="minorEastAsia" w:hAnsi="Times New Roman" w:cs="Times New Roman"/>
          <w:sz w:val="28"/>
          <w:szCs w:val="28"/>
        </w:rPr>
        <w:t xml:space="preserve"> </w:t>
      </w:r>
      <w:r w:rsidRPr="00AE79A9">
        <w:rPr>
          <w:rStyle w:val="cs63eb74b21"/>
          <w:sz w:val="28"/>
          <w:szCs w:val="28"/>
        </w:rPr>
        <w:t>по государственной охране объектов культурного наследия Республики Алтай</w:t>
      </w:r>
      <w:r w:rsidR="00D67F66" w:rsidRPr="00AE79A9">
        <w:rPr>
          <w:rStyle w:val="cs63eb74b21"/>
          <w:b/>
          <w:sz w:val="28"/>
          <w:szCs w:val="28"/>
        </w:rPr>
        <w:t xml:space="preserve">, </w:t>
      </w:r>
      <w:r w:rsidRPr="00AE79A9">
        <w:rPr>
          <w:szCs w:val="28"/>
        </w:rPr>
        <w:t xml:space="preserve">как исполнительный орган государственной власти,  </w:t>
      </w:r>
      <w:r w:rsidRPr="00AE79A9">
        <w:rPr>
          <w:rStyle w:val="cs63eb74b21"/>
          <w:sz w:val="28"/>
          <w:szCs w:val="28"/>
        </w:rPr>
        <w:t>осуществляющий полномочия в сфере сохранения, использования, популяризации и государственной охраны объектов культурного наследия народов Российской Федерации, а также переданные полномочия Российской Федерации в отношении объектов культурного наследия (за исключением отдельных объектов культурного наследия, перечень которых устанавливается в соответствии с федеральным законодательством)</w:t>
      </w:r>
      <w:r w:rsidR="00D67F66" w:rsidRPr="00AE79A9">
        <w:rPr>
          <w:rStyle w:val="cs63eb74b21"/>
          <w:sz w:val="28"/>
          <w:szCs w:val="28"/>
        </w:rPr>
        <w:t xml:space="preserve"> в рамках основного мероприятия «Сохранение</w:t>
      </w:r>
      <w:proofErr w:type="gramEnd"/>
      <w:r w:rsidR="00D67F66" w:rsidRPr="00AE79A9">
        <w:rPr>
          <w:rStyle w:val="cs63eb74b21"/>
          <w:sz w:val="28"/>
          <w:szCs w:val="28"/>
        </w:rPr>
        <w:t xml:space="preserve"> национального культурного наследия Республики Алтай»  за 2018 было зарегистрировано 285 объектов культурного наследия Республики Алтай в Едином государственном реестре объектов культурного наследия (памятников истории и культуры) народов Российской Федерации с присвоением регистрационных номеров, из которых:168 объекты культурного наследия регионального значения, 117 объектов археологии федерального значения.</w:t>
      </w:r>
      <w:r w:rsidR="00D67F66" w:rsidRPr="00AE79A9">
        <w:rPr>
          <w:rFonts w:eastAsia="Courier New"/>
          <w:szCs w:val="28"/>
        </w:rPr>
        <w:t xml:space="preserve"> Всего на территории Республики Алтай по состоянию на 1 января 2019 года учтено 2719 объектов культурного наследия. </w:t>
      </w:r>
    </w:p>
    <w:p w:rsidR="004B50D6" w:rsidRPr="00AE79A9" w:rsidRDefault="004B50D6" w:rsidP="00D8188E">
      <w:pPr>
        <w:ind w:firstLine="539"/>
        <w:jc w:val="center"/>
        <w:rPr>
          <w:szCs w:val="28"/>
        </w:rPr>
      </w:pPr>
      <w:r w:rsidRPr="00AE79A9">
        <w:rPr>
          <w:szCs w:val="28"/>
        </w:rPr>
        <w:t>Дефицит республиканского бюджета Республики Алтай.</w:t>
      </w:r>
    </w:p>
    <w:p w:rsidR="004B50D6" w:rsidRPr="00AE79A9" w:rsidRDefault="004B50D6" w:rsidP="00D8188E">
      <w:pPr>
        <w:ind w:firstLine="539"/>
        <w:jc w:val="center"/>
        <w:rPr>
          <w:szCs w:val="28"/>
        </w:rPr>
      </w:pPr>
      <w:r w:rsidRPr="00AE79A9">
        <w:rPr>
          <w:szCs w:val="28"/>
        </w:rPr>
        <w:t>Государственный долг Республики Алтай.</w:t>
      </w:r>
    </w:p>
    <w:p w:rsidR="004B50D6" w:rsidRPr="00AE79A9" w:rsidRDefault="004B50D6" w:rsidP="00D8188E">
      <w:pPr>
        <w:ind w:firstLine="567"/>
        <w:jc w:val="both"/>
        <w:rPr>
          <w:szCs w:val="28"/>
        </w:rPr>
      </w:pPr>
      <w:r w:rsidRPr="00AE79A9">
        <w:rPr>
          <w:szCs w:val="28"/>
        </w:rPr>
        <w:t xml:space="preserve">За 2018 год республиканский бюджет исполнен с дефицитом в сумме 315 658,4 тыс. рублей. Без учета снижения остатков средств на счетах по учету средств республиканского бюджета (343 635,2 тыс. рублей) бюджет исполнен с </w:t>
      </w:r>
      <w:proofErr w:type="spellStart"/>
      <w:r w:rsidRPr="00AE79A9">
        <w:rPr>
          <w:szCs w:val="28"/>
        </w:rPr>
        <w:t>профицитом</w:t>
      </w:r>
      <w:proofErr w:type="spellEnd"/>
      <w:r w:rsidRPr="00AE79A9">
        <w:rPr>
          <w:szCs w:val="28"/>
        </w:rPr>
        <w:t xml:space="preserve"> в сумме 27 976,8 тыс. рублей.</w:t>
      </w:r>
    </w:p>
    <w:p w:rsidR="004B50D6" w:rsidRDefault="004B50D6" w:rsidP="00D8188E">
      <w:pPr>
        <w:widowControl w:val="0"/>
        <w:autoSpaceDE w:val="0"/>
        <w:autoSpaceDN w:val="0"/>
        <w:adjustRightInd w:val="0"/>
        <w:ind w:firstLine="567"/>
        <w:jc w:val="both"/>
        <w:rPr>
          <w:szCs w:val="28"/>
        </w:rPr>
      </w:pPr>
      <w:r w:rsidRPr="00AE79A9">
        <w:rPr>
          <w:szCs w:val="28"/>
        </w:rPr>
        <w:t>По состоянию на 1 января 2019 года долговые обязательства Республики Алтай составили в обще</w:t>
      </w:r>
      <w:r w:rsidR="0082213C">
        <w:rPr>
          <w:szCs w:val="28"/>
        </w:rPr>
        <w:t>й сумме 1 509 632,8 тыс. рублей.</w:t>
      </w:r>
    </w:p>
    <w:p w:rsidR="004B50D6" w:rsidRPr="00AE79A9" w:rsidRDefault="004B50D6" w:rsidP="00D8188E">
      <w:pPr>
        <w:ind w:firstLine="567"/>
        <w:jc w:val="both"/>
        <w:rPr>
          <w:szCs w:val="28"/>
        </w:rPr>
      </w:pPr>
      <w:r w:rsidRPr="00AE79A9">
        <w:rPr>
          <w:szCs w:val="28"/>
        </w:rPr>
        <w:t xml:space="preserve">В 2018 году Республикой Алтай бюджетные кредиты из федерального бюджета не привлекались. Погашено в 2018 году бюджетных кредитов на сумму 49 053,0 тыс. рублей. Остаток задолженности по состоянию на 1 января 2019 года перед федеральным бюджетом по бюджетным кредитам составил 1 372 580,8 тыс. рублей. </w:t>
      </w:r>
    </w:p>
    <w:p w:rsidR="004B50D6" w:rsidRPr="00AE79A9" w:rsidRDefault="004B50D6" w:rsidP="00D8188E">
      <w:pPr>
        <w:ind w:firstLine="567"/>
        <w:jc w:val="both"/>
        <w:rPr>
          <w:szCs w:val="28"/>
        </w:rPr>
      </w:pPr>
      <w:proofErr w:type="gramStart"/>
      <w:r w:rsidRPr="00AE79A9">
        <w:rPr>
          <w:szCs w:val="28"/>
        </w:rPr>
        <w:t xml:space="preserve">В соответствии с программой государственных внутренних заимствований Республики Алтай на 2018 год, утвержденной Законом Республики Алтай от 18 декабря 2017 года № 62-РЗ «О республиканском </w:t>
      </w:r>
      <w:r w:rsidRPr="00AE79A9">
        <w:rPr>
          <w:szCs w:val="28"/>
        </w:rPr>
        <w:lastRenderedPageBreak/>
        <w:t>бюджете Республики Алтай на 2018 год и на плановый период 2019 и 2020 годов», в 2018 году привлечено кредитов от кредитных организаций в сумме 137 052,0 тыс. рублей.</w:t>
      </w:r>
      <w:proofErr w:type="gramEnd"/>
      <w:r w:rsidRPr="00AE79A9">
        <w:rPr>
          <w:szCs w:val="28"/>
        </w:rPr>
        <w:t xml:space="preserve"> По состоянию на 1 января 2019 года задолженность перед кредитными организациями  составила 137 052,0 тыс. рублей. </w:t>
      </w:r>
    </w:p>
    <w:p w:rsidR="004B50D6" w:rsidRPr="00AE79A9" w:rsidRDefault="004B50D6" w:rsidP="00D8188E">
      <w:pPr>
        <w:ind w:firstLine="567"/>
        <w:jc w:val="both"/>
        <w:rPr>
          <w:szCs w:val="28"/>
        </w:rPr>
      </w:pPr>
      <w:r w:rsidRPr="00AE79A9">
        <w:rPr>
          <w:szCs w:val="28"/>
        </w:rPr>
        <w:t xml:space="preserve">По состоянию на 1 января 2019 года государственный долг Республики Алтай по предоставленным государственным гарантиям Республики Алтай составил 0 тыс. рублей. В 2018 году государственные гарантии Республики Алтай не предоставлялись.  </w:t>
      </w:r>
    </w:p>
    <w:p w:rsidR="004B50D6" w:rsidRPr="00AE79A9" w:rsidRDefault="004B50D6" w:rsidP="00D8188E">
      <w:pPr>
        <w:ind w:firstLine="567"/>
        <w:jc w:val="both"/>
        <w:rPr>
          <w:szCs w:val="28"/>
        </w:rPr>
      </w:pPr>
      <w:r w:rsidRPr="00AE79A9">
        <w:rPr>
          <w:szCs w:val="28"/>
        </w:rPr>
        <w:t>Долговых обязательств в виде государственных ценных бумаг Республики Алтай не имеется.</w:t>
      </w:r>
    </w:p>
    <w:p w:rsidR="004B50D6" w:rsidRPr="00AE79A9" w:rsidRDefault="004B50D6" w:rsidP="00D8188E">
      <w:pPr>
        <w:autoSpaceDE w:val="0"/>
        <w:autoSpaceDN w:val="0"/>
        <w:adjustRightInd w:val="0"/>
        <w:ind w:firstLine="567"/>
        <w:jc w:val="both"/>
        <w:rPr>
          <w:szCs w:val="28"/>
        </w:rPr>
      </w:pPr>
      <w:r w:rsidRPr="00AE79A9">
        <w:rPr>
          <w:szCs w:val="28"/>
        </w:rPr>
        <w:t xml:space="preserve">Просроченная задолженность по долговым обязательствам Республики Алтай отсутствует. </w:t>
      </w:r>
    </w:p>
    <w:p w:rsidR="004B50D6" w:rsidRPr="00AE79A9" w:rsidRDefault="0082213C" w:rsidP="00D8188E">
      <w:pPr>
        <w:widowControl w:val="0"/>
        <w:autoSpaceDE w:val="0"/>
        <w:autoSpaceDN w:val="0"/>
        <w:adjustRightInd w:val="0"/>
        <w:ind w:firstLine="567"/>
        <w:jc w:val="both"/>
        <w:rPr>
          <w:szCs w:val="28"/>
        </w:rPr>
      </w:pPr>
      <w:proofErr w:type="gramStart"/>
      <w:r>
        <w:rPr>
          <w:szCs w:val="28"/>
        </w:rPr>
        <w:t>П</w:t>
      </w:r>
      <w:r w:rsidR="004B50D6" w:rsidRPr="00AE79A9">
        <w:rPr>
          <w:szCs w:val="28"/>
        </w:rPr>
        <w:t xml:space="preserve">о итогам 2018 года в полном объеме обеспечено выполнение условий проведенной в декабре 2017 года реструктуризации обязательств (задолженности) Республики Алтай перед Российской Федерацией по бюджетным кредитам, полученным Республикой Алтай из федерального бюджета в соответствии с </w:t>
      </w:r>
      <w:r w:rsidR="00834BB4" w:rsidRPr="00AE79A9">
        <w:rPr>
          <w:szCs w:val="28"/>
        </w:rPr>
        <w:t>Постановлением</w:t>
      </w:r>
      <w:r w:rsidR="004B50D6" w:rsidRPr="00AE79A9">
        <w:rPr>
          <w:szCs w:val="28"/>
        </w:rPr>
        <w:t xml:space="preserve"> Правительства Российской Федерации от 13.12.2017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roofErr w:type="gramEnd"/>
    </w:p>
    <w:p w:rsidR="004B50D6" w:rsidRPr="00AE79A9" w:rsidRDefault="004B50D6" w:rsidP="00D8188E">
      <w:pPr>
        <w:widowControl w:val="0"/>
        <w:autoSpaceDE w:val="0"/>
        <w:autoSpaceDN w:val="0"/>
        <w:adjustRightInd w:val="0"/>
        <w:ind w:firstLine="567"/>
        <w:jc w:val="both"/>
        <w:rPr>
          <w:szCs w:val="28"/>
        </w:rPr>
      </w:pPr>
      <w:r w:rsidRPr="00AE79A9">
        <w:rPr>
          <w:szCs w:val="28"/>
        </w:rPr>
        <w:t>По состоянию на 1 января 2019 года объем государственного долга Республики Алтай составил 38,5 % от суммы доходов республиканского бюджета Республики Алтай без учета безвозмездных поступлений за 2018 год</w:t>
      </w:r>
      <w:r w:rsidR="0058283B">
        <w:rPr>
          <w:szCs w:val="28"/>
        </w:rPr>
        <w:t>.</w:t>
      </w:r>
      <w:r w:rsidRPr="00AE79A9">
        <w:rPr>
          <w:szCs w:val="28"/>
        </w:rPr>
        <w:t xml:space="preserve"> По итогам 2018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4B50D6" w:rsidRPr="00AE79A9" w:rsidRDefault="004B50D6" w:rsidP="00D8188E">
      <w:pPr>
        <w:ind w:firstLine="567"/>
        <w:jc w:val="both"/>
        <w:rPr>
          <w:szCs w:val="28"/>
        </w:rPr>
      </w:pPr>
      <w:r w:rsidRPr="00AE79A9">
        <w:rPr>
          <w:szCs w:val="28"/>
        </w:rPr>
        <w:t>По итогам 2018 года объем расходов на обслуживание государственного внутреннего долга Республики Алтай не превысил ограничения, установленные Бюджетным кодексом Российской Федерации и утвержденные Законом Республики Алтай от 18 декабря 2017 года № 62-РЗ «О республиканском бюджете Республики Алтай на 2018 год и на плановый период 2019 и 2020 годов» бюджетные ассигнования.</w:t>
      </w:r>
    </w:p>
    <w:p w:rsidR="004B50D6" w:rsidRPr="00AE79A9" w:rsidRDefault="004B50D6" w:rsidP="00D8188E">
      <w:pPr>
        <w:ind w:firstLine="567"/>
        <w:jc w:val="both"/>
        <w:rPr>
          <w:szCs w:val="28"/>
        </w:rPr>
      </w:pPr>
      <w:r w:rsidRPr="00AE79A9">
        <w:rPr>
          <w:szCs w:val="28"/>
        </w:rPr>
        <w:t xml:space="preserve">За отчетный период местным бюджетам в Республике Алтай  из республиканского бюджета предоставлено бюджетных кредитов на сумму  319 716,0 тыс. рублей. Погашено муниципальными образованиями в Республике Алтай бюджетных кредитов в сумме 291 651,0 тыс. рублей. </w:t>
      </w:r>
    </w:p>
    <w:p w:rsidR="004B50D6" w:rsidRPr="00AE79A9" w:rsidRDefault="004B50D6" w:rsidP="00D8188E">
      <w:pPr>
        <w:ind w:firstLine="567"/>
        <w:jc w:val="both"/>
        <w:rPr>
          <w:color w:val="000000"/>
          <w:szCs w:val="28"/>
        </w:rPr>
      </w:pPr>
      <w:r w:rsidRPr="00AE79A9">
        <w:rPr>
          <w:szCs w:val="28"/>
        </w:rPr>
        <w:t>В течение 2018 года муниципальными образованиями в Республике Алтай не допускались факты несвоевременного погашения  задолженности по бюджетным кредитам, предоставленным из республиканского бюджета.</w:t>
      </w:r>
    </w:p>
    <w:p w:rsidR="00A84FB4" w:rsidRDefault="0053718A" w:rsidP="00D8188E">
      <w:pPr>
        <w:autoSpaceDE w:val="0"/>
        <w:autoSpaceDN w:val="0"/>
        <w:adjustRightInd w:val="0"/>
        <w:ind w:firstLine="567"/>
        <w:jc w:val="both"/>
        <w:rPr>
          <w:rFonts w:eastAsiaTheme="minorHAnsi"/>
          <w:szCs w:val="28"/>
          <w:lang w:eastAsia="en-US"/>
        </w:rPr>
      </w:pPr>
      <w:proofErr w:type="gramStart"/>
      <w:r w:rsidRPr="00AE79A9">
        <w:rPr>
          <w:szCs w:val="28"/>
        </w:rPr>
        <w:t>Таким образом, исполнение республиканского бюджета Республики Алтай  в 201</w:t>
      </w:r>
      <w:r w:rsidR="004B50D6" w:rsidRPr="00AE79A9">
        <w:rPr>
          <w:szCs w:val="28"/>
        </w:rPr>
        <w:t>8</w:t>
      </w:r>
      <w:r w:rsidRPr="00AE79A9">
        <w:rPr>
          <w:szCs w:val="28"/>
        </w:rPr>
        <w:t xml:space="preserve"> году, осуществлялось в строгом соответствии с требованиями Бюджетного Кодекса Российской Федерации, с учетом реализации мер, направленных на выполнение</w:t>
      </w:r>
      <w:r w:rsidR="00954916" w:rsidRPr="00AE79A9">
        <w:rPr>
          <w:szCs w:val="28"/>
        </w:rPr>
        <w:t xml:space="preserve"> обязательств</w:t>
      </w:r>
      <w:r w:rsidRPr="00AE79A9">
        <w:rPr>
          <w:szCs w:val="28"/>
        </w:rPr>
        <w:t xml:space="preserve">, установленных </w:t>
      </w:r>
      <w:r w:rsidR="005D7240" w:rsidRPr="00AE79A9">
        <w:rPr>
          <w:szCs w:val="28"/>
        </w:rPr>
        <w:t>С</w:t>
      </w:r>
      <w:r w:rsidRPr="00AE79A9">
        <w:rPr>
          <w:szCs w:val="28"/>
        </w:rPr>
        <w:t>оглашением с Министерством Российской Федерации</w:t>
      </w:r>
      <w:r w:rsidR="005D7240" w:rsidRPr="00AE79A9">
        <w:rPr>
          <w:szCs w:val="28"/>
        </w:rPr>
        <w:t xml:space="preserve"> «О</w:t>
      </w:r>
      <w:r w:rsidR="005D7240" w:rsidRPr="00AE79A9">
        <w:rPr>
          <w:rFonts w:eastAsiaTheme="minorHAnsi"/>
          <w:bCs/>
          <w:szCs w:val="28"/>
          <w:lang w:eastAsia="en-US"/>
        </w:rPr>
        <w:t xml:space="preserve"> мерах по социально-экономическому развитию и оздоровлению государственных финансов</w:t>
      </w:r>
      <w:r w:rsidR="0031444D" w:rsidRPr="00AE79A9">
        <w:rPr>
          <w:rFonts w:eastAsiaTheme="minorHAnsi"/>
          <w:bCs/>
          <w:szCs w:val="28"/>
          <w:lang w:eastAsia="en-US"/>
        </w:rPr>
        <w:t xml:space="preserve"> </w:t>
      </w:r>
      <w:r w:rsidR="0031444D" w:rsidRPr="00AE79A9">
        <w:rPr>
          <w:rFonts w:eastAsiaTheme="minorHAnsi"/>
          <w:bCs/>
          <w:szCs w:val="28"/>
          <w:lang w:eastAsia="en-US"/>
        </w:rPr>
        <w:lastRenderedPageBreak/>
        <w:t>Республики Алтай»,</w:t>
      </w:r>
      <w:r w:rsidRPr="00AE79A9">
        <w:rPr>
          <w:szCs w:val="28"/>
        </w:rPr>
        <w:t xml:space="preserve"> </w:t>
      </w:r>
      <w:r w:rsidR="00CD328B" w:rsidRPr="00AE79A9">
        <w:rPr>
          <w:szCs w:val="28"/>
        </w:rPr>
        <w:t xml:space="preserve">заключенным </w:t>
      </w:r>
      <w:r w:rsidRPr="00AE79A9">
        <w:rPr>
          <w:szCs w:val="28"/>
        </w:rPr>
        <w:t>в соответствии со статьей 13</w:t>
      </w:r>
      <w:r w:rsidR="00CD328B" w:rsidRPr="00AE79A9">
        <w:rPr>
          <w:szCs w:val="28"/>
        </w:rPr>
        <w:t>1</w:t>
      </w:r>
      <w:r w:rsidR="00D609EE" w:rsidRPr="00AE79A9">
        <w:rPr>
          <w:szCs w:val="28"/>
        </w:rPr>
        <w:t xml:space="preserve"> Бюджетного Кодекса РФ и </w:t>
      </w:r>
      <w:r w:rsidR="00117872" w:rsidRPr="00AE79A9">
        <w:rPr>
          <w:rFonts w:eastAsiaTheme="minorHAnsi"/>
          <w:szCs w:val="28"/>
          <w:lang w:eastAsia="en-US"/>
        </w:rPr>
        <w:t>Постановление Правительства РФ от 30.12.2017</w:t>
      </w:r>
      <w:proofErr w:type="gramEnd"/>
      <w:r w:rsidR="00117872" w:rsidRPr="00AE79A9">
        <w:rPr>
          <w:rFonts w:eastAsiaTheme="minorHAnsi"/>
          <w:szCs w:val="28"/>
          <w:lang w:eastAsia="en-US"/>
        </w:rPr>
        <w:t xml:space="preserve"> г. № 1701</w:t>
      </w:r>
      <w:r w:rsidR="00542F14" w:rsidRPr="00AE79A9">
        <w:rPr>
          <w:rFonts w:eastAsiaTheme="minorHAnsi"/>
          <w:szCs w:val="28"/>
          <w:lang w:eastAsia="en-US"/>
        </w:rPr>
        <w:t xml:space="preserve"> </w:t>
      </w:r>
      <w:r w:rsidR="00117872" w:rsidRPr="00AE79A9">
        <w:rPr>
          <w:rFonts w:eastAsiaTheme="minorHAnsi"/>
          <w:szCs w:val="28"/>
          <w:lang w:eastAsia="en-US"/>
        </w:rPr>
        <w:t xml:space="preserve">"О </w:t>
      </w:r>
    </w:p>
    <w:p w:rsidR="00117872" w:rsidRPr="00AE79A9" w:rsidRDefault="00117872" w:rsidP="00A84FB4">
      <w:pPr>
        <w:autoSpaceDE w:val="0"/>
        <w:autoSpaceDN w:val="0"/>
        <w:adjustRightInd w:val="0"/>
        <w:jc w:val="both"/>
        <w:rPr>
          <w:rFonts w:eastAsiaTheme="minorHAnsi"/>
          <w:szCs w:val="28"/>
          <w:lang w:eastAsia="en-US"/>
        </w:rPr>
      </w:pPr>
      <w:proofErr w:type="gramStart"/>
      <w:r w:rsidRPr="00AE79A9">
        <w:rPr>
          <w:rFonts w:eastAsiaTheme="minorHAnsi"/>
          <w:szCs w:val="28"/>
          <w:lang w:eastAsia="en-US"/>
        </w:rPr>
        <w:t>соглашениях</w:t>
      </w:r>
      <w:proofErr w:type="gramEnd"/>
      <w:r w:rsidRPr="00AE79A9">
        <w:rPr>
          <w:rFonts w:eastAsiaTheme="minorHAnsi"/>
          <w:szCs w:val="28"/>
          <w:lang w:eastAsia="en-US"/>
        </w:rPr>
        <w:t>, которые предусматривают меры по социально-экономическому развитию и оздоровлению государственных финансов субъектов Российской Федерации"</w:t>
      </w:r>
      <w:r w:rsidR="00F46D0C">
        <w:rPr>
          <w:rFonts w:eastAsiaTheme="minorHAnsi"/>
          <w:szCs w:val="28"/>
          <w:lang w:eastAsia="en-US"/>
        </w:rPr>
        <w:t>.</w:t>
      </w:r>
    </w:p>
    <w:p w:rsidR="0053718A" w:rsidRPr="00AE79A9" w:rsidRDefault="0053718A" w:rsidP="00D8188E">
      <w:pPr>
        <w:pStyle w:val="a8"/>
        <w:tabs>
          <w:tab w:val="left" w:pos="700"/>
        </w:tabs>
        <w:ind w:firstLine="709"/>
        <w:rPr>
          <w:sz w:val="28"/>
          <w:szCs w:val="28"/>
        </w:rPr>
      </w:pPr>
      <w:r w:rsidRPr="00875BAB">
        <w:rPr>
          <w:sz w:val="28"/>
          <w:szCs w:val="28"/>
        </w:rPr>
        <w:t xml:space="preserve">Законопроект в установленном порядке прошел </w:t>
      </w:r>
      <w:proofErr w:type="spellStart"/>
      <w:r w:rsidRPr="00875BAB">
        <w:rPr>
          <w:sz w:val="28"/>
          <w:szCs w:val="28"/>
        </w:rPr>
        <w:t>антикоррупционную</w:t>
      </w:r>
      <w:proofErr w:type="spellEnd"/>
      <w:r w:rsidRPr="00875BAB">
        <w:rPr>
          <w:sz w:val="28"/>
          <w:szCs w:val="28"/>
        </w:rPr>
        <w:t xml:space="preserve"> и публичную независимую экспертизы.</w:t>
      </w:r>
    </w:p>
    <w:p w:rsidR="0053718A" w:rsidRPr="00AE79A9" w:rsidRDefault="0053718A" w:rsidP="00D8188E">
      <w:pPr>
        <w:pStyle w:val="a8"/>
        <w:tabs>
          <w:tab w:val="left" w:pos="700"/>
        </w:tabs>
        <w:ind w:firstLine="0"/>
        <w:rPr>
          <w:sz w:val="28"/>
          <w:szCs w:val="28"/>
        </w:rPr>
      </w:pPr>
    </w:p>
    <w:p w:rsidR="0053718A" w:rsidRPr="00AE79A9" w:rsidRDefault="0053718A" w:rsidP="00D8188E">
      <w:pPr>
        <w:pStyle w:val="a8"/>
        <w:tabs>
          <w:tab w:val="left" w:pos="700"/>
        </w:tabs>
        <w:ind w:firstLine="0"/>
        <w:rPr>
          <w:sz w:val="28"/>
          <w:szCs w:val="28"/>
        </w:rPr>
      </w:pPr>
    </w:p>
    <w:sectPr w:rsidR="0053718A" w:rsidRPr="00AE79A9" w:rsidSect="00212740">
      <w:headerReference w:type="default" r:id="rId15"/>
      <w:headerReference w:type="first" r:id="rId16"/>
      <w:pgSz w:w="11907" w:h="16840" w:code="9"/>
      <w:pgMar w:top="993" w:right="708" w:bottom="851" w:left="1701" w:header="720" w:footer="720" w:gutter="0"/>
      <w:pgNumType w:start="169"/>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34" w:rsidRDefault="002E2134" w:rsidP="00212740">
      <w:r>
        <w:separator/>
      </w:r>
    </w:p>
  </w:endnote>
  <w:endnote w:type="continuationSeparator" w:id="0">
    <w:p w:rsidR="002E2134" w:rsidRDefault="002E2134" w:rsidP="00212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34" w:rsidRDefault="002E2134" w:rsidP="00212740">
      <w:r>
        <w:separator/>
      </w:r>
    </w:p>
  </w:footnote>
  <w:footnote w:type="continuationSeparator" w:id="0">
    <w:p w:rsidR="002E2134" w:rsidRDefault="002E2134" w:rsidP="00212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657698"/>
      <w:docPartObj>
        <w:docPartGallery w:val="Page Numbers (Top of Page)"/>
        <w:docPartUnique/>
      </w:docPartObj>
    </w:sdtPr>
    <w:sdtContent>
      <w:p w:rsidR="002E2134" w:rsidRDefault="00942295">
        <w:pPr>
          <w:pStyle w:val="a4"/>
        </w:pPr>
        <w:fldSimple w:instr=" PAGE   \* MERGEFORMAT ">
          <w:r w:rsidR="00273D6F">
            <w:rPr>
              <w:noProof/>
            </w:rPr>
            <w:t>174</w:t>
          </w:r>
        </w:fldSimple>
      </w:p>
    </w:sdtContent>
  </w:sdt>
  <w:p w:rsidR="002E2134" w:rsidRDefault="002E213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657697"/>
      <w:docPartObj>
        <w:docPartGallery w:val="Page Numbers (Top of Page)"/>
        <w:docPartUnique/>
      </w:docPartObj>
    </w:sdtPr>
    <w:sdtContent>
      <w:p w:rsidR="002E2134" w:rsidRDefault="00942295">
        <w:pPr>
          <w:pStyle w:val="a4"/>
        </w:pPr>
        <w:fldSimple w:instr=" PAGE   \* MERGEFORMAT ">
          <w:r w:rsidR="002E2134">
            <w:rPr>
              <w:noProof/>
            </w:rPr>
            <w:t>2</w:t>
          </w:r>
        </w:fldSimple>
      </w:p>
    </w:sdtContent>
  </w:sdt>
  <w:p w:rsidR="002E2134" w:rsidRDefault="002E21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720"/>
    <w:multiLevelType w:val="hybridMultilevel"/>
    <w:tmpl w:val="A5F2D580"/>
    <w:lvl w:ilvl="0" w:tplc="4FB418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6931EE"/>
    <w:multiLevelType w:val="hybridMultilevel"/>
    <w:tmpl w:val="F2509846"/>
    <w:lvl w:ilvl="0" w:tplc="6DE8EFC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8A1331"/>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D448E7"/>
    <w:multiLevelType w:val="hybridMultilevel"/>
    <w:tmpl w:val="89D4EBBA"/>
    <w:lvl w:ilvl="0" w:tplc="A76C48E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BE06CC9"/>
    <w:multiLevelType w:val="hybridMultilevel"/>
    <w:tmpl w:val="63E823FE"/>
    <w:lvl w:ilvl="0" w:tplc="C2A85D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19606A"/>
    <w:multiLevelType w:val="hybridMultilevel"/>
    <w:tmpl w:val="FC780CB6"/>
    <w:lvl w:ilvl="0" w:tplc="B0066E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3214A5"/>
    <w:multiLevelType w:val="hybridMultilevel"/>
    <w:tmpl w:val="FBB05106"/>
    <w:lvl w:ilvl="0" w:tplc="AE2C684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00F6A53"/>
    <w:multiLevelType w:val="hybridMultilevel"/>
    <w:tmpl w:val="FCDE94C6"/>
    <w:lvl w:ilvl="0" w:tplc="1E8E7966">
      <w:start w:val="1"/>
      <w:numFmt w:val="bullet"/>
      <w:lvlText w:val=""/>
      <w:lvlJc w:val="left"/>
      <w:pPr>
        <w:ind w:left="1637" w:hanging="360"/>
      </w:pPr>
      <w:rPr>
        <w:rFonts w:ascii="Symbol" w:hAnsi="Symbol" w:hint="default"/>
        <w:sz w:val="28"/>
        <w:szCs w:val="2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34D80D9B"/>
    <w:multiLevelType w:val="hybridMultilevel"/>
    <w:tmpl w:val="6D524C78"/>
    <w:lvl w:ilvl="0" w:tplc="555C261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34E74578"/>
    <w:multiLevelType w:val="hybridMultilevel"/>
    <w:tmpl w:val="3FF6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B06815"/>
    <w:multiLevelType w:val="hybridMultilevel"/>
    <w:tmpl w:val="1A2C7862"/>
    <w:lvl w:ilvl="0" w:tplc="2DE86F4C">
      <w:start w:val="2"/>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4C253A"/>
    <w:multiLevelType w:val="hybridMultilevel"/>
    <w:tmpl w:val="DC00A8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DC03EEA"/>
    <w:multiLevelType w:val="hybridMultilevel"/>
    <w:tmpl w:val="FAEA9C26"/>
    <w:lvl w:ilvl="0" w:tplc="92E260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82E4B2A"/>
    <w:multiLevelType w:val="hybridMultilevel"/>
    <w:tmpl w:val="74CAE3DE"/>
    <w:lvl w:ilvl="0" w:tplc="DDA80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2431F6"/>
    <w:multiLevelType w:val="hybridMultilevel"/>
    <w:tmpl w:val="55F4C8BA"/>
    <w:lvl w:ilvl="0" w:tplc="9A564F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31265B"/>
    <w:multiLevelType w:val="hybridMultilevel"/>
    <w:tmpl w:val="E2881BE2"/>
    <w:lvl w:ilvl="0" w:tplc="61D47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D24799"/>
    <w:multiLevelType w:val="hybridMultilevel"/>
    <w:tmpl w:val="8C4E1C42"/>
    <w:lvl w:ilvl="0" w:tplc="8F0C52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1DFF5FA"/>
    <w:multiLevelType w:val="hybridMultilevel"/>
    <w:tmpl w:val="FFFFFFFF"/>
    <w:lvl w:ilvl="0" w:tplc="33692B37">
      <w:start w:val="2"/>
      <w:numFmt w:val="decimal"/>
      <w:lvlText w:val="%1."/>
      <w:lvlJc w:val="left"/>
      <w:pPr>
        <w:ind w:left="644" w:hanging="360"/>
      </w:pPr>
    </w:lvl>
    <w:lvl w:ilvl="1" w:tplc="2EEE980D">
      <w:start w:val="1"/>
      <w:numFmt w:val="decimal"/>
      <w:lvlText w:val="%2."/>
      <w:lvlJc w:val="left"/>
      <w:pPr>
        <w:ind w:left="1364" w:hanging="360"/>
      </w:pPr>
    </w:lvl>
    <w:lvl w:ilvl="2" w:tplc="78EFBEF8">
      <w:start w:val="1"/>
      <w:numFmt w:val="decimal"/>
      <w:lvlText w:val="%3."/>
      <w:lvlJc w:val="left"/>
      <w:pPr>
        <w:ind w:left="2084" w:hanging="360"/>
      </w:pPr>
    </w:lvl>
    <w:lvl w:ilvl="3" w:tplc="062071F5">
      <w:start w:val="1"/>
      <w:numFmt w:val="decimal"/>
      <w:lvlText w:val="%4."/>
      <w:lvlJc w:val="left"/>
      <w:pPr>
        <w:ind w:left="2804" w:hanging="360"/>
      </w:pPr>
    </w:lvl>
    <w:lvl w:ilvl="4" w:tplc="65CDCC0D">
      <w:start w:val="1"/>
      <w:numFmt w:val="decimal"/>
      <w:lvlText w:val="%5."/>
      <w:lvlJc w:val="left"/>
      <w:pPr>
        <w:ind w:left="3524" w:hanging="360"/>
      </w:pPr>
    </w:lvl>
    <w:lvl w:ilvl="5" w:tplc="4F02ADD0">
      <w:start w:val="1"/>
      <w:numFmt w:val="decimal"/>
      <w:lvlText w:val="%6."/>
      <w:lvlJc w:val="left"/>
      <w:pPr>
        <w:ind w:left="4244" w:hanging="360"/>
      </w:pPr>
    </w:lvl>
    <w:lvl w:ilvl="6" w:tplc="1582C322">
      <w:start w:val="1"/>
      <w:numFmt w:val="decimal"/>
      <w:lvlText w:val="%7."/>
      <w:lvlJc w:val="left"/>
      <w:pPr>
        <w:ind w:left="4964" w:hanging="360"/>
      </w:pPr>
    </w:lvl>
    <w:lvl w:ilvl="7" w:tplc="4D469934">
      <w:start w:val="1"/>
      <w:numFmt w:val="decimal"/>
      <w:lvlText w:val="%8."/>
      <w:lvlJc w:val="left"/>
      <w:pPr>
        <w:ind w:left="5684" w:hanging="360"/>
      </w:pPr>
    </w:lvl>
    <w:lvl w:ilvl="8" w:tplc="588720EA">
      <w:start w:val="1"/>
      <w:numFmt w:val="decimal"/>
      <w:lvlText w:val="%9."/>
      <w:lvlJc w:val="left"/>
      <w:pPr>
        <w:ind w:left="6404" w:hanging="360"/>
      </w:pPr>
    </w:lvl>
  </w:abstractNum>
  <w:abstractNum w:abstractNumId="19">
    <w:nsid w:val="53731E9C"/>
    <w:multiLevelType w:val="hybridMultilevel"/>
    <w:tmpl w:val="7F46055A"/>
    <w:lvl w:ilvl="0" w:tplc="93B62BB0">
      <w:start w:val="1"/>
      <w:numFmt w:val="decimal"/>
      <w:lvlText w:val="%1)"/>
      <w:lvlJc w:val="left"/>
      <w:pPr>
        <w:ind w:left="1767" w:hanging="106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0">
    <w:nsid w:val="57B7531C"/>
    <w:multiLevelType w:val="hybridMultilevel"/>
    <w:tmpl w:val="3EFCAA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91E9C38"/>
    <w:multiLevelType w:val="hybridMultilevel"/>
    <w:tmpl w:val="FFFFFFFF"/>
    <w:lvl w:ilvl="0" w:tplc="77919DF2">
      <w:numFmt w:val="bullet"/>
      <w:lvlText w:val="·"/>
      <w:lvlJc w:val="left"/>
      <w:rPr>
        <w:rFonts w:ascii="Symbol" w:hAnsi="Symbol" w:cs="Symbol"/>
      </w:rPr>
    </w:lvl>
    <w:lvl w:ilvl="1" w:tplc="14F4DF06">
      <w:numFmt w:val="bullet"/>
      <w:lvlText w:val="o"/>
      <w:lvlJc w:val="left"/>
      <w:pPr>
        <w:ind w:left="1440" w:hanging="360"/>
      </w:pPr>
      <w:rPr>
        <w:rFonts w:ascii="Courier New" w:hAnsi="Courier New" w:cs="Courier New"/>
      </w:rPr>
    </w:lvl>
    <w:lvl w:ilvl="2" w:tplc="6FFEA180">
      <w:start w:val="1"/>
      <w:numFmt w:val="bullet"/>
      <w:lvlText w:val="·"/>
      <w:lvlJc w:val="left"/>
      <w:pPr>
        <w:ind w:left="2160" w:hanging="360"/>
      </w:pPr>
      <w:rPr>
        <w:rFonts w:ascii="Symbol" w:hAnsi="Symbol" w:cs="Symbol"/>
      </w:rPr>
    </w:lvl>
    <w:lvl w:ilvl="3" w:tplc="77D84F11">
      <w:start w:val="1"/>
      <w:numFmt w:val="bullet"/>
      <w:lvlText w:val="o"/>
      <w:lvlJc w:val="left"/>
      <w:pPr>
        <w:ind w:left="2880" w:hanging="360"/>
      </w:pPr>
      <w:rPr>
        <w:rFonts w:ascii="Symbol" w:hAnsi="Symbol" w:cs="Symbol"/>
      </w:rPr>
    </w:lvl>
    <w:lvl w:ilvl="4" w:tplc="74F6587C">
      <w:start w:val="1"/>
      <w:numFmt w:val="bullet"/>
      <w:lvlText w:val="·"/>
      <w:lvlJc w:val="left"/>
      <w:pPr>
        <w:ind w:left="3600" w:hanging="360"/>
      </w:pPr>
      <w:rPr>
        <w:rFonts w:ascii="Symbol" w:hAnsi="Symbol" w:cs="Symbol"/>
      </w:rPr>
    </w:lvl>
    <w:lvl w:ilvl="5" w:tplc="0B79705A">
      <w:start w:val="1"/>
      <w:numFmt w:val="bullet"/>
      <w:lvlText w:val="o"/>
      <w:lvlJc w:val="left"/>
      <w:pPr>
        <w:ind w:left="4320" w:hanging="360"/>
      </w:pPr>
      <w:rPr>
        <w:rFonts w:ascii="Symbol" w:hAnsi="Symbol" w:cs="Symbol"/>
      </w:rPr>
    </w:lvl>
    <w:lvl w:ilvl="6" w:tplc="559363D0">
      <w:start w:val="1"/>
      <w:numFmt w:val="bullet"/>
      <w:lvlText w:val="·"/>
      <w:lvlJc w:val="left"/>
      <w:pPr>
        <w:ind w:left="5040" w:hanging="360"/>
      </w:pPr>
      <w:rPr>
        <w:rFonts w:ascii="Symbol" w:hAnsi="Symbol" w:cs="Symbol"/>
      </w:rPr>
    </w:lvl>
    <w:lvl w:ilvl="7" w:tplc="60159465">
      <w:start w:val="1"/>
      <w:numFmt w:val="bullet"/>
      <w:lvlText w:val="o"/>
      <w:lvlJc w:val="left"/>
      <w:pPr>
        <w:ind w:left="5760" w:hanging="360"/>
      </w:pPr>
      <w:rPr>
        <w:rFonts w:ascii="Symbol" w:hAnsi="Symbol" w:cs="Symbol"/>
      </w:rPr>
    </w:lvl>
    <w:lvl w:ilvl="8" w:tplc="4E06E59B">
      <w:start w:val="1"/>
      <w:numFmt w:val="bullet"/>
      <w:lvlText w:val="·"/>
      <w:lvlJc w:val="left"/>
      <w:pPr>
        <w:ind w:left="6480" w:hanging="360"/>
      </w:pPr>
      <w:rPr>
        <w:rFonts w:ascii="Symbol" w:hAnsi="Symbol" w:cs="Symbol"/>
      </w:rPr>
    </w:lvl>
  </w:abstractNum>
  <w:abstractNum w:abstractNumId="22">
    <w:nsid w:val="5C84082E"/>
    <w:multiLevelType w:val="multilevel"/>
    <w:tmpl w:val="FF7E0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E34416"/>
    <w:multiLevelType w:val="hybridMultilevel"/>
    <w:tmpl w:val="6DAE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2C3585"/>
    <w:multiLevelType w:val="hybridMultilevel"/>
    <w:tmpl w:val="485C3D5A"/>
    <w:lvl w:ilvl="0" w:tplc="AFF61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FA62D1"/>
    <w:multiLevelType w:val="hybridMultilevel"/>
    <w:tmpl w:val="E9DE7F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415F41"/>
    <w:multiLevelType w:val="hybridMultilevel"/>
    <w:tmpl w:val="FF2A8DC0"/>
    <w:lvl w:ilvl="0" w:tplc="555C261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779A1A3A"/>
    <w:multiLevelType w:val="hybridMultilevel"/>
    <w:tmpl w:val="C0A4DA28"/>
    <w:lvl w:ilvl="0" w:tplc="F392AB2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4"/>
  </w:num>
  <w:num w:numId="3">
    <w:abstractNumId w:val="9"/>
  </w:num>
  <w:num w:numId="4">
    <w:abstractNumId w:val="26"/>
  </w:num>
  <w:num w:numId="5">
    <w:abstractNumId w:val="20"/>
  </w:num>
  <w:num w:numId="6">
    <w:abstractNumId w:val="12"/>
  </w:num>
  <w:num w:numId="7">
    <w:abstractNumId w:val="23"/>
  </w:num>
  <w:num w:numId="8">
    <w:abstractNumId w:val="7"/>
  </w:num>
  <w:num w:numId="9">
    <w:abstractNumId w:val="15"/>
  </w:num>
  <w:num w:numId="10">
    <w:abstractNumId w:val="25"/>
  </w:num>
  <w:num w:numId="11">
    <w:abstractNumId w:val="17"/>
  </w:num>
  <w:num w:numId="12">
    <w:abstractNumId w:val="0"/>
  </w:num>
  <w:num w:numId="13">
    <w:abstractNumId w:val="19"/>
  </w:num>
  <w:num w:numId="14">
    <w:abstractNumId w:val="5"/>
  </w:num>
  <w:num w:numId="15">
    <w:abstractNumId w:val="11"/>
  </w:num>
  <w:num w:numId="16">
    <w:abstractNumId w:val="3"/>
  </w:num>
  <w:num w:numId="17">
    <w:abstractNumId w:val="1"/>
  </w:num>
  <w:num w:numId="18">
    <w:abstractNumId w:val="13"/>
  </w:num>
  <w:num w:numId="19">
    <w:abstractNumId w:val="10"/>
  </w:num>
  <w:num w:numId="20">
    <w:abstractNumId w:val="24"/>
  </w:num>
  <w:num w:numId="21">
    <w:abstractNumId w:val="14"/>
  </w:num>
  <w:num w:numId="22">
    <w:abstractNumId w:val="21"/>
  </w:num>
  <w:num w:numId="23">
    <w:abstractNumId w:val="18"/>
  </w:num>
  <w:num w:numId="24">
    <w:abstractNumId w:val="2"/>
  </w:num>
  <w:num w:numId="25">
    <w:abstractNumId w:val="22"/>
  </w:num>
  <w:num w:numId="26">
    <w:abstractNumId w:val="6"/>
  </w:num>
  <w:num w:numId="27">
    <w:abstractNumId w:val="2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3718A"/>
    <w:rsid w:val="00000585"/>
    <w:rsid w:val="00024DDE"/>
    <w:rsid w:val="00027731"/>
    <w:rsid w:val="00032ADE"/>
    <w:rsid w:val="00036F7A"/>
    <w:rsid w:val="00043695"/>
    <w:rsid w:val="00065656"/>
    <w:rsid w:val="00065DF9"/>
    <w:rsid w:val="000678D5"/>
    <w:rsid w:val="0007252C"/>
    <w:rsid w:val="000821BC"/>
    <w:rsid w:val="00090EE4"/>
    <w:rsid w:val="00091FDA"/>
    <w:rsid w:val="00093942"/>
    <w:rsid w:val="000A1769"/>
    <w:rsid w:val="000A2FB2"/>
    <w:rsid w:val="000A3347"/>
    <w:rsid w:val="000A7090"/>
    <w:rsid w:val="000B2FB8"/>
    <w:rsid w:val="000B4A65"/>
    <w:rsid w:val="000B5835"/>
    <w:rsid w:val="000B69AF"/>
    <w:rsid w:val="000B7EFC"/>
    <w:rsid w:val="000C26C2"/>
    <w:rsid w:val="000C43DB"/>
    <w:rsid w:val="000D147C"/>
    <w:rsid w:val="000E3604"/>
    <w:rsid w:val="000E57B3"/>
    <w:rsid w:val="000E6483"/>
    <w:rsid w:val="000F5EC3"/>
    <w:rsid w:val="00102D2C"/>
    <w:rsid w:val="00110178"/>
    <w:rsid w:val="001129DB"/>
    <w:rsid w:val="00117055"/>
    <w:rsid w:val="00117872"/>
    <w:rsid w:val="00132EC5"/>
    <w:rsid w:val="001411C9"/>
    <w:rsid w:val="00147E35"/>
    <w:rsid w:val="00162D6B"/>
    <w:rsid w:val="00163057"/>
    <w:rsid w:val="0017134A"/>
    <w:rsid w:val="00172D1B"/>
    <w:rsid w:val="00177CF6"/>
    <w:rsid w:val="00182AC5"/>
    <w:rsid w:val="001A46BC"/>
    <w:rsid w:val="001A6141"/>
    <w:rsid w:val="001B1323"/>
    <w:rsid w:val="001B20E5"/>
    <w:rsid w:val="001C05E6"/>
    <w:rsid w:val="001C22B0"/>
    <w:rsid w:val="001C3F05"/>
    <w:rsid w:val="001C4A70"/>
    <w:rsid w:val="001D285C"/>
    <w:rsid w:val="001D47A5"/>
    <w:rsid w:val="001E2E09"/>
    <w:rsid w:val="001E3E72"/>
    <w:rsid w:val="001E4E7E"/>
    <w:rsid w:val="001F11DE"/>
    <w:rsid w:val="001F40E3"/>
    <w:rsid w:val="00202A32"/>
    <w:rsid w:val="00203003"/>
    <w:rsid w:val="00206A21"/>
    <w:rsid w:val="00212740"/>
    <w:rsid w:val="002145BC"/>
    <w:rsid w:val="00217CDE"/>
    <w:rsid w:val="00220E52"/>
    <w:rsid w:val="0023063F"/>
    <w:rsid w:val="0023447B"/>
    <w:rsid w:val="00237009"/>
    <w:rsid w:val="00237361"/>
    <w:rsid w:val="002464CE"/>
    <w:rsid w:val="002553DC"/>
    <w:rsid w:val="00263917"/>
    <w:rsid w:val="002645AF"/>
    <w:rsid w:val="00273D6F"/>
    <w:rsid w:val="002825DB"/>
    <w:rsid w:val="002840C6"/>
    <w:rsid w:val="00285C72"/>
    <w:rsid w:val="00292AC0"/>
    <w:rsid w:val="0029326D"/>
    <w:rsid w:val="00295F82"/>
    <w:rsid w:val="002960F9"/>
    <w:rsid w:val="002A5615"/>
    <w:rsid w:val="002C2CA8"/>
    <w:rsid w:val="002C33D8"/>
    <w:rsid w:val="002C3E11"/>
    <w:rsid w:val="002D2B73"/>
    <w:rsid w:val="002D65FA"/>
    <w:rsid w:val="002E2134"/>
    <w:rsid w:val="002E653A"/>
    <w:rsid w:val="002F21E9"/>
    <w:rsid w:val="002F7096"/>
    <w:rsid w:val="0031444D"/>
    <w:rsid w:val="00315D93"/>
    <w:rsid w:val="00323923"/>
    <w:rsid w:val="00326508"/>
    <w:rsid w:val="00341B79"/>
    <w:rsid w:val="0034507C"/>
    <w:rsid w:val="00345180"/>
    <w:rsid w:val="003461BE"/>
    <w:rsid w:val="00347870"/>
    <w:rsid w:val="00351F79"/>
    <w:rsid w:val="00362DE3"/>
    <w:rsid w:val="003652FE"/>
    <w:rsid w:val="003722EC"/>
    <w:rsid w:val="0037470D"/>
    <w:rsid w:val="0038075A"/>
    <w:rsid w:val="00390BC0"/>
    <w:rsid w:val="003919E3"/>
    <w:rsid w:val="00394E4E"/>
    <w:rsid w:val="003B1687"/>
    <w:rsid w:val="003C1B95"/>
    <w:rsid w:val="003D2E0D"/>
    <w:rsid w:val="003D3EF1"/>
    <w:rsid w:val="003F19EC"/>
    <w:rsid w:val="003F1C03"/>
    <w:rsid w:val="003F1CA6"/>
    <w:rsid w:val="003F1D14"/>
    <w:rsid w:val="003F3921"/>
    <w:rsid w:val="00404CAE"/>
    <w:rsid w:val="00404D3C"/>
    <w:rsid w:val="00412CAA"/>
    <w:rsid w:val="00414994"/>
    <w:rsid w:val="0041516F"/>
    <w:rsid w:val="00415C35"/>
    <w:rsid w:val="00416BD0"/>
    <w:rsid w:val="00417E37"/>
    <w:rsid w:val="00421F99"/>
    <w:rsid w:val="004241D5"/>
    <w:rsid w:val="00426CC1"/>
    <w:rsid w:val="00426E76"/>
    <w:rsid w:val="00434D49"/>
    <w:rsid w:val="004354AF"/>
    <w:rsid w:val="004405BA"/>
    <w:rsid w:val="004405BF"/>
    <w:rsid w:val="00442C54"/>
    <w:rsid w:val="00447A2A"/>
    <w:rsid w:val="0045000C"/>
    <w:rsid w:val="00460921"/>
    <w:rsid w:val="004622AA"/>
    <w:rsid w:val="0047055F"/>
    <w:rsid w:val="00472E85"/>
    <w:rsid w:val="00474EAC"/>
    <w:rsid w:val="0048133B"/>
    <w:rsid w:val="00482AC6"/>
    <w:rsid w:val="00485456"/>
    <w:rsid w:val="00497AD9"/>
    <w:rsid w:val="004A3901"/>
    <w:rsid w:val="004A5473"/>
    <w:rsid w:val="004B21E9"/>
    <w:rsid w:val="004B30CB"/>
    <w:rsid w:val="004B50D6"/>
    <w:rsid w:val="004B5B9B"/>
    <w:rsid w:val="004B7B58"/>
    <w:rsid w:val="004D27FF"/>
    <w:rsid w:val="004D4382"/>
    <w:rsid w:val="004D69D5"/>
    <w:rsid w:val="004D77E7"/>
    <w:rsid w:val="004D7F35"/>
    <w:rsid w:val="004E1117"/>
    <w:rsid w:val="004E34AD"/>
    <w:rsid w:val="004F6F9A"/>
    <w:rsid w:val="004F7C45"/>
    <w:rsid w:val="00500B31"/>
    <w:rsid w:val="00507FA1"/>
    <w:rsid w:val="00507FAB"/>
    <w:rsid w:val="00510C70"/>
    <w:rsid w:val="00515D37"/>
    <w:rsid w:val="005242C4"/>
    <w:rsid w:val="00531552"/>
    <w:rsid w:val="0053718A"/>
    <w:rsid w:val="00541052"/>
    <w:rsid w:val="00542F14"/>
    <w:rsid w:val="00545321"/>
    <w:rsid w:val="0054616B"/>
    <w:rsid w:val="00547492"/>
    <w:rsid w:val="00551E5A"/>
    <w:rsid w:val="0055487D"/>
    <w:rsid w:val="00565604"/>
    <w:rsid w:val="005732CF"/>
    <w:rsid w:val="0057465E"/>
    <w:rsid w:val="00574AD9"/>
    <w:rsid w:val="00580895"/>
    <w:rsid w:val="00580C5F"/>
    <w:rsid w:val="0058283B"/>
    <w:rsid w:val="00585C70"/>
    <w:rsid w:val="005B14AF"/>
    <w:rsid w:val="005B3825"/>
    <w:rsid w:val="005C17D1"/>
    <w:rsid w:val="005C49BF"/>
    <w:rsid w:val="005C7D40"/>
    <w:rsid w:val="005D18FE"/>
    <w:rsid w:val="005D2631"/>
    <w:rsid w:val="005D5703"/>
    <w:rsid w:val="005D7240"/>
    <w:rsid w:val="005D7D4B"/>
    <w:rsid w:val="005F2BA3"/>
    <w:rsid w:val="005F46D1"/>
    <w:rsid w:val="005F50F9"/>
    <w:rsid w:val="005F7EBD"/>
    <w:rsid w:val="00600D36"/>
    <w:rsid w:val="00611452"/>
    <w:rsid w:val="00614DCB"/>
    <w:rsid w:val="0062055F"/>
    <w:rsid w:val="0062383A"/>
    <w:rsid w:val="00627F4D"/>
    <w:rsid w:val="00630557"/>
    <w:rsid w:val="006325ED"/>
    <w:rsid w:val="0063473D"/>
    <w:rsid w:val="00637BA6"/>
    <w:rsid w:val="006528DF"/>
    <w:rsid w:val="00652D26"/>
    <w:rsid w:val="00652E5E"/>
    <w:rsid w:val="00653852"/>
    <w:rsid w:val="00653DB7"/>
    <w:rsid w:val="00655F1C"/>
    <w:rsid w:val="00672A76"/>
    <w:rsid w:val="006732E3"/>
    <w:rsid w:val="00674B98"/>
    <w:rsid w:val="006766B8"/>
    <w:rsid w:val="00677609"/>
    <w:rsid w:val="00697591"/>
    <w:rsid w:val="006A3C6B"/>
    <w:rsid w:val="006A58DE"/>
    <w:rsid w:val="006A5B01"/>
    <w:rsid w:val="006B13F0"/>
    <w:rsid w:val="006B541C"/>
    <w:rsid w:val="006B6980"/>
    <w:rsid w:val="006C3F00"/>
    <w:rsid w:val="006D24C4"/>
    <w:rsid w:val="006D35E6"/>
    <w:rsid w:val="006D417A"/>
    <w:rsid w:val="006D5244"/>
    <w:rsid w:val="006E2589"/>
    <w:rsid w:val="006E3FCF"/>
    <w:rsid w:val="006F09EB"/>
    <w:rsid w:val="007046F2"/>
    <w:rsid w:val="00705D2B"/>
    <w:rsid w:val="00711374"/>
    <w:rsid w:val="00730887"/>
    <w:rsid w:val="00733793"/>
    <w:rsid w:val="007406EB"/>
    <w:rsid w:val="00741C22"/>
    <w:rsid w:val="00742804"/>
    <w:rsid w:val="007527BC"/>
    <w:rsid w:val="00762AF7"/>
    <w:rsid w:val="00763584"/>
    <w:rsid w:val="00764358"/>
    <w:rsid w:val="00765103"/>
    <w:rsid w:val="00771382"/>
    <w:rsid w:val="0077390A"/>
    <w:rsid w:val="00773F05"/>
    <w:rsid w:val="007902CF"/>
    <w:rsid w:val="00790E65"/>
    <w:rsid w:val="0079386A"/>
    <w:rsid w:val="00793D06"/>
    <w:rsid w:val="0079440C"/>
    <w:rsid w:val="007A20B6"/>
    <w:rsid w:val="007B4A2F"/>
    <w:rsid w:val="007B5D11"/>
    <w:rsid w:val="007C11D1"/>
    <w:rsid w:val="007C2707"/>
    <w:rsid w:val="007C57DA"/>
    <w:rsid w:val="007D32D5"/>
    <w:rsid w:val="007E00B0"/>
    <w:rsid w:val="007E0CB8"/>
    <w:rsid w:val="007E52A9"/>
    <w:rsid w:val="007E74C5"/>
    <w:rsid w:val="007F2E31"/>
    <w:rsid w:val="007F4211"/>
    <w:rsid w:val="007F6037"/>
    <w:rsid w:val="00800CA6"/>
    <w:rsid w:val="00811AE6"/>
    <w:rsid w:val="008132A6"/>
    <w:rsid w:val="00813AB1"/>
    <w:rsid w:val="0081586C"/>
    <w:rsid w:val="00817566"/>
    <w:rsid w:val="008215BF"/>
    <w:rsid w:val="0082213C"/>
    <w:rsid w:val="00826A7B"/>
    <w:rsid w:val="00827787"/>
    <w:rsid w:val="00830FCF"/>
    <w:rsid w:val="00831CA7"/>
    <w:rsid w:val="00834BB4"/>
    <w:rsid w:val="0085030C"/>
    <w:rsid w:val="00850728"/>
    <w:rsid w:val="00851C51"/>
    <w:rsid w:val="008616F6"/>
    <w:rsid w:val="00865358"/>
    <w:rsid w:val="0086536E"/>
    <w:rsid w:val="008654FC"/>
    <w:rsid w:val="00871FF7"/>
    <w:rsid w:val="00875BAB"/>
    <w:rsid w:val="0087794B"/>
    <w:rsid w:val="00882F0A"/>
    <w:rsid w:val="0088727E"/>
    <w:rsid w:val="00894526"/>
    <w:rsid w:val="00896941"/>
    <w:rsid w:val="008978E5"/>
    <w:rsid w:val="008A3B0E"/>
    <w:rsid w:val="008A5A60"/>
    <w:rsid w:val="008A7950"/>
    <w:rsid w:val="008A7E78"/>
    <w:rsid w:val="008B4505"/>
    <w:rsid w:val="008B708D"/>
    <w:rsid w:val="008D1C98"/>
    <w:rsid w:val="008D25E8"/>
    <w:rsid w:val="008D50D3"/>
    <w:rsid w:val="008D63B0"/>
    <w:rsid w:val="008E2508"/>
    <w:rsid w:val="008E2526"/>
    <w:rsid w:val="008E74E5"/>
    <w:rsid w:val="008F05E2"/>
    <w:rsid w:val="009058E3"/>
    <w:rsid w:val="009131E3"/>
    <w:rsid w:val="00915853"/>
    <w:rsid w:val="00917D93"/>
    <w:rsid w:val="009308BC"/>
    <w:rsid w:val="00933818"/>
    <w:rsid w:val="00937829"/>
    <w:rsid w:val="00937A08"/>
    <w:rsid w:val="00942295"/>
    <w:rsid w:val="009434DB"/>
    <w:rsid w:val="00952D10"/>
    <w:rsid w:val="00954916"/>
    <w:rsid w:val="00962DA4"/>
    <w:rsid w:val="00972B84"/>
    <w:rsid w:val="00981962"/>
    <w:rsid w:val="0098317B"/>
    <w:rsid w:val="009902AA"/>
    <w:rsid w:val="009A5F03"/>
    <w:rsid w:val="009B4FA5"/>
    <w:rsid w:val="009D2546"/>
    <w:rsid w:val="009E4557"/>
    <w:rsid w:val="009E652D"/>
    <w:rsid w:val="009F2A50"/>
    <w:rsid w:val="009F2B77"/>
    <w:rsid w:val="009F47AE"/>
    <w:rsid w:val="009F4CFE"/>
    <w:rsid w:val="00A10567"/>
    <w:rsid w:val="00A10CF4"/>
    <w:rsid w:val="00A12795"/>
    <w:rsid w:val="00A14527"/>
    <w:rsid w:val="00A16C26"/>
    <w:rsid w:val="00A2283A"/>
    <w:rsid w:val="00A23D7E"/>
    <w:rsid w:val="00A302DA"/>
    <w:rsid w:val="00A30F28"/>
    <w:rsid w:val="00A43AED"/>
    <w:rsid w:val="00A5189F"/>
    <w:rsid w:val="00A54F7E"/>
    <w:rsid w:val="00A66C97"/>
    <w:rsid w:val="00A73917"/>
    <w:rsid w:val="00A7535C"/>
    <w:rsid w:val="00A80A82"/>
    <w:rsid w:val="00A84FB4"/>
    <w:rsid w:val="00A92FF5"/>
    <w:rsid w:val="00AB3549"/>
    <w:rsid w:val="00AC2B35"/>
    <w:rsid w:val="00AC4C06"/>
    <w:rsid w:val="00AD1791"/>
    <w:rsid w:val="00AE0407"/>
    <w:rsid w:val="00AE14CD"/>
    <w:rsid w:val="00AE79A9"/>
    <w:rsid w:val="00AF3F82"/>
    <w:rsid w:val="00AF4DC2"/>
    <w:rsid w:val="00B1501F"/>
    <w:rsid w:val="00B210BC"/>
    <w:rsid w:val="00B241CF"/>
    <w:rsid w:val="00B306A1"/>
    <w:rsid w:val="00B32175"/>
    <w:rsid w:val="00B32E43"/>
    <w:rsid w:val="00B34C2E"/>
    <w:rsid w:val="00B353F2"/>
    <w:rsid w:val="00B355D6"/>
    <w:rsid w:val="00B362B2"/>
    <w:rsid w:val="00B370E2"/>
    <w:rsid w:val="00B3721C"/>
    <w:rsid w:val="00B42031"/>
    <w:rsid w:val="00B428EA"/>
    <w:rsid w:val="00B439E3"/>
    <w:rsid w:val="00B46C5A"/>
    <w:rsid w:val="00B53DB5"/>
    <w:rsid w:val="00B550E1"/>
    <w:rsid w:val="00B60395"/>
    <w:rsid w:val="00B778E2"/>
    <w:rsid w:val="00B806FA"/>
    <w:rsid w:val="00B93C84"/>
    <w:rsid w:val="00B976B1"/>
    <w:rsid w:val="00BA346C"/>
    <w:rsid w:val="00BB0693"/>
    <w:rsid w:val="00BB58AF"/>
    <w:rsid w:val="00BB6A21"/>
    <w:rsid w:val="00BC045F"/>
    <w:rsid w:val="00BC6004"/>
    <w:rsid w:val="00BC7A8C"/>
    <w:rsid w:val="00BD37B3"/>
    <w:rsid w:val="00BD3D32"/>
    <w:rsid w:val="00BD5A13"/>
    <w:rsid w:val="00BD7246"/>
    <w:rsid w:val="00BE4F6C"/>
    <w:rsid w:val="00BE57B4"/>
    <w:rsid w:val="00BF5396"/>
    <w:rsid w:val="00C02196"/>
    <w:rsid w:val="00C11612"/>
    <w:rsid w:val="00C15E2D"/>
    <w:rsid w:val="00C20041"/>
    <w:rsid w:val="00C200F8"/>
    <w:rsid w:val="00C20BA4"/>
    <w:rsid w:val="00C21021"/>
    <w:rsid w:val="00C25042"/>
    <w:rsid w:val="00C33BD8"/>
    <w:rsid w:val="00C36E2E"/>
    <w:rsid w:val="00C40266"/>
    <w:rsid w:val="00C41377"/>
    <w:rsid w:val="00C416E1"/>
    <w:rsid w:val="00C448A5"/>
    <w:rsid w:val="00C46FBD"/>
    <w:rsid w:val="00C557A7"/>
    <w:rsid w:val="00C571F6"/>
    <w:rsid w:val="00C61060"/>
    <w:rsid w:val="00C61DCC"/>
    <w:rsid w:val="00C72042"/>
    <w:rsid w:val="00C82E1F"/>
    <w:rsid w:val="00C8655C"/>
    <w:rsid w:val="00C87467"/>
    <w:rsid w:val="00C9039F"/>
    <w:rsid w:val="00CA39BB"/>
    <w:rsid w:val="00CA6D0D"/>
    <w:rsid w:val="00CB1AD7"/>
    <w:rsid w:val="00CB2DB0"/>
    <w:rsid w:val="00CB4677"/>
    <w:rsid w:val="00CB60E4"/>
    <w:rsid w:val="00CB6265"/>
    <w:rsid w:val="00CB72A6"/>
    <w:rsid w:val="00CC0A05"/>
    <w:rsid w:val="00CD0750"/>
    <w:rsid w:val="00CD155D"/>
    <w:rsid w:val="00CD328B"/>
    <w:rsid w:val="00CD5D3B"/>
    <w:rsid w:val="00CD6C0B"/>
    <w:rsid w:val="00CD7AC7"/>
    <w:rsid w:val="00CE1A21"/>
    <w:rsid w:val="00CE7A81"/>
    <w:rsid w:val="00CF0080"/>
    <w:rsid w:val="00CF23D1"/>
    <w:rsid w:val="00CF37AB"/>
    <w:rsid w:val="00CF5C83"/>
    <w:rsid w:val="00D0434C"/>
    <w:rsid w:val="00D075C5"/>
    <w:rsid w:val="00D108A9"/>
    <w:rsid w:val="00D4238B"/>
    <w:rsid w:val="00D443A4"/>
    <w:rsid w:val="00D44961"/>
    <w:rsid w:val="00D537D5"/>
    <w:rsid w:val="00D553CF"/>
    <w:rsid w:val="00D56B8E"/>
    <w:rsid w:val="00D609EE"/>
    <w:rsid w:val="00D64FCB"/>
    <w:rsid w:val="00D662B7"/>
    <w:rsid w:val="00D66C40"/>
    <w:rsid w:val="00D67F66"/>
    <w:rsid w:val="00D7299C"/>
    <w:rsid w:val="00D8188E"/>
    <w:rsid w:val="00D90C2F"/>
    <w:rsid w:val="00DA1159"/>
    <w:rsid w:val="00DA6CF6"/>
    <w:rsid w:val="00DA7D51"/>
    <w:rsid w:val="00DC018B"/>
    <w:rsid w:val="00DC2BC3"/>
    <w:rsid w:val="00DD4371"/>
    <w:rsid w:val="00DE614E"/>
    <w:rsid w:val="00DF4309"/>
    <w:rsid w:val="00DF44B7"/>
    <w:rsid w:val="00DF7360"/>
    <w:rsid w:val="00DF7D3B"/>
    <w:rsid w:val="00E053B7"/>
    <w:rsid w:val="00E0603C"/>
    <w:rsid w:val="00E066CA"/>
    <w:rsid w:val="00E15CFA"/>
    <w:rsid w:val="00E21C63"/>
    <w:rsid w:val="00E307C9"/>
    <w:rsid w:val="00E40375"/>
    <w:rsid w:val="00E41A53"/>
    <w:rsid w:val="00E4499D"/>
    <w:rsid w:val="00E504A0"/>
    <w:rsid w:val="00E50A6B"/>
    <w:rsid w:val="00E620E5"/>
    <w:rsid w:val="00E62B45"/>
    <w:rsid w:val="00E63295"/>
    <w:rsid w:val="00E660C5"/>
    <w:rsid w:val="00E732E3"/>
    <w:rsid w:val="00E747BD"/>
    <w:rsid w:val="00E85DCC"/>
    <w:rsid w:val="00E86274"/>
    <w:rsid w:val="00EB0BDE"/>
    <w:rsid w:val="00EB24E0"/>
    <w:rsid w:val="00EB4CEB"/>
    <w:rsid w:val="00EC3BF0"/>
    <w:rsid w:val="00ED4DC9"/>
    <w:rsid w:val="00ED5F88"/>
    <w:rsid w:val="00ED65D6"/>
    <w:rsid w:val="00EE0D9C"/>
    <w:rsid w:val="00EE12C0"/>
    <w:rsid w:val="00EF5F29"/>
    <w:rsid w:val="00F05874"/>
    <w:rsid w:val="00F06AC1"/>
    <w:rsid w:val="00F17B12"/>
    <w:rsid w:val="00F20362"/>
    <w:rsid w:val="00F22E89"/>
    <w:rsid w:val="00F400C1"/>
    <w:rsid w:val="00F46D0C"/>
    <w:rsid w:val="00F538EB"/>
    <w:rsid w:val="00F56734"/>
    <w:rsid w:val="00F65B06"/>
    <w:rsid w:val="00F770FB"/>
    <w:rsid w:val="00F82C86"/>
    <w:rsid w:val="00F84D8D"/>
    <w:rsid w:val="00F9019A"/>
    <w:rsid w:val="00F92FB0"/>
    <w:rsid w:val="00F94A4E"/>
    <w:rsid w:val="00F96A0A"/>
    <w:rsid w:val="00FA4A51"/>
    <w:rsid w:val="00FA5A20"/>
    <w:rsid w:val="00FB1DC4"/>
    <w:rsid w:val="00FB2C94"/>
    <w:rsid w:val="00FC1E56"/>
    <w:rsid w:val="00FC250D"/>
    <w:rsid w:val="00FC2E77"/>
    <w:rsid w:val="00FC3B79"/>
    <w:rsid w:val="00FC5805"/>
    <w:rsid w:val="00FD05CA"/>
    <w:rsid w:val="00FE02B5"/>
    <w:rsid w:val="00FE1F37"/>
    <w:rsid w:val="00FF040E"/>
    <w:rsid w:val="00FF1632"/>
    <w:rsid w:val="00FF5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718A"/>
    <w:pPr>
      <w:spacing w:after="0" w:line="240" w:lineRule="auto"/>
    </w:pPr>
    <w:rPr>
      <w:rFonts w:eastAsia="Times New Roman"/>
      <w:sz w:val="28"/>
      <w:szCs w:val="20"/>
      <w:lang w:eastAsia="ru-RU"/>
    </w:rPr>
  </w:style>
  <w:style w:type="paragraph" w:styleId="1">
    <w:name w:val="heading 1"/>
    <w:basedOn w:val="a0"/>
    <w:next w:val="a0"/>
    <w:link w:val="10"/>
    <w:qFormat/>
    <w:rsid w:val="0053718A"/>
    <w:pPr>
      <w:keepNext/>
      <w:spacing w:before="240" w:after="60"/>
      <w:jc w:val="both"/>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537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53718A"/>
    <w:pPr>
      <w:keepNext/>
      <w:spacing w:before="240" w:after="60"/>
      <w:outlineLvl w:val="2"/>
    </w:pPr>
    <w:rPr>
      <w:rFonts w:ascii="Arial" w:hAnsi="Arial" w:cs="Arial"/>
      <w:b/>
      <w:bCs/>
      <w:sz w:val="26"/>
      <w:szCs w:val="26"/>
    </w:rPr>
  </w:style>
  <w:style w:type="paragraph" w:styleId="4">
    <w:name w:val="heading 4"/>
    <w:basedOn w:val="a0"/>
    <w:next w:val="a0"/>
    <w:link w:val="40"/>
    <w:qFormat/>
    <w:rsid w:val="0053718A"/>
    <w:pPr>
      <w:keepNext/>
      <w:spacing w:before="240" w:after="60"/>
      <w:outlineLvl w:val="3"/>
    </w:pPr>
    <w:rPr>
      <w:rFonts w:ascii="Calibri" w:hAnsi="Calibri"/>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3718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3718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3718A"/>
    <w:rPr>
      <w:rFonts w:ascii="Arial" w:eastAsia="Times New Roman" w:hAnsi="Arial" w:cs="Arial"/>
      <w:b/>
      <w:bCs/>
      <w:sz w:val="26"/>
      <w:szCs w:val="26"/>
      <w:lang w:eastAsia="ru-RU"/>
    </w:rPr>
  </w:style>
  <w:style w:type="character" w:customStyle="1" w:styleId="40">
    <w:name w:val="Заголовок 4 Знак"/>
    <w:basedOn w:val="a1"/>
    <w:link w:val="4"/>
    <w:rsid w:val="0053718A"/>
    <w:rPr>
      <w:rFonts w:ascii="Calibri" w:eastAsia="Times New Roman" w:hAnsi="Calibri"/>
      <w:b/>
      <w:bCs/>
      <w:sz w:val="28"/>
      <w:szCs w:val="28"/>
      <w:lang w:eastAsia="ru-RU"/>
    </w:rPr>
  </w:style>
  <w:style w:type="paragraph" w:styleId="a4">
    <w:name w:val="header"/>
    <w:basedOn w:val="a0"/>
    <w:link w:val="a5"/>
    <w:uiPriority w:val="99"/>
    <w:rsid w:val="0053718A"/>
    <w:pPr>
      <w:tabs>
        <w:tab w:val="center" w:pos="4153"/>
        <w:tab w:val="right" w:pos="8306"/>
      </w:tabs>
      <w:jc w:val="center"/>
    </w:pPr>
    <w:rPr>
      <w:b/>
    </w:rPr>
  </w:style>
  <w:style w:type="character" w:customStyle="1" w:styleId="a5">
    <w:name w:val="Верхний колонтитул Знак"/>
    <w:basedOn w:val="a1"/>
    <w:link w:val="a4"/>
    <w:uiPriority w:val="99"/>
    <w:rsid w:val="0053718A"/>
    <w:rPr>
      <w:rFonts w:eastAsia="Times New Roman"/>
      <w:b/>
      <w:sz w:val="28"/>
      <w:szCs w:val="20"/>
      <w:lang w:eastAsia="ru-RU"/>
    </w:rPr>
  </w:style>
  <w:style w:type="paragraph" w:styleId="a6">
    <w:name w:val="footer"/>
    <w:basedOn w:val="a0"/>
    <w:link w:val="a7"/>
    <w:rsid w:val="0053718A"/>
    <w:pPr>
      <w:tabs>
        <w:tab w:val="center" w:pos="4153"/>
        <w:tab w:val="right" w:pos="8306"/>
      </w:tabs>
    </w:pPr>
  </w:style>
  <w:style w:type="character" w:customStyle="1" w:styleId="a7">
    <w:name w:val="Нижний колонтитул Знак"/>
    <w:basedOn w:val="a1"/>
    <w:link w:val="a6"/>
    <w:rsid w:val="0053718A"/>
    <w:rPr>
      <w:rFonts w:eastAsia="Times New Roman"/>
      <w:sz w:val="28"/>
      <w:szCs w:val="20"/>
      <w:lang w:eastAsia="ru-RU"/>
    </w:rPr>
  </w:style>
  <w:style w:type="paragraph" w:styleId="a8">
    <w:name w:val="Body Text Indent"/>
    <w:basedOn w:val="a0"/>
    <w:link w:val="a9"/>
    <w:rsid w:val="0053718A"/>
    <w:pPr>
      <w:ind w:firstLine="567"/>
      <w:jc w:val="both"/>
    </w:pPr>
    <w:rPr>
      <w:sz w:val="24"/>
    </w:rPr>
  </w:style>
  <w:style w:type="character" w:customStyle="1" w:styleId="a9">
    <w:name w:val="Основной текст с отступом Знак"/>
    <w:basedOn w:val="a1"/>
    <w:link w:val="a8"/>
    <w:rsid w:val="0053718A"/>
    <w:rPr>
      <w:rFonts w:eastAsia="Times New Roman"/>
      <w:sz w:val="24"/>
      <w:szCs w:val="20"/>
      <w:lang w:eastAsia="ru-RU"/>
    </w:rPr>
  </w:style>
  <w:style w:type="character" w:customStyle="1" w:styleId="21">
    <w:name w:val="Основной текст с отступом 2 Знак"/>
    <w:basedOn w:val="a1"/>
    <w:link w:val="22"/>
    <w:rsid w:val="0053718A"/>
    <w:rPr>
      <w:rFonts w:eastAsia="Times New Roman"/>
      <w:sz w:val="28"/>
      <w:szCs w:val="20"/>
      <w:lang w:eastAsia="ru-RU"/>
    </w:rPr>
  </w:style>
  <w:style w:type="paragraph" w:styleId="22">
    <w:name w:val="Body Text Indent 2"/>
    <w:basedOn w:val="a0"/>
    <w:link w:val="21"/>
    <w:rsid w:val="0053718A"/>
    <w:pPr>
      <w:ind w:firstLine="567"/>
      <w:jc w:val="both"/>
    </w:pPr>
  </w:style>
  <w:style w:type="character" w:customStyle="1" w:styleId="210">
    <w:name w:val="Основной текст с отступом 2 Знак1"/>
    <w:basedOn w:val="a1"/>
    <w:link w:val="22"/>
    <w:uiPriority w:val="99"/>
    <w:semiHidden/>
    <w:rsid w:val="0053718A"/>
    <w:rPr>
      <w:rFonts w:eastAsia="Times New Roman"/>
      <w:sz w:val="28"/>
      <w:szCs w:val="20"/>
      <w:lang w:eastAsia="ru-RU"/>
    </w:rPr>
  </w:style>
  <w:style w:type="character" w:customStyle="1" w:styleId="aa">
    <w:name w:val="Текст выноски Знак"/>
    <w:basedOn w:val="a1"/>
    <w:link w:val="ab"/>
    <w:semiHidden/>
    <w:rsid w:val="0053718A"/>
    <w:rPr>
      <w:rFonts w:ascii="Tahoma" w:eastAsia="Times New Roman" w:hAnsi="Tahoma" w:cs="Tahoma"/>
      <w:sz w:val="16"/>
      <w:szCs w:val="16"/>
      <w:lang w:eastAsia="ru-RU"/>
    </w:rPr>
  </w:style>
  <w:style w:type="paragraph" w:styleId="ab">
    <w:name w:val="Balloon Text"/>
    <w:basedOn w:val="a0"/>
    <w:link w:val="aa"/>
    <w:semiHidden/>
    <w:rsid w:val="0053718A"/>
    <w:rPr>
      <w:rFonts w:ascii="Tahoma" w:hAnsi="Tahoma" w:cs="Tahoma"/>
      <w:sz w:val="16"/>
      <w:szCs w:val="16"/>
    </w:rPr>
  </w:style>
  <w:style w:type="character" w:customStyle="1" w:styleId="11">
    <w:name w:val="Текст выноски Знак1"/>
    <w:basedOn w:val="a1"/>
    <w:link w:val="ab"/>
    <w:uiPriority w:val="99"/>
    <w:semiHidden/>
    <w:rsid w:val="0053718A"/>
    <w:rPr>
      <w:rFonts w:ascii="Tahoma" w:eastAsia="Times New Roman" w:hAnsi="Tahoma" w:cs="Tahoma"/>
      <w:sz w:val="16"/>
      <w:szCs w:val="16"/>
      <w:lang w:eastAsia="ru-RU"/>
    </w:rPr>
  </w:style>
  <w:style w:type="paragraph" w:styleId="ac">
    <w:name w:val="List Paragraph"/>
    <w:basedOn w:val="a0"/>
    <w:link w:val="ad"/>
    <w:uiPriority w:val="34"/>
    <w:qFormat/>
    <w:rsid w:val="0053718A"/>
    <w:pPr>
      <w:ind w:left="720"/>
      <w:contextualSpacing/>
    </w:pPr>
    <w:rPr>
      <w:sz w:val="24"/>
      <w:szCs w:val="24"/>
    </w:rPr>
  </w:style>
  <w:style w:type="character" w:customStyle="1" w:styleId="ad">
    <w:name w:val="Абзац списка Знак"/>
    <w:link w:val="ac"/>
    <w:uiPriority w:val="34"/>
    <w:locked/>
    <w:rsid w:val="0053718A"/>
    <w:rPr>
      <w:rFonts w:eastAsia="Times New Roman"/>
      <w:sz w:val="24"/>
      <w:szCs w:val="24"/>
      <w:lang w:eastAsia="ru-RU"/>
    </w:rPr>
  </w:style>
  <w:style w:type="paragraph" w:customStyle="1" w:styleId="ConsPlusNormal">
    <w:name w:val="ConsPlusNormal"/>
    <w:link w:val="ConsPlusNormal0"/>
    <w:rsid w:val="005371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53718A"/>
    <w:rPr>
      <w:rFonts w:ascii="Arial" w:eastAsia="Times New Roman" w:hAnsi="Arial" w:cs="Arial"/>
      <w:sz w:val="20"/>
      <w:szCs w:val="20"/>
      <w:lang w:eastAsia="ru-RU"/>
    </w:rPr>
  </w:style>
  <w:style w:type="paragraph" w:styleId="ae">
    <w:name w:val="Body Text"/>
    <w:basedOn w:val="a0"/>
    <w:link w:val="af"/>
    <w:rsid w:val="0053718A"/>
    <w:pPr>
      <w:spacing w:after="120"/>
    </w:pPr>
    <w:rPr>
      <w:sz w:val="24"/>
      <w:szCs w:val="24"/>
    </w:rPr>
  </w:style>
  <w:style w:type="character" w:customStyle="1" w:styleId="af">
    <w:name w:val="Основной текст Знак"/>
    <w:basedOn w:val="a1"/>
    <w:link w:val="ae"/>
    <w:uiPriority w:val="99"/>
    <w:rsid w:val="0053718A"/>
    <w:rPr>
      <w:rFonts w:eastAsia="Times New Roman"/>
      <w:sz w:val="24"/>
      <w:szCs w:val="24"/>
      <w:lang w:eastAsia="ru-RU"/>
    </w:rPr>
  </w:style>
  <w:style w:type="character" w:customStyle="1" w:styleId="23">
    <w:name w:val="Основной текст 2 Знак"/>
    <w:basedOn w:val="a1"/>
    <w:link w:val="24"/>
    <w:rsid w:val="0053718A"/>
    <w:rPr>
      <w:rFonts w:eastAsia="Times New Roman"/>
      <w:sz w:val="28"/>
      <w:szCs w:val="20"/>
      <w:lang w:eastAsia="ru-RU"/>
    </w:rPr>
  </w:style>
  <w:style w:type="paragraph" w:styleId="24">
    <w:name w:val="Body Text 2"/>
    <w:basedOn w:val="a0"/>
    <w:link w:val="23"/>
    <w:rsid w:val="0053718A"/>
    <w:pPr>
      <w:spacing w:after="120" w:line="480" w:lineRule="auto"/>
    </w:pPr>
  </w:style>
  <w:style w:type="character" w:customStyle="1" w:styleId="211">
    <w:name w:val="Основной текст 2 Знак1"/>
    <w:basedOn w:val="a1"/>
    <w:link w:val="24"/>
    <w:uiPriority w:val="99"/>
    <w:semiHidden/>
    <w:rsid w:val="0053718A"/>
    <w:rPr>
      <w:rFonts w:eastAsia="Times New Roman"/>
      <w:sz w:val="28"/>
      <w:szCs w:val="20"/>
      <w:lang w:eastAsia="ru-RU"/>
    </w:rPr>
  </w:style>
  <w:style w:type="character" w:customStyle="1" w:styleId="25">
    <w:name w:val="Красная строка 2 Знак"/>
    <w:basedOn w:val="a9"/>
    <w:link w:val="26"/>
    <w:rsid w:val="0053718A"/>
  </w:style>
  <w:style w:type="paragraph" w:styleId="26">
    <w:name w:val="Body Text First Indent 2"/>
    <w:basedOn w:val="a8"/>
    <w:link w:val="25"/>
    <w:rsid w:val="0053718A"/>
    <w:pPr>
      <w:spacing w:after="120"/>
      <w:ind w:left="283" w:firstLine="210"/>
      <w:jc w:val="left"/>
    </w:pPr>
  </w:style>
  <w:style w:type="character" w:customStyle="1" w:styleId="212">
    <w:name w:val="Красная строка 2 Знак1"/>
    <w:basedOn w:val="a9"/>
    <w:link w:val="26"/>
    <w:uiPriority w:val="99"/>
    <w:semiHidden/>
    <w:rsid w:val="0053718A"/>
  </w:style>
  <w:style w:type="paragraph" w:styleId="af0">
    <w:name w:val="caption"/>
    <w:basedOn w:val="a0"/>
    <w:next w:val="a0"/>
    <w:uiPriority w:val="99"/>
    <w:qFormat/>
    <w:rsid w:val="0053718A"/>
  </w:style>
  <w:style w:type="character" w:customStyle="1" w:styleId="af1">
    <w:name w:val="Текст примечания Знак"/>
    <w:basedOn w:val="a1"/>
    <w:link w:val="af2"/>
    <w:rsid w:val="0053718A"/>
    <w:rPr>
      <w:rFonts w:eastAsia="Times New Roman"/>
      <w:sz w:val="20"/>
      <w:szCs w:val="20"/>
      <w:lang w:eastAsia="ru-RU"/>
    </w:rPr>
  </w:style>
  <w:style w:type="paragraph" w:styleId="af2">
    <w:name w:val="annotation text"/>
    <w:basedOn w:val="a0"/>
    <w:link w:val="af1"/>
    <w:rsid w:val="0053718A"/>
    <w:rPr>
      <w:sz w:val="20"/>
    </w:rPr>
  </w:style>
  <w:style w:type="character" w:customStyle="1" w:styleId="12">
    <w:name w:val="Текст примечания Знак1"/>
    <w:basedOn w:val="a1"/>
    <w:link w:val="af2"/>
    <w:uiPriority w:val="99"/>
    <w:semiHidden/>
    <w:rsid w:val="0053718A"/>
    <w:rPr>
      <w:rFonts w:eastAsia="Times New Roman"/>
      <w:sz w:val="20"/>
      <w:szCs w:val="20"/>
      <w:lang w:eastAsia="ru-RU"/>
    </w:rPr>
  </w:style>
  <w:style w:type="character" w:customStyle="1" w:styleId="af3">
    <w:name w:val="Тема примечания Знак"/>
    <w:basedOn w:val="af1"/>
    <w:link w:val="af4"/>
    <w:rsid w:val="0053718A"/>
    <w:rPr>
      <w:b/>
      <w:bCs/>
    </w:rPr>
  </w:style>
  <w:style w:type="paragraph" w:styleId="af4">
    <w:name w:val="annotation subject"/>
    <w:basedOn w:val="af2"/>
    <w:next w:val="af2"/>
    <w:link w:val="af3"/>
    <w:rsid w:val="0053718A"/>
    <w:rPr>
      <w:b/>
      <w:bCs/>
    </w:rPr>
  </w:style>
  <w:style w:type="character" w:customStyle="1" w:styleId="13">
    <w:name w:val="Тема примечания Знак1"/>
    <w:basedOn w:val="12"/>
    <w:link w:val="af4"/>
    <w:uiPriority w:val="99"/>
    <w:semiHidden/>
    <w:rsid w:val="0053718A"/>
    <w:rPr>
      <w:b/>
      <w:bCs/>
    </w:rPr>
  </w:style>
  <w:style w:type="paragraph" w:styleId="af5">
    <w:name w:val="Normal (Web)"/>
    <w:aliases w:val=" Знак,Знак,Обычный (Web)"/>
    <w:basedOn w:val="a0"/>
    <w:link w:val="af6"/>
    <w:qFormat/>
    <w:rsid w:val="0053718A"/>
    <w:pPr>
      <w:spacing w:before="100" w:beforeAutospacing="1" w:after="100" w:afterAutospacing="1"/>
    </w:pPr>
    <w:rPr>
      <w:sz w:val="24"/>
      <w:szCs w:val="24"/>
    </w:rPr>
  </w:style>
  <w:style w:type="character" w:customStyle="1" w:styleId="af6">
    <w:name w:val="Обычный (веб) Знак"/>
    <w:aliases w:val=" Знак Знак,Знак Знак,Обычный (Web) Знак"/>
    <w:link w:val="af5"/>
    <w:locked/>
    <w:rsid w:val="0053718A"/>
    <w:rPr>
      <w:rFonts w:eastAsia="Times New Roman"/>
      <w:sz w:val="24"/>
      <w:szCs w:val="24"/>
      <w:lang w:eastAsia="ru-RU"/>
    </w:rPr>
  </w:style>
  <w:style w:type="character" w:customStyle="1" w:styleId="af7">
    <w:name w:val="Красная строка Знак"/>
    <w:basedOn w:val="af"/>
    <w:link w:val="af8"/>
    <w:rsid w:val="0053718A"/>
  </w:style>
  <w:style w:type="paragraph" w:styleId="af8">
    <w:name w:val="Body Text First Indent"/>
    <w:basedOn w:val="ae"/>
    <w:link w:val="af7"/>
    <w:rsid w:val="0053718A"/>
    <w:pPr>
      <w:ind w:firstLine="210"/>
    </w:pPr>
  </w:style>
  <w:style w:type="character" w:customStyle="1" w:styleId="14">
    <w:name w:val="Красная строка Знак1"/>
    <w:basedOn w:val="af"/>
    <w:link w:val="af8"/>
    <w:uiPriority w:val="99"/>
    <w:semiHidden/>
    <w:rsid w:val="0053718A"/>
  </w:style>
  <w:style w:type="character" w:customStyle="1" w:styleId="af9">
    <w:name w:val="Текст Знак"/>
    <w:basedOn w:val="a1"/>
    <w:link w:val="afa"/>
    <w:rsid w:val="0053718A"/>
    <w:rPr>
      <w:rFonts w:ascii="Courier New" w:eastAsia="Times New Roman" w:hAnsi="Courier New" w:cs="Courier New"/>
      <w:sz w:val="20"/>
      <w:szCs w:val="20"/>
      <w:lang w:eastAsia="ru-RU"/>
    </w:rPr>
  </w:style>
  <w:style w:type="paragraph" w:styleId="afa">
    <w:name w:val="Plain Text"/>
    <w:basedOn w:val="a0"/>
    <w:link w:val="af9"/>
    <w:rsid w:val="0053718A"/>
    <w:rPr>
      <w:rFonts w:ascii="Courier New" w:hAnsi="Courier New" w:cs="Courier New"/>
      <w:sz w:val="20"/>
    </w:rPr>
  </w:style>
  <w:style w:type="character" w:customStyle="1" w:styleId="15">
    <w:name w:val="Текст Знак1"/>
    <w:basedOn w:val="a1"/>
    <w:link w:val="afa"/>
    <w:uiPriority w:val="99"/>
    <w:semiHidden/>
    <w:rsid w:val="0053718A"/>
    <w:rPr>
      <w:rFonts w:ascii="Consolas" w:eastAsia="Times New Roman" w:hAnsi="Consolas" w:cs="Consolas"/>
      <w:sz w:val="21"/>
      <w:szCs w:val="21"/>
      <w:lang w:eastAsia="ru-RU"/>
    </w:rPr>
  </w:style>
  <w:style w:type="paragraph" w:customStyle="1" w:styleId="ConsPlusTitle">
    <w:name w:val="ConsPlusTitle"/>
    <w:rsid w:val="0053718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rsid w:val="0053718A"/>
    <w:rPr>
      <w:rFonts w:eastAsia="Times New Roman"/>
      <w:sz w:val="16"/>
      <w:szCs w:val="16"/>
      <w:lang w:eastAsia="ru-RU"/>
    </w:rPr>
  </w:style>
  <w:style w:type="paragraph" w:styleId="32">
    <w:name w:val="Body Text Indent 3"/>
    <w:basedOn w:val="a0"/>
    <w:link w:val="31"/>
    <w:rsid w:val="0053718A"/>
    <w:pPr>
      <w:spacing w:after="120"/>
      <w:ind w:left="283"/>
    </w:pPr>
    <w:rPr>
      <w:sz w:val="16"/>
      <w:szCs w:val="16"/>
    </w:rPr>
  </w:style>
  <w:style w:type="character" w:customStyle="1" w:styleId="310">
    <w:name w:val="Основной текст с отступом 3 Знак1"/>
    <w:basedOn w:val="a1"/>
    <w:link w:val="32"/>
    <w:uiPriority w:val="99"/>
    <w:semiHidden/>
    <w:rsid w:val="0053718A"/>
    <w:rPr>
      <w:rFonts w:eastAsia="Times New Roman"/>
      <w:sz w:val="16"/>
      <w:szCs w:val="16"/>
      <w:lang w:eastAsia="ru-RU"/>
    </w:rPr>
  </w:style>
  <w:style w:type="character" w:customStyle="1" w:styleId="afb">
    <w:name w:val="Основной текст_"/>
    <w:basedOn w:val="a1"/>
    <w:link w:val="16"/>
    <w:locked/>
    <w:rsid w:val="0053718A"/>
    <w:rPr>
      <w:spacing w:val="3"/>
      <w:sz w:val="25"/>
      <w:szCs w:val="25"/>
      <w:shd w:val="clear" w:color="auto" w:fill="FFFFFF"/>
    </w:rPr>
  </w:style>
  <w:style w:type="paragraph" w:customStyle="1" w:styleId="16">
    <w:name w:val="Основной текст1"/>
    <w:basedOn w:val="a0"/>
    <w:link w:val="afb"/>
    <w:rsid w:val="0053718A"/>
    <w:pPr>
      <w:widowControl w:val="0"/>
      <w:shd w:val="clear" w:color="auto" w:fill="FFFFFF"/>
      <w:spacing w:before="300" w:after="420" w:line="240" w:lineRule="atLeast"/>
    </w:pPr>
    <w:rPr>
      <w:rFonts w:eastAsiaTheme="minorHAnsi"/>
      <w:spacing w:val="3"/>
      <w:sz w:val="25"/>
      <w:szCs w:val="25"/>
      <w:lang w:eastAsia="en-US"/>
    </w:rPr>
  </w:style>
  <w:style w:type="paragraph" w:customStyle="1" w:styleId="17">
    <w:name w:val="Абзац списка1"/>
    <w:basedOn w:val="a0"/>
    <w:qFormat/>
    <w:rsid w:val="0053718A"/>
    <w:pPr>
      <w:spacing w:after="200" w:line="276" w:lineRule="auto"/>
      <w:ind w:left="720"/>
    </w:pPr>
    <w:rPr>
      <w:rFonts w:ascii="Calibri" w:hAnsi="Calibri"/>
      <w:sz w:val="22"/>
      <w:szCs w:val="22"/>
    </w:rPr>
  </w:style>
  <w:style w:type="character" w:styleId="afc">
    <w:name w:val="Strong"/>
    <w:basedOn w:val="a1"/>
    <w:uiPriority w:val="22"/>
    <w:qFormat/>
    <w:rsid w:val="0053718A"/>
    <w:rPr>
      <w:b/>
      <w:bCs/>
    </w:rPr>
  </w:style>
  <w:style w:type="paragraph" w:customStyle="1" w:styleId="Standard">
    <w:name w:val="Standard"/>
    <w:rsid w:val="0053718A"/>
    <w:pPr>
      <w:suppressAutoHyphens/>
      <w:autoSpaceDN w:val="0"/>
      <w:spacing w:after="0" w:line="240" w:lineRule="auto"/>
      <w:textAlignment w:val="baseline"/>
    </w:pPr>
    <w:rPr>
      <w:rFonts w:eastAsia="Times New Roman"/>
      <w:kern w:val="3"/>
      <w:sz w:val="24"/>
      <w:szCs w:val="24"/>
      <w:lang w:eastAsia="ru-RU"/>
    </w:rPr>
  </w:style>
  <w:style w:type="paragraph" w:styleId="afd">
    <w:name w:val="Title"/>
    <w:aliases w:val="Знак2"/>
    <w:basedOn w:val="a0"/>
    <w:next w:val="afe"/>
    <w:link w:val="aff"/>
    <w:qFormat/>
    <w:rsid w:val="0053718A"/>
    <w:pPr>
      <w:suppressAutoHyphens/>
      <w:jc w:val="center"/>
    </w:pPr>
    <w:rPr>
      <w:lang w:eastAsia="ar-SA"/>
    </w:rPr>
  </w:style>
  <w:style w:type="character" w:customStyle="1" w:styleId="aff">
    <w:name w:val="Название Знак"/>
    <w:aliases w:val="Знак2 Знак"/>
    <w:basedOn w:val="a1"/>
    <w:link w:val="afd"/>
    <w:rsid w:val="0053718A"/>
    <w:rPr>
      <w:rFonts w:eastAsia="Times New Roman"/>
      <w:sz w:val="28"/>
      <w:szCs w:val="20"/>
      <w:lang w:eastAsia="ar-SA"/>
    </w:rPr>
  </w:style>
  <w:style w:type="paragraph" w:styleId="afe">
    <w:name w:val="Subtitle"/>
    <w:basedOn w:val="a0"/>
    <w:next w:val="a0"/>
    <w:link w:val="aff0"/>
    <w:qFormat/>
    <w:rsid w:val="0053718A"/>
    <w:pPr>
      <w:spacing w:after="60"/>
      <w:jc w:val="center"/>
      <w:outlineLvl w:val="1"/>
    </w:pPr>
    <w:rPr>
      <w:rFonts w:ascii="Cambria" w:hAnsi="Cambria"/>
      <w:sz w:val="24"/>
      <w:szCs w:val="24"/>
    </w:rPr>
  </w:style>
  <w:style w:type="character" w:customStyle="1" w:styleId="aff0">
    <w:name w:val="Подзаголовок Знак"/>
    <w:basedOn w:val="a1"/>
    <w:link w:val="afe"/>
    <w:rsid w:val="0053718A"/>
    <w:rPr>
      <w:rFonts w:ascii="Cambria" w:eastAsia="Times New Roman" w:hAnsi="Cambria"/>
      <w:sz w:val="24"/>
      <w:szCs w:val="24"/>
      <w:lang w:eastAsia="ru-RU"/>
    </w:rPr>
  </w:style>
  <w:style w:type="paragraph" w:styleId="aff1">
    <w:name w:val="No Spacing"/>
    <w:uiPriority w:val="1"/>
    <w:qFormat/>
    <w:rsid w:val="0053718A"/>
    <w:pPr>
      <w:suppressAutoHyphens/>
      <w:spacing w:after="0" w:line="240" w:lineRule="auto"/>
    </w:pPr>
    <w:rPr>
      <w:rFonts w:ascii="Calibri" w:eastAsia="Calibri" w:hAnsi="Calibri"/>
      <w:lang w:eastAsia="ar-SA"/>
    </w:rPr>
  </w:style>
  <w:style w:type="paragraph" w:customStyle="1" w:styleId="Default">
    <w:name w:val="Default"/>
    <w:rsid w:val="0053718A"/>
    <w:pPr>
      <w:autoSpaceDE w:val="0"/>
      <w:autoSpaceDN w:val="0"/>
      <w:adjustRightInd w:val="0"/>
      <w:spacing w:after="0" w:line="240" w:lineRule="auto"/>
    </w:pPr>
    <w:rPr>
      <w:rFonts w:eastAsia="Times New Roman"/>
      <w:color w:val="000000"/>
      <w:sz w:val="24"/>
      <w:szCs w:val="24"/>
    </w:rPr>
  </w:style>
  <w:style w:type="character" w:customStyle="1" w:styleId="Bodytext">
    <w:name w:val="Body text_"/>
    <w:basedOn w:val="a1"/>
    <w:link w:val="Bodytext0"/>
    <w:rsid w:val="0053718A"/>
    <w:rPr>
      <w:rFonts w:ascii="Arial" w:eastAsia="Arial" w:hAnsi="Arial" w:cs="Arial"/>
      <w:sz w:val="15"/>
      <w:szCs w:val="15"/>
      <w:shd w:val="clear" w:color="auto" w:fill="FFFFFF"/>
    </w:rPr>
  </w:style>
  <w:style w:type="paragraph" w:customStyle="1" w:styleId="Bodytext0">
    <w:name w:val="Body text"/>
    <w:basedOn w:val="a0"/>
    <w:link w:val="Bodytext"/>
    <w:rsid w:val="0053718A"/>
    <w:pPr>
      <w:shd w:val="clear" w:color="auto" w:fill="FFFFFF"/>
      <w:spacing w:line="278" w:lineRule="exact"/>
      <w:jc w:val="center"/>
    </w:pPr>
    <w:rPr>
      <w:rFonts w:ascii="Arial" w:eastAsia="Arial" w:hAnsi="Arial" w:cs="Arial"/>
      <w:sz w:val="15"/>
      <w:szCs w:val="15"/>
      <w:lang w:eastAsia="en-US"/>
    </w:rPr>
  </w:style>
  <w:style w:type="character" w:customStyle="1" w:styleId="33">
    <w:name w:val="Основной текст 3 Знак"/>
    <w:basedOn w:val="a1"/>
    <w:link w:val="34"/>
    <w:rsid w:val="0053718A"/>
    <w:rPr>
      <w:rFonts w:eastAsia="Times New Roman"/>
      <w:sz w:val="16"/>
      <w:szCs w:val="16"/>
      <w:lang w:eastAsia="ru-RU"/>
    </w:rPr>
  </w:style>
  <w:style w:type="paragraph" w:styleId="34">
    <w:name w:val="Body Text 3"/>
    <w:basedOn w:val="a0"/>
    <w:link w:val="33"/>
    <w:unhideWhenUsed/>
    <w:rsid w:val="0053718A"/>
    <w:pPr>
      <w:spacing w:after="120"/>
    </w:pPr>
    <w:rPr>
      <w:sz w:val="16"/>
      <w:szCs w:val="16"/>
    </w:rPr>
  </w:style>
  <w:style w:type="character" w:customStyle="1" w:styleId="311">
    <w:name w:val="Основной текст 3 Знак1"/>
    <w:basedOn w:val="a1"/>
    <w:link w:val="34"/>
    <w:uiPriority w:val="99"/>
    <w:semiHidden/>
    <w:rsid w:val="0053718A"/>
    <w:rPr>
      <w:rFonts w:eastAsia="Times New Roman"/>
      <w:sz w:val="16"/>
      <w:szCs w:val="16"/>
      <w:lang w:eastAsia="ru-RU"/>
    </w:rPr>
  </w:style>
  <w:style w:type="paragraph" w:customStyle="1" w:styleId="aff2">
    <w:name w:val="Основной текстГ"/>
    <w:basedOn w:val="a0"/>
    <w:qFormat/>
    <w:rsid w:val="0053718A"/>
    <w:pPr>
      <w:ind w:firstLine="709"/>
      <w:jc w:val="both"/>
    </w:pPr>
    <w:rPr>
      <w:rFonts w:eastAsia="Calibri"/>
      <w:sz w:val="24"/>
      <w:szCs w:val="22"/>
      <w:lang w:eastAsia="en-US"/>
    </w:rPr>
  </w:style>
  <w:style w:type="character" w:styleId="aff3">
    <w:name w:val="Emphasis"/>
    <w:basedOn w:val="a1"/>
    <w:qFormat/>
    <w:rsid w:val="0053718A"/>
    <w:rPr>
      <w:i/>
      <w:iCs/>
    </w:rPr>
  </w:style>
  <w:style w:type="paragraph" w:customStyle="1" w:styleId="rtejustify">
    <w:name w:val="rtejustify"/>
    <w:basedOn w:val="a0"/>
    <w:rsid w:val="0053718A"/>
    <w:pPr>
      <w:spacing w:before="100" w:beforeAutospacing="1" w:after="100" w:afterAutospacing="1"/>
    </w:pPr>
    <w:rPr>
      <w:sz w:val="24"/>
      <w:szCs w:val="24"/>
    </w:rPr>
  </w:style>
  <w:style w:type="paragraph" w:customStyle="1" w:styleId="consplusnormal1">
    <w:name w:val="consplusnormal"/>
    <w:basedOn w:val="a0"/>
    <w:rsid w:val="0053718A"/>
    <w:pPr>
      <w:spacing w:before="100" w:beforeAutospacing="1" w:after="100" w:afterAutospacing="1"/>
    </w:pPr>
    <w:rPr>
      <w:sz w:val="24"/>
      <w:szCs w:val="24"/>
    </w:rPr>
  </w:style>
  <w:style w:type="paragraph" w:customStyle="1" w:styleId="a">
    <w:name w:val="Нумерованный абзац"/>
    <w:rsid w:val="0053718A"/>
    <w:pPr>
      <w:numPr>
        <w:numId w:val="2"/>
      </w:numPr>
      <w:tabs>
        <w:tab w:val="left" w:pos="1134"/>
      </w:tabs>
      <w:suppressAutoHyphens/>
      <w:spacing w:before="240" w:after="0" w:line="240" w:lineRule="auto"/>
      <w:jc w:val="both"/>
    </w:pPr>
    <w:rPr>
      <w:rFonts w:eastAsia="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3718A"/>
    <w:pPr>
      <w:spacing w:before="100" w:beforeAutospacing="1" w:after="100" w:afterAutospacing="1"/>
    </w:pPr>
    <w:rPr>
      <w:rFonts w:ascii="Tahoma" w:hAnsi="Tahoma" w:cs="Tahoma"/>
      <w:sz w:val="20"/>
      <w:lang w:val="en-US" w:eastAsia="en-US"/>
    </w:rPr>
  </w:style>
  <w:style w:type="paragraph" w:customStyle="1" w:styleId="aff4">
    <w:name w:val="Прижатый влево"/>
    <w:basedOn w:val="a0"/>
    <w:next w:val="a0"/>
    <w:uiPriority w:val="99"/>
    <w:rsid w:val="0053718A"/>
    <w:pPr>
      <w:autoSpaceDE w:val="0"/>
      <w:autoSpaceDN w:val="0"/>
      <w:adjustRightInd w:val="0"/>
    </w:pPr>
    <w:rPr>
      <w:rFonts w:ascii="Arial" w:hAnsi="Arial"/>
      <w:sz w:val="24"/>
      <w:szCs w:val="24"/>
    </w:rPr>
  </w:style>
  <w:style w:type="paragraph" w:customStyle="1" w:styleId="Textbody">
    <w:name w:val="Text body"/>
    <w:basedOn w:val="Standard"/>
    <w:rsid w:val="0053718A"/>
    <w:pPr>
      <w:spacing w:after="120"/>
    </w:pPr>
  </w:style>
  <w:style w:type="paragraph" w:customStyle="1" w:styleId="aff5">
    <w:name w:val="Базовый"/>
    <w:rsid w:val="0053718A"/>
    <w:pPr>
      <w:tabs>
        <w:tab w:val="left" w:pos="709"/>
      </w:tabs>
      <w:suppressAutoHyphens/>
    </w:pPr>
    <w:rPr>
      <w:rFonts w:eastAsia="Times New Roman"/>
      <w:color w:val="00000A"/>
      <w:sz w:val="24"/>
      <w:szCs w:val="24"/>
      <w:lang w:eastAsia="ru-RU"/>
    </w:rPr>
  </w:style>
  <w:style w:type="character" w:customStyle="1" w:styleId="100">
    <w:name w:val="Основной текст + 10"/>
    <w:aliases w:val="5 pt"/>
    <w:basedOn w:val="a1"/>
    <w:rsid w:val="0053718A"/>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103">
    <w:name w:val="Основной текст + 103"/>
    <w:aliases w:val="5 pt3"/>
    <w:basedOn w:val="a1"/>
    <w:rsid w:val="0053718A"/>
    <w:rPr>
      <w:rFonts w:ascii="Times New Roman" w:hAnsi="Times New Roman" w:cs="Times New Roman"/>
      <w:color w:val="000000"/>
      <w:spacing w:val="0"/>
      <w:w w:val="100"/>
      <w:position w:val="0"/>
      <w:sz w:val="21"/>
      <w:szCs w:val="21"/>
      <w:u w:val="none"/>
      <w:shd w:val="clear" w:color="auto" w:fill="FFFFFF"/>
      <w:lang w:val="ru-RU"/>
    </w:rPr>
  </w:style>
  <w:style w:type="paragraph" w:customStyle="1" w:styleId="aff6">
    <w:name w:val="Нормальный (таблица)"/>
    <w:basedOn w:val="a0"/>
    <w:next w:val="a0"/>
    <w:rsid w:val="0053718A"/>
    <w:pPr>
      <w:autoSpaceDE w:val="0"/>
      <w:autoSpaceDN w:val="0"/>
      <w:adjustRightInd w:val="0"/>
      <w:jc w:val="both"/>
    </w:pPr>
    <w:rPr>
      <w:rFonts w:ascii="Arial" w:eastAsiaTheme="minorEastAsia" w:hAnsi="Arial"/>
      <w:sz w:val="24"/>
      <w:szCs w:val="24"/>
    </w:rPr>
  </w:style>
  <w:style w:type="paragraph" w:customStyle="1" w:styleId="ConsNormal">
    <w:name w:val="ConsNormal"/>
    <w:rsid w:val="0053718A"/>
    <w:pPr>
      <w:widowControl w:val="0"/>
      <w:spacing w:after="0" w:line="240" w:lineRule="auto"/>
      <w:ind w:firstLine="720"/>
    </w:pPr>
    <w:rPr>
      <w:rFonts w:ascii="Arial" w:eastAsia="Times New Roman" w:hAnsi="Arial"/>
      <w:snapToGrid w:val="0"/>
      <w:sz w:val="20"/>
      <w:szCs w:val="20"/>
      <w:lang w:eastAsia="ru-RU"/>
    </w:rPr>
  </w:style>
  <w:style w:type="character" w:styleId="aff7">
    <w:name w:val="Hyperlink"/>
    <w:uiPriority w:val="99"/>
    <w:unhideWhenUsed/>
    <w:rsid w:val="0053718A"/>
    <w:rPr>
      <w:color w:val="0000FF"/>
      <w:u w:val="single"/>
    </w:rPr>
  </w:style>
  <w:style w:type="paragraph" w:customStyle="1" w:styleId="cs5ad10a0a">
    <w:name w:val="cs5ad10a0a"/>
    <w:basedOn w:val="a0"/>
    <w:rsid w:val="0053718A"/>
    <w:pPr>
      <w:shd w:val="clear" w:color="auto" w:fill="FFFFFF"/>
      <w:jc w:val="both"/>
    </w:pPr>
    <w:rPr>
      <w:rFonts w:eastAsiaTheme="minorEastAsia"/>
      <w:sz w:val="24"/>
      <w:szCs w:val="24"/>
    </w:rPr>
  </w:style>
  <w:style w:type="character" w:customStyle="1" w:styleId="cs67fd0d031">
    <w:name w:val="cs67fd0d031"/>
    <w:basedOn w:val="a1"/>
    <w:rsid w:val="0053718A"/>
    <w:rPr>
      <w:rFonts w:ascii="Times New Roman" w:hAnsi="Times New Roman" w:cs="Times New Roman" w:hint="default"/>
      <w:b w:val="0"/>
      <w:bCs w:val="0"/>
      <w:i w:val="0"/>
      <w:iCs w:val="0"/>
      <w:color w:val="000000"/>
      <w:sz w:val="28"/>
      <w:szCs w:val="28"/>
      <w:shd w:val="clear" w:color="auto" w:fill="00FF00"/>
    </w:rPr>
  </w:style>
  <w:style w:type="paragraph" w:customStyle="1" w:styleId="csccc92f94">
    <w:name w:val="csccc92f94"/>
    <w:basedOn w:val="a0"/>
    <w:rsid w:val="0053718A"/>
    <w:pPr>
      <w:shd w:val="clear" w:color="auto" w:fill="FFFFFF"/>
      <w:ind w:firstLine="860"/>
      <w:jc w:val="both"/>
    </w:pPr>
    <w:rPr>
      <w:sz w:val="24"/>
      <w:szCs w:val="24"/>
    </w:rPr>
  </w:style>
  <w:style w:type="character" w:customStyle="1" w:styleId="csc09459341">
    <w:name w:val="csc09459341"/>
    <w:basedOn w:val="a1"/>
    <w:rsid w:val="0053718A"/>
    <w:rPr>
      <w:rFonts w:ascii="Times New Roman" w:hAnsi="Times New Roman" w:cs="Times New Roman" w:hint="default"/>
      <w:b w:val="0"/>
      <w:bCs w:val="0"/>
      <w:i w:val="0"/>
      <w:iCs w:val="0"/>
      <w:color w:val="000000"/>
      <w:sz w:val="28"/>
      <w:szCs w:val="28"/>
      <w:shd w:val="clear" w:color="auto" w:fill="auto"/>
    </w:rPr>
  </w:style>
  <w:style w:type="paragraph" w:customStyle="1" w:styleId="cs82269384">
    <w:name w:val="cs82269384"/>
    <w:basedOn w:val="a0"/>
    <w:rsid w:val="0053718A"/>
    <w:pPr>
      <w:ind w:firstLine="860"/>
      <w:jc w:val="both"/>
    </w:pPr>
    <w:rPr>
      <w:sz w:val="24"/>
      <w:szCs w:val="24"/>
    </w:rPr>
  </w:style>
  <w:style w:type="character" w:customStyle="1" w:styleId="cs63eb74b21">
    <w:name w:val="cs63eb74b21"/>
    <w:basedOn w:val="a1"/>
    <w:rsid w:val="0053718A"/>
    <w:rPr>
      <w:rFonts w:ascii="Times New Roman" w:hAnsi="Times New Roman" w:cs="Times New Roman" w:hint="default"/>
      <w:b w:val="0"/>
      <w:bCs w:val="0"/>
      <w:i w:val="0"/>
      <w:iCs w:val="0"/>
      <w:color w:val="000000"/>
      <w:sz w:val="24"/>
      <w:szCs w:val="24"/>
      <w:shd w:val="clear" w:color="auto" w:fill="auto"/>
    </w:rPr>
  </w:style>
  <w:style w:type="paragraph" w:customStyle="1" w:styleId="cs6b0da0f1">
    <w:name w:val="cs6b0da0f1"/>
    <w:basedOn w:val="a0"/>
    <w:rsid w:val="0053718A"/>
    <w:pPr>
      <w:ind w:left="-560" w:firstLine="540"/>
      <w:jc w:val="both"/>
    </w:pPr>
    <w:rPr>
      <w:rFonts w:eastAsiaTheme="minorEastAsia"/>
      <w:sz w:val="24"/>
      <w:szCs w:val="24"/>
    </w:rPr>
  </w:style>
  <w:style w:type="character" w:customStyle="1" w:styleId="WW-Absatz-Standardschriftart11111111111111">
    <w:name w:val="WW-Absatz-Standardschriftart11111111111111"/>
    <w:rsid w:val="0053718A"/>
  </w:style>
  <w:style w:type="character" w:customStyle="1" w:styleId="18">
    <w:name w:val="Гиперссылка1"/>
    <w:rsid w:val="008D1C98"/>
    <w:rPr>
      <w:color w:val="0000FF"/>
      <w:u w:val="single"/>
    </w:rPr>
  </w:style>
  <w:style w:type="character" w:customStyle="1" w:styleId="27">
    <w:name w:val="Основной текст (2)_"/>
    <w:basedOn w:val="a1"/>
    <w:link w:val="28"/>
    <w:rsid w:val="00ED65D6"/>
    <w:rPr>
      <w:rFonts w:eastAsia="Times New Roman"/>
      <w:sz w:val="26"/>
      <w:szCs w:val="26"/>
      <w:shd w:val="clear" w:color="auto" w:fill="FFFFFF"/>
    </w:rPr>
  </w:style>
  <w:style w:type="paragraph" w:customStyle="1" w:styleId="28">
    <w:name w:val="Основной текст (2)"/>
    <w:basedOn w:val="a0"/>
    <w:link w:val="27"/>
    <w:rsid w:val="00ED65D6"/>
    <w:pPr>
      <w:widowControl w:val="0"/>
      <w:shd w:val="clear" w:color="auto" w:fill="FFFFFF"/>
      <w:spacing w:line="461" w:lineRule="exact"/>
      <w:jc w:val="both"/>
    </w:pPr>
    <w:rPr>
      <w:sz w:val="26"/>
      <w:szCs w:val="26"/>
      <w:lang w:eastAsia="en-US"/>
    </w:rPr>
  </w:style>
  <w:style w:type="paragraph" w:customStyle="1" w:styleId="aff8">
    <w:name w:val="Основной_ГД"/>
    <w:basedOn w:val="a0"/>
    <w:uiPriority w:val="99"/>
    <w:rsid w:val="000E3604"/>
    <w:pPr>
      <w:widowControl w:val="0"/>
      <w:suppressAutoHyphens/>
      <w:spacing w:line="288" w:lineRule="auto"/>
      <w:ind w:firstLine="720"/>
      <w:jc w:val="both"/>
    </w:pPr>
    <w:rPr>
      <w:rFonts w:eastAsia="DejaVu Sans"/>
      <w:kern w:val="1"/>
      <w:sz w:val="24"/>
      <w:szCs w:val="24"/>
      <w:lang w:eastAsia="hi-IN" w:bidi="hi-IN"/>
    </w:rPr>
  </w:style>
  <w:style w:type="table" w:styleId="aff9">
    <w:name w:val="Table Grid"/>
    <w:basedOn w:val="a2"/>
    <w:uiPriority w:val="59"/>
    <w:rsid w:val="00BD3D32"/>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8396E79F7A1D75A98019CD3B6ACB8F1E4906928E70F3CD8C58DC3FDD8EACA67346A1B3CEA478296B171kDbDF" TargetMode="External"/><Relationship Id="rId13" Type="http://schemas.openxmlformats.org/officeDocument/2006/relationships/hyperlink" Target="consultantplus://offline/ref=0EA7DDEF43CCF884A3CC34A195831900E053DAA339C40087EF1471FE3C4897B1CD9E86593074IF60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A7DDEF43CCF884A3CC34A195831900E053DAA339C40087EF1471FE3C4897B1CD9E865A3371IF60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0DEFBDE3F72BE413F2C026B53529889EF35C03C8842422C5AF34AA4107555E852C3356585644BE3Bu7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70DEFBDE3F72BE413F2C026B53529889EF35C03C8842422C5AF34AA4107555E852C3356585644BE3Bu7N" TargetMode="External"/><Relationship Id="rId4" Type="http://schemas.openxmlformats.org/officeDocument/2006/relationships/settings" Target="settings.xml"/><Relationship Id="rId9" Type="http://schemas.openxmlformats.org/officeDocument/2006/relationships/hyperlink" Target="consultantplus://offline/ref=F70DEFBDE3F72BE413F2C026B53529889EF35C03C8842422C5AF34AA4107555E852C3356585644BE3Bu7N" TargetMode="External"/><Relationship Id="rId14" Type="http://schemas.openxmlformats.org/officeDocument/2006/relationships/hyperlink" Target="consultantplus://offline/ref=3E1A022CF3F140A10F41B83CA02C54E7A83529035691F142C6BE61457AF46895WAi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C28B4-30DA-4CD4-9963-90D86B7D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20109</Words>
  <Characters>114626</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Ойношева</dc:creator>
  <cp:lastModifiedBy>Мартынова</cp:lastModifiedBy>
  <cp:revision>2</cp:revision>
  <cp:lastPrinted>2019-05-08T09:56:00Z</cp:lastPrinted>
  <dcterms:created xsi:type="dcterms:W3CDTF">2019-05-15T09:14:00Z</dcterms:created>
  <dcterms:modified xsi:type="dcterms:W3CDTF">2019-05-15T09:14:00Z</dcterms:modified>
</cp:coreProperties>
</file>