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96" w:rsidRPr="009E7A96" w:rsidRDefault="009E7A96">
      <w:pPr>
        <w:pStyle w:val="ConsPlusNormal"/>
        <w:jc w:val="both"/>
        <w:outlineLvl w:val="0"/>
        <w:rPr>
          <w:rFonts w:asciiTheme="majorHAnsi" w:hAnsiTheme="majorHAnsi"/>
        </w:rPr>
      </w:pPr>
    </w:p>
    <w:p w:rsidR="009E7A96" w:rsidRPr="009E7A96" w:rsidRDefault="009E7A96">
      <w:pPr>
        <w:pStyle w:val="ConsPlusTitle"/>
        <w:jc w:val="center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ПРАВИТЕЛЬСТВО РЕСПУБЛИКИ АЛТАЙ</w:t>
      </w:r>
    </w:p>
    <w:p w:rsidR="009E7A96" w:rsidRPr="009E7A96" w:rsidRDefault="009E7A96">
      <w:pPr>
        <w:pStyle w:val="ConsPlusTitle"/>
        <w:jc w:val="center"/>
        <w:rPr>
          <w:rFonts w:asciiTheme="majorHAnsi" w:hAnsiTheme="majorHAnsi"/>
        </w:rPr>
      </w:pPr>
    </w:p>
    <w:p w:rsidR="009E7A96" w:rsidRPr="009E7A96" w:rsidRDefault="009E7A96">
      <w:pPr>
        <w:pStyle w:val="ConsPlusTitle"/>
        <w:jc w:val="center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ПОСТАНОВЛЕНИЕ</w:t>
      </w:r>
    </w:p>
    <w:p w:rsidR="009E7A96" w:rsidRPr="009E7A96" w:rsidRDefault="009E7A96">
      <w:pPr>
        <w:pStyle w:val="ConsPlusTitle"/>
        <w:jc w:val="center"/>
        <w:rPr>
          <w:rFonts w:asciiTheme="majorHAnsi" w:hAnsiTheme="majorHAnsi"/>
        </w:rPr>
      </w:pPr>
    </w:p>
    <w:p w:rsidR="009E7A96" w:rsidRPr="009E7A96" w:rsidRDefault="009E7A96">
      <w:pPr>
        <w:pStyle w:val="ConsPlusTitle"/>
        <w:jc w:val="center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от 28 декабря 2017 г. N 372</w:t>
      </w:r>
    </w:p>
    <w:p w:rsidR="009E7A96" w:rsidRPr="009E7A96" w:rsidRDefault="009E7A96">
      <w:pPr>
        <w:pStyle w:val="ConsPlusTitle"/>
        <w:jc w:val="center"/>
        <w:rPr>
          <w:rFonts w:asciiTheme="majorHAnsi" w:hAnsiTheme="majorHAnsi"/>
        </w:rPr>
      </w:pPr>
    </w:p>
    <w:p w:rsidR="009E7A96" w:rsidRPr="009E7A96" w:rsidRDefault="009E7A96">
      <w:pPr>
        <w:pStyle w:val="ConsPlusTitle"/>
        <w:jc w:val="center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О МЕРАХ ПО РЕАЛИЗАЦИИ ЗАКОНА РЕСПУБЛИКИ АЛТАЙ</w:t>
      </w:r>
    </w:p>
    <w:p w:rsidR="009E7A96" w:rsidRPr="009E7A96" w:rsidRDefault="009E7A96">
      <w:pPr>
        <w:pStyle w:val="ConsPlusTitle"/>
        <w:jc w:val="center"/>
        <w:rPr>
          <w:rFonts w:asciiTheme="majorHAnsi" w:hAnsiTheme="majorHAnsi"/>
        </w:rPr>
      </w:pPr>
      <w:r w:rsidRPr="009E7A96">
        <w:rPr>
          <w:rFonts w:asciiTheme="majorHAnsi" w:hAnsiTheme="majorHAnsi"/>
        </w:rPr>
        <w:t>"О РЕСПУБЛИКАНСКОМ БЮДЖЕТЕ РЕСПУБЛИКИ АЛТАЙ НА 2018 ГОД</w:t>
      </w:r>
    </w:p>
    <w:p w:rsidR="009E7A96" w:rsidRPr="009E7A96" w:rsidRDefault="009E7A96">
      <w:pPr>
        <w:pStyle w:val="ConsPlusTitle"/>
        <w:jc w:val="center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И НА ПЛАНОВЫЙ ПЕРИОД 2019 И 2020 ГОДОВ"</w:t>
      </w:r>
    </w:p>
    <w:p w:rsidR="009E7A96" w:rsidRPr="009E7A96" w:rsidRDefault="009E7A96">
      <w:pPr>
        <w:spacing w:after="1"/>
        <w:rPr>
          <w:rFonts w:asciiTheme="majorHAnsi" w:hAnsiTheme="majorHAnsi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E7A96" w:rsidRPr="009E7A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7A96" w:rsidRPr="009E7A96" w:rsidRDefault="009E7A9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E7A96">
              <w:rPr>
                <w:rFonts w:asciiTheme="majorHAnsi" w:hAnsiTheme="majorHAnsi"/>
                <w:color w:val="392C69"/>
              </w:rPr>
              <w:t>Список изменяющих документов</w:t>
            </w:r>
          </w:p>
          <w:p w:rsidR="009E7A96" w:rsidRPr="009E7A96" w:rsidRDefault="009E7A9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E7A96">
              <w:rPr>
                <w:rFonts w:asciiTheme="majorHAnsi" w:hAnsiTheme="majorHAnsi"/>
                <w:color w:val="392C69"/>
              </w:rPr>
              <w:t>(в ред. Постановлений Правительства Республики Алтай</w:t>
            </w:r>
          </w:p>
          <w:p w:rsidR="009E7A96" w:rsidRPr="009E7A96" w:rsidRDefault="009E7A96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9E7A96">
              <w:rPr>
                <w:rFonts w:asciiTheme="majorHAnsi" w:hAnsiTheme="majorHAnsi"/>
                <w:color w:val="392C69"/>
              </w:rPr>
              <w:t xml:space="preserve">от 17.04.2018 </w:t>
            </w:r>
            <w:hyperlink r:id="rId4" w:history="1">
              <w:r w:rsidRPr="009E7A96">
                <w:rPr>
                  <w:rFonts w:asciiTheme="majorHAnsi" w:hAnsiTheme="majorHAnsi"/>
                  <w:color w:val="0000FF"/>
                </w:rPr>
                <w:t>N 111</w:t>
              </w:r>
            </w:hyperlink>
            <w:r w:rsidRPr="009E7A96">
              <w:rPr>
                <w:rFonts w:asciiTheme="majorHAnsi" w:hAnsiTheme="majorHAnsi"/>
                <w:color w:val="392C69"/>
              </w:rPr>
              <w:t xml:space="preserve">, от 18.07.2018 </w:t>
            </w:r>
            <w:hyperlink r:id="rId5" w:history="1">
              <w:r w:rsidRPr="009E7A96">
                <w:rPr>
                  <w:rFonts w:asciiTheme="majorHAnsi" w:hAnsiTheme="majorHAnsi"/>
                  <w:color w:val="0000FF"/>
                </w:rPr>
                <w:t>N 235</w:t>
              </w:r>
            </w:hyperlink>
            <w:r w:rsidRPr="009E7A96">
              <w:rPr>
                <w:rFonts w:asciiTheme="majorHAnsi" w:hAnsiTheme="majorHAnsi"/>
                <w:color w:val="392C69"/>
              </w:rPr>
              <w:t>)</w:t>
            </w:r>
          </w:p>
        </w:tc>
      </w:tr>
    </w:tbl>
    <w:p w:rsidR="009E7A96" w:rsidRPr="009E7A96" w:rsidRDefault="009E7A96">
      <w:pPr>
        <w:pStyle w:val="ConsPlusNormal"/>
        <w:jc w:val="both"/>
        <w:rPr>
          <w:rFonts w:asciiTheme="majorHAnsi" w:hAnsiTheme="majorHAnsi"/>
        </w:rPr>
      </w:pPr>
    </w:p>
    <w:p w:rsidR="009E7A96" w:rsidRPr="009E7A96" w:rsidRDefault="009E7A96">
      <w:pPr>
        <w:pStyle w:val="ConsPlusNormal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В соответствии с </w:t>
      </w:r>
      <w:hyperlink r:id="rId6" w:history="1">
        <w:r w:rsidRPr="009E7A96">
          <w:rPr>
            <w:rFonts w:asciiTheme="majorHAnsi" w:hAnsiTheme="majorHAnsi"/>
            <w:color w:val="0000FF"/>
          </w:rPr>
          <w:t>Законом</w:t>
        </w:r>
      </w:hyperlink>
      <w:r w:rsidRPr="009E7A96">
        <w:rPr>
          <w:rFonts w:asciiTheme="majorHAnsi" w:hAnsiTheme="majorHAnsi"/>
        </w:rPr>
        <w:t xml:space="preserve"> Республики Алтай от 18 декабря 2017 года N 62-РЗ "О республиканском бюджете Республики Алтай на 2018 год и на плановый период 2019 и 2020 годов" Правительство Республики Алтай постановляет: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1. Принять к исполнению республиканский бюджет Республики Алтай на 2018 год и на плановый период 2019 и 2020 годов (далее - республиканский бюджет).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2. Главным администраторам доходов республиканского бюджета: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а) принять меры по обеспечению поступления администрируемых доходов, а также сокращению задолженности по их уплате и осуществлению мероприятий, препятствующих ее возникновению;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б) обеспечить полноту и своевременное представление в Министерство финансов Республики Алтай сведений для составления и ведения кассового плана исполнения республиканского бюджета в 2018 году в соответствии с порядком, установленным Министерством финансов Республики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в) обеспечить уточнение вида и принадлежности невыясненных поступлений в течение 5 рабочих дней со дня их поступления в республиканский бюджет;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г) обеспечить проведение разъяснительной работы с плательщиками по правильному оформлению расчетных документов на перечисление в республиканский бюджет администрируемых доходов, своевременно информировать плательщиков об изменении реквизитов для внесения обязательных платежей в республиканский бюджет;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д) обеспечить принятие мер по увеличению поступлений администрируемых доходов в консолидированный бюджет Республики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е) привести до 1 февраля 2018 года нормативные правовые акты главных администраторов доходов республиканского бюджета о наделении главных администраторов доходов республиканского бюджета (или) подведомственных им казенных учреждений Республики Алтай бюджетными полномочиями администраторов доходов республиканского бюджета в соответствие с </w:t>
      </w:r>
      <w:hyperlink r:id="rId7" w:history="1">
        <w:r w:rsidRPr="009E7A96">
          <w:rPr>
            <w:rFonts w:asciiTheme="majorHAnsi" w:hAnsiTheme="majorHAnsi"/>
            <w:color w:val="0000FF"/>
          </w:rPr>
          <w:t>Законом</w:t>
        </w:r>
      </w:hyperlink>
      <w:r w:rsidRPr="009E7A96">
        <w:rPr>
          <w:rFonts w:asciiTheme="majorHAnsi" w:hAnsiTheme="majorHAnsi"/>
        </w:rPr>
        <w:t xml:space="preserve"> Республики Алтай от 18 декабря 2017 года N 62-РЗ "О республиканском бюджете Республики Алтай на 2018 год и на плановый период 2019 и 2020 годов" (далее - Закон о республиканском бюджете);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ж) обеспечить согласование с Министерством финансов Республики Алтай проектов соглашений, заключаемых с федеральными органами государственной власти по вопросам предоставления бюджету Республики Алтай межбюджетных трансфертов из федерального бюджета, а также с иными организациями о предоставлении республиканскому бюджету </w:t>
      </w:r>
      <w:r w:rsidRPr="009E7A96">
        <w:rPr>
          <w:rFonts w:asciiTheme="majorHAnsi" w:hAnsiTheme="majorHAnsi"/>
        </w:rPr>
        <w:lastRenderedPageBreak/>
        <w:t>средств из внебюджетных источников;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з) обеспечить представление в Министерство финансов Республики Алтай: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копий соглашений с иными организациями о предоставлении бюджету Республики Алтай средств из внебюджетных источников в течение 5 рабочих дней со дня их подписания;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копий </w:t>
      </w:r>
      <w:hyperlink r:id="rId8" w:history="1">
        <w:r w:rsidRPr="009E7A96">
          <w:rPr>
            <w:rFonts w:asciiTheme="majorHAnsi" w:hAnsiTheme="majorHAnsi"/>
            <w:color w:val="0000FF"/>
          </w:rPr>
          <w:t>уведомлений</w:t>
        </w:r>
      </w:hyperlink>
      <w:r w:rsidRPr="009E7A96">
        <w:rPr>
          <w:rFonts w:asciiTheme="majorHAnsi" w:hAnsiTheme="majorHAnsi"/>
        </w:rPr>
        <w:t xml:space="preserve"> по расчетам между бюджетами по форме, утвержденной приказом Министерства финансов Российской Федерации от 30 марта 2015 года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течение 3 рабочих дней со дня их получения;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информацию об изменениях полномочий органов государственной власти Республики Алтай и (или) состава администрируемых ими доходов республиканского бюджета в течение 10 рабочих дней со дня вступления в силу законодательных и иных нормативных правовых актов, в соответствии с которыми изменяются полномочия и (или) состав администрируемых доходов;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и) обеспечить постоянную загрузку данных о государственных платежах в Государственную информационную систему "Государственные и муниципальные платежи" (далее - ГИС "ГМП"), администрируемую Управлением Федерального казначейства по Республике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к) представлять в федеральные органы исполнительной власти отчеты об использовании субвенций, субсидий и иных межбюджетных трансфертов, полученных из федерального бюджета и внебюджетных источников, после согласования показателей указанных отчетов с Министерством финансов Республики Алтай.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3. Главным администраторам доходов республиканского бюджета и главным администраторам источников финансирования дефицита республиканского бюджета: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а) ежедневно осуществлять мониторинг поступления администрируемых доходов и источников финансирования дефицита республиканского бюджета;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б) в срок до 10 числа месяца, следующего за отчетным месяцем, представлять в Министерство финансов Республики Алтай следующие аналитические материалы: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по исполнению республиканского бюджета в части поступлений администрируемых доходов и источников финансирования дефицита республиканского бюджета с указанием причин перевыполнения (невыполнения) годовых плановых назначений, а также причин роста (снижения) поступлений в сравнении с аналогичным периодом прошлого года;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о состоянии дебиторской задолженности по администрируемым доходам и источникам финансирования дефицита республиканского бюджета в сравнении с началом текущего года, а также о проводимой работе по ее сокращению;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копии документов, на основании которых произведено списание безнадежной к взысканию задолженности по платежам в республиканский бюджет за отчетный период;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в) ежеквартально, не позднее 20 числа месяца, предшествующего первому месяцу квартала, представлять в Министерство финансов Республики Алтай сведения о прогнозируемом помесячном поступлении администрируемых доходов и источников финансирования дефицита республиканского бюджета на очередной квартал (начиная со второго квартала).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lastRenderedPageBreak/>
        <w:t>4. Рекомендовать Управлению Федеральной налоговой службы по Республике Алтай: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обеспечить контроль за обоснованностью сумм излишне уплаченных налогов в республиканский бюджет, заявляемых налогоплательщиками к возврату;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проводить оценку возможного сокращения объемов поступлений администрируемых налогов и сборов в республиканский бюджет, о результатах которой информировать Министерство финансов Республики Алтай.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5. Главным распорядителям средств республиканского бюджета: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а) обеспечить равномерное и эффективное использование средств республиканского бюджета в течение текущего финансового года при планировании кассовых выплат из республиканского бюджета;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б) обеспечить выполнение государственными учреждениями Республики Алтай установленного государственного задания на предоставление государственных услуг в пределах бюджетных ассигнований, утвержденных </w:t>
      </w:r>
      <w:hyperlink r:id="rId9" w:history="1">
        <w:r w:rsidRPr="009E7A96">
          <w:rPr>
            <w:rFonts w:asciiTheme="majorHAnsi" w:hAnsiTheme="majorHAnsi"/>
            <w:color w:val="0000FF"/>
          </w:rPr>
          <w:t>Законом</w:t>
        </w:r>
      </w:hyperlink>
      <w:r w:rsidRPr="009E7A96">
        <w:rPr>
          <w:rFonts w:asciiTheme="majorHAnsi" w:hAnsiTheme="majorHAnsi"/>
        </w:rPr>
        <w:t xml:space="preserve"> о республиканском бюджете;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в) предоставить Министерству финансов Республики Алтай сведения о выполнении подведомственными государственными учреждениями Республики Алтай государственных заданий на оказание государственных услуг (выполнение работ) за 2017 год по форме и в сроки, установленными Министерством финансов Республики Алтай, а также обеспечить размещение на официальных сайтах органов государственной власти Республики Алтай в информационно-коммуникационной сети "Интернет" указанных сведений;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г) утратил силу. - </w:t>
      </w:r>
      <w:hyperlink r:id="rId10" w:history="1">
        <w:r w:rsidRPr="009E7A96">
          <w:rPr>
            <w:rFonts w:asciiTheme="majorHAnsi" w:hAnsiTheme="majorHAnsi"/>
            <w:color w:val="0000FF"/>
          </w:rPr>
          <w:t>Постановление</w:t>
        </w:r>
      </w:hyperlink>
      <w:r w:rsidRPr="009E7A96">
        <w:rPr>
          <w:rFonts w:asciiTheme="majorHAnsi" w:hAnsiTheme="majorHAnsi"/>
        </w:rPr>
        <w:t xml:space="preserve"> Правительства Республики Алтай от 18.07.2018 N 235;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д) обеспечить соответствие Порядков составления и ведения плана финансово-хозяйственной деятельности государственных учреждений Республики Алтай </w:t>
      </w:r>
      <w:hyperlink r:id="rId11" w:history="1">
        <w:r w:rsidRPr="009E7A96">
          <w:rPr>
            <w:rFonts w:asciiTheme="majorHAnsi" w:hAnsiTheme="majorHAnsi"/>
            <w:color w:val="0000FF"/>
          </w:rPr>
          <w:t>Требованиям</w:t>
        </w:r>
      </w:hyperlink>
      <w:r w:rsidRPr="009E7A96">
        <w:rPr>
          <w:rFonts w:asciiTheme="majorHAnsi" w:hAnsiTheme="majorHAnsi"/>
        </w:rPr>
        <w:t xml:space="preserve"> к плану финансово-хозяйственной деятельности государственного (муниципального) учреждения, установленным Министерством финансов Российской Федерации;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е) обеспечить соответствие параметров государственных программ Республики Алтай, включая объемы ресурсного обеспечения государственных программ Республики Алтай, в проектах постановлений Правительства Республики Алтай о внесении изменений в соответствующие программы, направляемых в установленном Правительством Республики Алтай порядке на согласование в Министерство экономического развития и туризма Республики Алтай и в Министерство финансов Республики Алтай, бюджетным данным в автоматизированной системе среднесрочного планирования, ориентированного на результат (БИС "СБОР");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ж) не допускать увеличения численности работников государственных учреждений Республики Алтай и обеспечить соответствие фонда оплаты труда работников государственных учреждений Республики Алтай общему размеру фонда оплаты труда, учитываемого при формировании республиканского бюджета, с учетом принятых Правительством Республики Алтай решений по повышению оплаты труда в 2018 году, в целях соблюдения условий Соглашения, заключаемого в соответствии со </w:t>
      </w:r>
      <w:hyperlink r:id="rId12" w:history="1">
        <w:r w:rsidRPr="009E7A96">
          <w:rPr>
            <w:rFonts w:asciiTheme="majorHAnsi" w:hAnsiTheme="majorHAnsi"/>
            <w:color w:val="0000FF"/>
          </w:rPr>
          <w:t>статьей 131</w:t>
        </w:r>
      </w:hyperlink>
      <w:r w:rsidRPr="009E7A96">
        <w:rPr>
          <w:rFonts w:asciiTheme="majorHAnsi" w:hAnsiTheme="majorHAnsi"/>
        </w:rPr>
        <w:t xml:space="preserve"> Бюджетного кодекса Российской Федерации между Правительством Республики Алтай и Министерством финансов Российской Федерации (далее - Соглашение);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з) обеспечить недопущение образования просроченной кредиторской задолженности республиканского бюджета по состоянию на первое число каждого месяца;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и) обеспечить заключение трудовых договоров (эффективных контрактов) с руководителями государственных учреждений Республики Алтай с учетом показателей результативности и эффективности их деятельности, в которых предусмотреть: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lastRenderedPageBreak/>
        <w:t>недопущение увеличения установленной Правительством Республики Алтай предельной численности работников учреждений;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недопущение образования просроченной кредиторской задолженности республиканского бюджета по состоянию на первое число каждого месяца, в том числе: по расходам на фонд оплаты труда, иным выплатам работникам, по уплате налога на доходы физических лиц и страховых взносов в бюджеты бюджетной системы Российской Федерации, на реализацию мер социальной поддержки отдельных категорий граждан, выплатам на обязательное медицинское страхование неработающего населения, коммунальным услугам;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размещение и актуализация информации о государственных учреждениях Республики Алтай на официальном сайте для размещения информации о государственных (муниципальных) учреждениях в информационно-коммуникационной сети "Интернет" на официальном сайте www.bus.gov.ru (далее - официальный сайт www.bus.gov.ru) в порядке, установленном Министерством финансов Российской Федерации;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к) обеспечить заключение трудовых договоров (эффективных контрактов) с работниками государственных учреждений Республики Алтай с учетом показателей результативности и эффективности их деятельности;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л) предоставлять в Министерство экономического развития и туризма Республики Алтай, ежемесячно, в срок до 10 числа месяца, следующего за отчетным периодом, аналитическую информацию о ходе реализации республиканской адресной инвестиционной программы и расходовании субсидий, предоставляемых местным бюджетам в Республике Алтай на софинансирование капитальных вложений, по форме, установленной указанным Министерством.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6. Главным распорядителям средств республиканского бюджета, главным администраторам (администраторам) доходов республиканского бюджета, главным администраторам (администраторам) источников финансирования дефицита республиканского бюджета обеспечить осуществление внутреннего финансового контроля и внутреннего финансового аудита в соответствии с </w:t>
      </w:r>
      <w:hyperlink r:id="rId13" w:history="1">
        <w:r w:rsidRPr="009E7A96">
          <w:rPr>
            <w:rFonts w:asciiTheme="majorHAnsi" w:hAnsiTheme="majorHAnsi"/>
            <w:color w:val="0000FF"/>
          </w:rPr>
          <w:t>порядком</w:t>
        </w:r>
      </w:hyperlink>
      <w:r w:rsidRPr="009E7A96">
        <w:rPr>
          <w:rFonts w:asciiTheme="majorHAnsi" w:hAnsiTheme="majorHAnsi"/>
        </w:rPr>
        <w:t>, установленным Правительством Республики Алтай.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7. Установить, что в 2018 году 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2017 году, в объеме, не превышающем остатка не использованных на начало 2018 года лимитов бюджетных обязательств на исполнение указанных государственных контрактов, осуществляется Министерством финансов Республики Алтай на основании предложений, представленных главными распорядителями средств республиканского бюджета в Министерство финансов Республики Алтай до 10 февраля 2018 года.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При увеличении бюджетных ассигнований на оплату заключенных государственных контрактов, связанных с осуществлением капитальных вложений в объекты государственной собственности Республики Алтай, Министерство экономического развития и туризма Республики Алтай вносит в установленном порядке соответствующие изменения в республиканскую адресную инвестиционную программу.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8. Установить, что главные распорядители средств республиканского бюджета обеспечивают при принятии ими, а также находящимися в их ведении получателями средств республиканского бюджета бюджетных обязательств по расходам республиканского бюджета, которые в соответствии с </w:t>
      </w:r>
      <w:hyperlink r:id="rId14" w:history="1">
        <w:r w:rsidRPr="009E7A96">
          <w:rPr>
            <w:rFonts w:asciiTheme="majorHAnsi" w:hAnsiTheme="majorHAnsi"/>
            <w:color w:val="0000FF"/>
          </w:rPr>
          <w:t>пунктами 3</w:t>
        </w:r>
      </w:hyperlink>
      <w:r w:rsidRPr="009E7A96">
        <w:rPr>
          <w:rFonts w:asciiTheme="majorHAnsi" w:hAnsiTheme="majorHAnsi"/>
        </w:rPr>
        <w:t xml:space="preserve"> и </w:t>
      </w:r>
      <w:hyperlink r:id="rId15" w:history="1">
        <w:r w:rsidRPr="009E7A96">
          <w:rPr>
            <w:rFonts w:asciiTheme="majorHAnsi" w:hAnsiTheme="majorHAnsi"/>
            <w:color w:val="0000FF"/>
          </w:rPr>
          <w:t>4 статьи 11</w:t>
        </w:r>
      </w:hyperlink>
      <w:r w:rsidRPr="009E7A96">
        <w:rPr>
          <w:rFonts w:asciiTheme="majorHAnsi" w:hAnsiTheme="majorHAnsi"/>
        </w:rPr>
        <w:t xml:space="preserve"> Закона о республиканском бюджете увязаны с поступлением доходов в республиканский бюджет </w:t>
      </w:r>
      <w:r w:rsidRPr="009E7A96">
        <w:rPr>
          <w:rFonts w:asciiTheme="majorHAnsi" w:hAnsiTheme="majorHAnsi"/>
        </w:rPr>
        <w:lastRenderedPageBreak/>
        <w:t>(далее соответственно - связанные расходы, связанные доходы), соблюдение условия о проведении кассовых выплат по исполнению указанных бюджетных обязательств по связанным расходам в размере, не превышающем годовые суммы поступлений в республиканский бюджет связанных доходов, по результатам исполнения республиканского бюджета в текущем финансовом году.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Главные распорядители средств республиканского бюджета осуществляют ежеквартальный мониторинг связанных расходов и связанных доходов в отношении каждого получателя средств республиканского бюджета, осуществляющего указанные расходы, и предоставляют в Министерство финансов Республики Алтай аналитические отчеты по форме и в сроки, установленные Министерством финансов Республики Алтай.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9. Установить, что казначейскому сопровождению в порядке, установленном Правительством Российской Федерации, подлежат: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субсидии, предоставляемые из республиканского бюджета Республики Алтай юридическим лицам, крестьянским (фермерским) хозяйствам, индивидуальным предпринимателям, источником финансового обеспечения которых являются субсидии, предоставляемые из федерального бюджета бюджету Республики Алтай в целях софинансирования расходных обязательств Республики Алтай по поддержке отраслей промышленности и сельского хозяйства, предоставление которых осуществляется с последующим подтверждением их использования в соответствии с условиями и (или) целями их предоставления;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субсидии специализированной некоммерческой организации в виде имущественного взноса, осуществляющей деятельность, направленную на обеспечение проведения капитального ремонта общего имущества в многоквартирных домах;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авансовые платежи по государственным контрактам о поставке товаров, выполнении работ, оказании услуг, заключаемым на сумму 100000,0 тыс. рублей и более государственными заказчиками для обеспечения государственных нужд Республики Алтай, если источником финансового обеспечения расходных обязательств являются субсидии, предоставляемые из федерального бюджета бюджету Республики Алтай на софинансирование капитальных вложений в объекты государственной собственности Республики Алтай,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государственных контрактов (договоров).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При казначейском сопровождении средств, указанных в настоящем пункте,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на лицевых счетах, открытых юридическим лицам в Управлении Федерального казначейства по Республике Алтай, в порядке, установленном Федеральным казначейством.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10. Исполнительным органам государственной власти Республики Алтай: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а) обеспечить соответствие порядка предоставления субсидий юридическим лицам (за исключением субсидий государственным учреждениям, а также субсидий, указанных в </w:t>
      </w:r>
      <w:hyperlink r:id="rId16" w:history="1">
        <w:r w:rsidRPr="009E7A96">
          <w:rPr>
            <w:rFonts w:asciiTheme="majorHAnsi" w:hAnsiTheme="majorHAnsi"/>
            <w:color w:val="0000FF"/>
          </w:rPr>
          <w:t>пунктах 6</w:t>
        </w:r>
      </w:hyperlink>
      <w:r w:rsidRPr="009E7A96">
        <w:rPr>
          <w:rFonts w:asciiTheme="majorHAnsi" w:hAnsiTheme="majorHAnsi"/>
        </w:rPr>
        <w:t xml:space="preserve"> и </w:t>
      </w:r>
      <w:hyperlink r:id="rId17" w:history="1">
        <w:r w:rsidRPr="009E7A96">
          <w:rPr>
            <w:rFonts w:asciiTheme="majorHAnsi" w:hAnsiTheme="majorHAnsi"/>
            <w:color w:val="0000FF"/>
          </w:rPr>
          <w:t>7 статьи 78</w:t>
        </w:r>
      </w:hyperlink>
      <w:r w:rsidRPr="009E7A96">
        <w:rPr>
          <w:rFonts w:asciiTheme="majorHAnsi" w:hAnsiTheme="majorHAnsi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в соответствие с общими </w:t>
      </w:r>
      <w:hyperlink r:id="rId18" w:history="1">
        <w:r w:rsidRPr="009E7A96">
          <w:rPr>
            <w:rFonts w:asciiTheme="majorHAnsi" w:hAnsiTheme="majorHAnsi"/>
            <w:color w:val="0000FF"/>
          </w:rPr>
          <w:t>требованиями</w:t>
        </w:r>
      </w:hyperlink>
      <w:r w:rsidRPr="009E7A96">
        <w:rPr>
          <w:rFonts w:asciiTheme="majorHAnsi" w:hAnsiTheme="majorHAnsi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установленными Правительством Российской Федерации;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lastRenderedPageBreak/>
        <w:t>б) обеспечить заключение соглашений о предоставлении из республиканского бюджета субсидий (грантов в форме субсидий) юридическим лицам (за исключением государственных учреждений Республики Алтай), индивидуальным предпринимателям, физическим лицам - производителям товаров, работ, услуг, в соответствии с типовой формой соглашения, установленной Министерством финансов Республики Алтай, предусмотрев в том числе: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условие отсутствия у получателей субсидий (грантов в форме субсидии)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отсутствие просроченной задолженности по возврату в бюджет бюджетной системы Российской Федерации субсидий и иной просроченной задолженности перед бюджетом бюджетной системы Российской Федерации;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в) обеспечить осуществление контроля за соблюдением юридическими лицами, индивидуальными предпринимателями, физическими лицами - производителями товаров, работ, услуг, являющимися получателями субсидий (грантов в форме субсидий), установленных условий, целей и порядка предоставления субсидий;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г) предоставлять ежеквартально в Министерство финансов Республики Алтай сведения о заключении соглашений о предоставлении субсидий (грантов в форме субсидий) юридическим лицам, индивидуальным предпринимателям, физическим лицам - производителям товаров, работ, услуг по форме и в сроки, установленные Министерством финансов Республики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д) обеспечить заключение соглашений (договоров) о предоставлении из республиканского бюджета субсидий некоммерческим организациям, не являющимся государственным (муниципальным) учреждением в соответствии с типовой формой соглашения, утвержденной Министерством финансов Республики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е) при формировании государственных заданий на оказание государственными учреждениями Республики Алтай государственных услуг и выполнение работ (далее - государственные задания) обеспечить их соответствие общероссийским базовым (отраслевым) перечням (классификаторам) государственных и муниципальных услуг, оказываемых физическим лицам, а также региональному перечню (классификатору)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Алтай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ж) осуществлять ежемесячно контроль за полнотой и своевременностью выплаты заработной платы, уплаты налога на доходы физических лиц и страховых взносов в бюджеты бюджетной системы Российской Федерации при выплате заработной платы, в том числе в государственных учреждениях Республики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з) обеспечить приоритетное направление использования бюджетных ассигнований и средств от оптимизации расходов на достижение показателей, предусмотренных Указами Президента Российской Федерации от 7 мая 2012 года NN 596 - 601, </w:t>
      </w:r>
      <w:hyperlink r:id="rId19" w:history="1">
        <w:r w:rsidRPr="009E7A96">
          <w:rPr>
            <w:rFonts w:asciiTheme="majorHAnsi" w:hAnsiTheme="majorHAnsi"/>
            <w:color w:val="0000FF"/>
          </w:rPr>
          <w:t>N 606</w:t>
        </w:r>
      </w:hyperlink>
      <w:r w:rsidRPr="009E7A96">
        <w:rPr>
          <w:rFonts w:asciiTheme="majorHAnsi" w:hAnsiTheme="majorHAnsi"/>
        </w:rPr>
        <w:t xml:space="preserve">, </w:t>
      </w:r>
      <w:hyperlink r:id="rId20" w:history="1">
        <w:r w:rsidRPr="009E7A96">
          <w:rPr>
            <w:rFonts w:asciiTheme="majorHAnsi" w:hAnsiTheme="majorHAnsi"/>
            <w:color w:val="0000FF"/>
          </w:rPr>
          <w:t>Указом</w:t>
        </w:r>
      </w:hyperlink>
      <w:r w:rsidRPr="009E7A96">
        <w:rPr>
          <w:rFonts w:asciiTheme="majorHAnsi" w:hAnsiTheme="majorHAnsi"/>
        </w:rPr>
        <w:t xml:space="preserve"> Президента </w:t>
      </w:r>
      <w:r w:rsidRPr="009E7A96">
        <w:rPr>
          <w:rFonts w:asciiTheme="majorHAnsi" w:hAnsiTheme="majorHAnsi"/>
        </w:rPr>
        <w:lastRenderedPageBreak/>
        <w:t xml:space="preserve">Российской Федерации от 1 июня 2012 года N 761 "О Национальной стратегии действий в интересах детей на 2012 - 2017 годы", </w:t>
      </w:r>
      <w:hyperlink r:id="rId21" w:history="1">
        <w:r w:rsidRPr="009E7A96">
          <w:rPr>
            <w:rFonts w:asciiTheme="majorHAnsi" w:hAnsiTheme="majorHAnsi"/>
            <w:color w:val="0000FF"/>
          </w:rPr>
          <w:t>Указом</w:t>
        </w:r>
      </w:hyperlink>
      <w:r w:rsidRPr="009E7A96">
        <w:rPr>
          <w:rFonts w:asciiTheme="majorHAnsi" w:hAnsiTheme="majorHAnsi"/>
        </w:rPr>
        <w:t xml:space="preserve"> Президента Российской Федерации от 28 декабря 2012 года N 1688 "О некоторых мерах по реализации государственной политики в сфере защиты детей-сирот и детей, оставшихся без попечения родителей", утвержденных распоряжением Правительства Республики Алтай от 9 августа 2012 года N 492-р "Об утверждении поэтапного Плана выполнения мероприятий, содержащих ежегодные индикаторы, обеспечивающие достижение установленных Указами Президента Российской Федерации от 7 мая 2012 года NN 596 - 606 важнейших целевых показателей";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и) обеспечить реализацию Указов Президента Российской Федерации от 7 мая 2012 года </w:t>
      </w:r>
      <w:hyperlink r:id="rId22" w:history="1">
        <w:r w:rsidRPr="009E7A96">
          <w:rPr>
            <w:rFonts w:asciiTheme="majorHAnsi" w:hAnsiTheme="majorHAnsi"/>
            <w:color w:val="0000FF"/>
          </w:rPr>
          <w:t>N 597</w:t>
        </w:r>
      </w:hyperlink>
      <w:r w:rsidRPr="009E7A96">
        <w:rPr>
          <w:rFonts w:asciiTheme="majorHAnsi" w:hAnsiTheme="majorHAnsi"/>
        </w:rPr>
        <w:t xml:space="preserve">, от 1 июня 2012 года </w:t>
      </w:r>
      <w:hyperlink r:id="rId23" w:history="1">
        <w:r w:rsidRPr="009E7A96">
          <w:rPr>
            <w:rFonts w:asciiTheme="majorHAnsi" w:hAnsiTheme="majorHAnsi"/>
            <w:color w:val="0000FF"/>
          </w:rPr>
          <w:t>N 761</w:t>
        </w:r>
      </w:hyperlink>
      <w:r w:rsidRPr="009E7A96">
        <w:rPr>
          <w:rFonts w:asciiTheme="majorHAnsi" w:hAnsiTheme="majorHAnsi"/>
        </w:rPr>
        <w:t xml:space="preserve">, от 28 декабря 2012 года </w:t>
      </w:r>
      <w:hyperlink r:id="rId24" w:history="1">
        <w:r w:rsidRPr="009E7A96">
          <w:rPr>
            <w:rFonts w:asciiTheme="majorHAnsi" w:hAnsiTheme="majorHAnsi"/>
            <w:color w:val="0000FF"/>
          </w:rPr>
          <w:t>N 1688</w:t>
        </w:r>
      </w:hyperlink>
      <w:r w:rsidRPr="009E7A96">
        <w:rPr>
          <w:rFonts w:asciiTheme="majorHAnsi" w:hAnsiTheme="majorHAnsi"/>
        </w:rPr>
        <w:t xml:space="preserve"> в объеме, необходимом для обеспечения выплаты заработной платы отдельным категориям работников в установленном соотношении к среднемесячной заработной плате наемных работников в организациях, у индивидуальных предпринимателей и физических лиц с января 2018 года;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к) расходы на реализацию мероприятий по информатизации, в части региональных информационных систем и информационно-коммуникационной инфраструктуры осуществлять в соответствии с планами информатизации исполнительных органов государственной власти Республики Алтай и подведомственных им казенных учреждений Республики Алтай, утвержденными в порядке, установленном Министерством экономического развития и туризма Республики Алтай.</w:t>
      </w:r>
    </w:p>
    <w:p w:rsidR="009E7A96" w:rsidRPr="009E7A96" w:rsidRDefault="009E7A96">
      <w:pPr>
        <w:pStyle w:val="ConsPlusNormal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(в ред. </w:t>
      </w:r>
      <w:hyperlink r:id="rId25" w:history="1">
        <w:r w:rsidRPr="009E7A96">
          <w:rPr>
            <w:rFonts w:asciiTheme="majorHAnsi" w:hAnsiTheme="majorHAnsi"/>
            <w:color w:val="0000FF"/>
          </w:rPr>
          <w:t>Постановления</w:t>
        </w:r>
      </w:hyperlink>
      <w:r w:rsidRPr="009E7A96">
        <w:rPr>
          <w:rFonts w:asciiTheme="majorHAnsi" w:hAnsiTheme="majorHAnsi"/>
        </w:rPr>
        <w:t xml:space="preserve"> Правительства Республики Алтай от 17.04.2018 N 111)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11. Министерству здравоохранения Республики Алтай, Министерству культуры Республики Алтай, Министерству образования и науки Республики Алтай, Министерству труда, социального развития и занятости населения Республики Алтай, Комитету по физической культуре и спорту Республики Алтай обеспечить: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а) реализацию Плана мероприятий (программы) по достижению целевых показателей оптимизации сети государственных (муниципальных) учреждений на 2015 - 2018 годы, обеспечивающих треть средств, необходимых на повышение оплаты труда отдельных категорий работников бюджетной сферы, утвержденного Правительством Республики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б) корректировку показателей региональных Планов мероприятий ("дорожных карт") с учетом результатов мониторинга их исполнения в текущем финансовом году;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в) своевременное размещение на официальном сайте www.bus.gov.ru результатов независимой оценки качества предоставления государственных услуг и работ за 2017 год.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12. Министерству здравоохранения Республики Алтай до 31 марта 2018 года провести актуализацию исходных данных застрахованного населения на территории Республики Алтай, скорректировать численность неработающего населения путем сверки данных с территориальными отделениями Пенсионного фонда Российской Федерации и Территориальным фондом обязательного медицинского страхования Республики Алтай по застрахованным лицам, в том числе работающим на других территориях.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13. Министерству образования и науки Республики Алтай, Министерству культуры Республики Алтай, Министерству регионального развития Республики Алтай осуществлять мониторинг кредиторской задолженности муниципальных образований в Республике Алтай в установленной сфере деятельности, сведения о результатах мониторинга представлять в Министерство финансов Республики Алтай ежеквартально в срок до 25 числа месяца, следующего за отчетным кварталом.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14. Министерству труда, социального развития и занятости населения Республики Алтай: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а) при разработке нормативных правовых актов Республики Алтай, регламентирующих </w:t>
      </w:r>
      <w:r w:rsidRPr="009E7A96">
        <w:rPr>
          <w:rFonts w:asciiTheme="majorHAnsi" w:hAnsiTheme="majorHAnsi"/>
        </w:rPr>
        <w:lastRenderedPageBreak/>
        <w:t>порядки предоставления мер социальной поддержки, обеспечить адресность такой поддержки, исходя из критериев нуждаемости отдельных категорий граждан;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б) обеспечить координацию деятельности исполнительных органов государственной власти Республики Алтай по проведению независимой оценки качества оказания услуг организациями социальной сферы Республики Алтай и своевременному размещению результатов указанной оценки за 2017 год на официальном сайте www.bus.gov.ru.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15. Министерству регионального развития Республики Алтай обеспечить внесение изменений в нормативные правовые акты Правительства Республики Алтай, устанавливающие порядки предоставления субсидий из республиканского бюджета Республики Алтай на софинансирование расходов бюджетов муниципальных образований в Республике Алтай, с учетом мер по реализации проектов, основанных на местных инициативах.</w:t>
      </w:r>
    </w:p>
    <w:p w:rsidR="009E7A96" w:rsidRPr="009E7A96" w:rsidRDefault="009E7A96">
      <w:pPr>
        <w:pStyle w:val="ConsPlusNormal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(в ред. </w:t>
      </w:r>
      <w:hyperlink r:id="rId26" w:history="1">
        <w:r w:rsidRPr="009E7A96">
          <w:rPr>
            <w:rFonts w:asciiTheme="majorHAnsi" w:hAnsiTheme="majorHAnsi"/>
            <w:color w:val="0000FF"/>
          </w:rPr>
          <w:t>Постановления</w:t>
        </w:r>
      </w:hyperlink>
      <w:r w:rsidRPr="009E7A96">
        <w:rPr>
          <w:rFonts w:asciiTheme="majorHAnsi" w:hAnsiTheme="majorHAnsi"/>
        </w:rPr>
        <w:t xml:space="preserve"> Правительства Республики Алтай от 18.07.2018 N 235)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16. Министерству регионального развития Республики Алтай совместно с Комитетом по тарифам Республики Алтай обеспечить фактический уровень возмещения населением затрат за предоставление жилищно-коммунальных услуг не менее значения данного показателя, установленного Соглашением, определенного на основании данных, предоставляемых по </w:t>
      </w:r>
      <w:hyperlink r:id="rId27" w:history="1">
        <w:r w:rsidRPr="009E7A96">
          <w:rPr>
            <w:rFonts w:asciiTheme="majorHAnsi" w:hAnsiTheme="majorHAnsi"/>
            <w:color w:val="0000FF"/>
          </w:rPr>
          <w:t>форме</w:t>
        </w:r>
      </w:hyperlink>
      <w:r w:rsidRPr="009E7A96">
        <w:rPr>
          <w:rFonts w:asciiTheme="majorHAnsi" w:hAnsiTheme="majorHAnsi"/>
        </w:rPr>
        <w:t xml:space="preserve"> федерального статистического наблюдения N 22-ЖКХ (сводная) "Сведения о работе жилищно-коммунальных организаций в условиях реформы".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17. Министерству природных ресурсов, экологии и имущественных отношений Республики Алтай: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а) обеспечить реализацию мер, направленных на повышение эффективности управления государственной собственностью Республики Алтай с целью увеличения поступлений в республиканский бюджет;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б) обеспечить в полном объеме перечисление в республиканский бюджет дивидендов по акциям, принадлежащим Республике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в) продолжить мероприятия по инвентаризации имущества, находящегося в государственной собственности Республики Алтай, в целях выявления неиспользуемого государственного имущества Республики Алтай, закрепленного за государственными учреждениями Республики Алтай, и принять меры по их перепрофилированию, продаже или передаче в аренду, с направлением информации о проведенной работе в Министерство финансов Республики Алтай в срок до 25 июня 2018 года, до 25 декабря 2018 года;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г) осуществить в 2018 году приватизацию государственного имущества Республики Алтай в соответствии с прогнозным </w:t>
      </w:r>
      <w:hyperlink r:id="rId28" w:history="1">
        <w:r w:rsidRPr="009E7A96">
          <w:rPr>
            <w:rFonts w:asciiTheme="majorHAnsi" w:hAnsiTheme="majorHAnsi"/>
            <w:color w:val="0000FF"/>
          </w:rPr>
          <w:t>планом</w:t>
        </w:r>
      </w:hyperlink>
      <w:r w:rsidRPr="009E7A96">
        <w:rPr>
          <w:rFonts w:asciiTheme="majorHAnsi" w:hAnsiTheme="majorHAnsi"/>
        </w:rPr>
        <w:t xml:space="preserve"> (программой) приватизации государственного имущества Республики Алтай на 2018 год и плановый период 2019 и 2020 годов, утвержденной Правительством Республики Алтай, обеспечив продажу государственного имущества Республики Алтай по цене, соизмеримой с рыночной стоимостью имущества, указанной в отчетах об определении рыночной стоимости имущества.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18. Администраторам государственных программ Республики Алтай: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обеспечить достижение целевых показателей, установленных государственными программами Республики Алтай, в пределах бюджетных ассигнований, предусмотренных </w:t>
      </w:r>
      <w:hyperlink r:id="rId29" w:history="1">
        <w:r w:rsidRPr="009E7A96">
          <w:rPr>
            <w:rFonts w:asciiTheme="majorHAnsi" w:hAnsiTheme="majorHAnsi"/>
            <w:color w:val="0000FF"/>
          </w:rPr>
          <w:t>Законом</w:t>
        </w:r>
      </w:hyperlink>
      <w:r w:rsidRPr="009E7A96">
        <w:rPr>
          <w:rFonts w:asciiTheme="majorHAnsi" w:hAnsiTheme="majorHAnsi"/>
        </w:rPr>
        <w:t xml:space="preserve"> о республиканском бюджете на реализацию соответствующих государственных программ Республики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привести государственные программы Республики Алтай в соответствие с республиканским бюджетом в трехмесячный срок со дня вступления в силу </w:t>
      </w:r>
      <w:hyperlink r:id="rId30" w:history="1">
        <w:r w:rsidRPr="009E7A96">
          <w:rPr>
            <w:rFonts w:asciiTheme="majorHAnsi" w:hAnsiTheme="majorHAnsi"/>
            <w:color w:val="0000FF"/>
          </w:rPr>
          <w:t>Закона</w:t>
        </w:r>
      </w:hyperlink>
      <w:r w:rsidRPr="009E7A96">
        <w:rPr>
          <w:rFonts w:asciiTheme="majorHAnsi" w:hAnsiTheme="majorHAnsi"/>
        </w:rPr>
        <w:t xml:space="preserve"> о республиканском бюджете;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lastRenderedPageBreak/>
        <w:t>в случае завершения в 2018 году включительно срока действия государственных программ Республики Алтай, администраторами которых являются соответствующие исполнительные органы государственной власти Республики Алтай, обеспечить разработку и утверждение государственных программ Республики Алтай со сроком реализации с 2019 года.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19. Главным распорядителям средств республиканского бюджета, осуществляющим распределение межбюджетных трансфертов между муниципальными образованиями в Республике Алтай, обеспечить: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а) соблюдение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нормативными правовыми актами Правительства Республики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б) заключение соглашений с органами местного самоуправления Республики Алтай о предоставлении местным бюджетам субсидий из республиканского бюджета в сроки, установленные Правительством Республики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в) контроль за соблюдением получателями межбюджетных трансфертов, имеющих целевое назначение, условий, целей и порядка, установленных при их предоставлении;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г) своевременное представление в Министерство финансов Республики Алтай отчетности о расходовании субсидий, субвенций и иных межбюджетных трансфертов, имеющих целевое назначение (далее - межбюджетные трансферты), предоставляемых из республиканского бюджета местным бюджетам по установленной им форме и срокам, а также иных аналитических материалов;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д) утратил силу. - </w:t>
      </w:r>
      <w:hyperlink r:id="rId31" w:history="1">
        <w:r w:rsidRPr="009E7A96">
          <w:rPr>
            <w:rFonts w:asciiTheme="majorHAnsi" w:hAnsiTheme="majorHAnsi"/>
            <w:color w:val="0000FF"/>
          </w:rPr>
          <w:t>Постановление</w:t>
        </w:r>
      </w:hyperlink>
      <w:r w:rsidRPr="009E7A96">
        <w:rPr>
          <w:rFonts w:asciiTheme="majorHAnsi" w:hAnsiTheme="majorHAnsi"/>
        </w:rPr>
        <w:t xml:space="preserve"> Правительства Республики Алтай от 17.04.2018 N 111;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е) размещение нормативных правовых актов, регулирующих предоставление и распределение межбюджетных трансфертов на официальных сайтах органов государственной власти Республики Алтай.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20. Предоставление из республиканского бюджета местным бюджетам межбюджетных трансфертов осуществляется с учетом следующих положений: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а) перечисление межбюджетных трансфертов, источником финансового обеспечения которых являются субсидии, субвенции, предоставляемые из республиканского бюджета, осуществляется на счет, открытый Управлению Федерального казначейства по Республике Алтай для учета поступлений и их распределения органами Федерального казначейства между бюджетами бюджетной системы Российской Федерации;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bookmarkStart w:id="0" w:name="P109"/>
      <w:bookmarkEnd w:id="0"/>
      <w:r w:rsidRPr="009E7A96">
        <w:rPr>
          <w:rFonts w:asciiTheme="majorHAnsi" w:hAnsiTheme="majorHAnsi"/>
        </w:rPr>
        <w:t>б) перечисление межбюджетных трансфертов, источником финансового обеспечения которых являются субсидии, субвенции и иные межбюджетные трансферты, предоставляемые из федерального бюджета (далее - целевые средства), осуществляется на счет, открытый Управлению Федерального казначейства по Республике Алтай для учета операций со средствами местных бюджетов Российской Федерации;</w:t>
      </w:r>
    </w:p>
    <w:p w:rsidR="009E7A96" w:rsidRPr="009E7A96" w:rsidRDefault="009E7A96">
      <w:pPr>
        <w:pStyle w:val="ConsPlusNormal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(в ред. </w:t>
      </w:r>
      <w:hyperlink r:id="rId32" w:history="1">
        <w:r w:rsidRPr="009E7A96">
          <w:rPr>
            <w:rFonts w:asciiTheme="majorHAnsi" w:hAnsiTheme="majorHAnsi"/>
            <w:color w:val="0000FF"/>
          </w:rPr>
          <w:t>Постановления</w:t>
        </w:r>
      </w:hyperlink>
      <w:r w:rsidRPr="009E7A96">
        <w:rPr>
          <w:rFonts w:asciiTheme="majorHAnsi" w:hAnsiTheme="majorHAnsi"/>
        </w:rPr>
        <w:t xml:space="preserve"> Правительства Республики Алтай от 17.04.2018 N 111)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в) при формировании прогноза кассовых выплат из республиканского бюджета, необходимого для составления в установленном порядке кассового плана исполнения республиканского бюджета, главным распорядителям средств республиканского бюджета учитывать информацию об объемах и сроках перечисления межбюджетных трансфертов;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г) не использованные на 1 января 2018 года остатки межбюджетных трансфертов подлежат возврату органами местного самоуправления в Республике Алтай, за которыми в соответствии с законодательными и иными нормативными правовыми актами закреплены коды доходов </w:t>
      </w:r>
      <w:r w:rsidRPr="009E7A96">
        <w:rPr>
          <w:rFonts w:asciiTheme="majorHAnsi" w:hAnsiTheme="majorHAnsi"/>
        </w:rPr>
        <w:lastRenderedPageBreak/>
        <w:t>бюджета по возврату остатков целевых средств, в течение первых 10 рабочих дней 2018 года в доход республиканского бюджета.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21. Установить, что осуществление в 2018 году Управлением Федерального казначейства по Республике Алтай полномочий получателя средств республиканского бюджета по перечислению в местные бюджеты целевых средств, указанных в </w:t>
      </w:r>
      <w:hyperlink w:anchor="P109" w:history="1">
        <w:r w:rsidRPr="009E7A96">
          <w:rPr>
            <w:rFonts w:asciiTheme="majorHAnsi" w:hAnsiTheme="majorHAnsi"/>
            <w:color w:val="0000FF"/>
          </w:rPr>
          <w:t>подпункте "б" пункта 20</w:t>
        </w:r>
      </w:hyperlink>
      <w:r w:rsidRPr="009E7A96">
        <w:rPr>
          <w:rFonts w:asciiTheme="majorHAnsi" w:hAnsiTheme="majorHAnsi"/>
        </w:rPr>
        <w:t xml:space="preserve"> настоящего Постановления в пределах суммы, необходимой для оплаты денежных обязательств по расходам получателей средств местного бюджета (далее - переданные полномочия), производится в следующем порядке: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а) исполнительным органам государственной власти Республики Алтай, которым утверждены в установленном порядке как главным распорядителям средств республиканского бюджета лимиты бюджетных обязательств на предоставление межбюджетных трансфертов, полномочия по перечислению которых передаются Управлению Федерального казначейства по Республике Алтай, в течение 10 рабочих дней со дня утверждения настоящего Постановления, обеспечить принятие правовых актов, содержащих следующие положения: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наименование территориального органа Федерального казначейства, осуществляющего переданные полномочия;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наименование целевых межбюджетных трансфертов, полномочия по перечислению которых передаются Управлению Федерального казначейства по Республике Алтай, с указанием местного бюджета, кода классификации расходов республиканского бюджета, по которому в 2018 году подлежат учету операции по перечислению межбюджетных трансфертов из республиканского бюджета, и кода классификации доходов бюджетов бюджетной системы Российской Федерации, по которому в 2018 году подлежат учету операции по поступлению межбюджетных трансфертов в местные бюджеты;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наименование и реквизиты нормативного правового акта Правительства Республики Алтай о предоставлении межбюджетных трансфертов;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порядок взаимодействия по предоставлению информации об исполнении переданных полномочий;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порядок проведения главным распорядителем средств республиканского бюджета контроля за осуществлением Управлением Федерального казначейства по Республике Алтай переданных полномочий;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б) копия правового акта исполнительного органа государственной власти Республики Алтай в течение 5 рабочих дней со дня его подписания направляется в Управление Федерального казначейства по Республике Алтай и в финансовый орган муниципального образования в Республике Алтай, бюджету которого предоставляются межбюджетные трансферты;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в) предоставление межбюджетных трансфертов осуществляется в пределах лимитов бюджетных обязательств, доведенных в установленном порядке главному распорядителю средств республиканского бюджета, как получателю средств республиканского бюджета на указанные цели, учтенных на лицевом счете, предназначенном для отражения операций по переданным полномочиям, открытом в установленном Федеральным казначейством, порядке главному распорядителю средств республиканского бюджета, как получателю средств республиканского бюджета, в Управлении Федерального казначейства по Республике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г) операции по кассовым расходам местных бюджетов, источником финансового обеспечения которых являются межбюджетные трансферты, осуществляются не позднее 3 рабочего дня, следующего за днем представления получателями средств местного бюджета в Управление Федерального казначейства по Республике Алтай платежных документов, оформленных в установленном порядке.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lastRenderedPageBreak/>
        <w:t>22. Предоставление из республиканского бюджета субсидий учреждениям на финансовое обеспечение выполнения государственного задания на оказание государственных услуг (выполнение работ) (далее - субсидия на государственное задание) осуществляется в соответствии с объемом и периодичностью перечисления такой субсидии в течение финансового года (далее - график), предусмотренных соглашением о предоставлении субсидии, заключенным между органом, осуществляющим функции и полномочия учредителя и учреждением в соответствии с утвержденной Министерством финансов Республики Алтай типовой формой.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23. Предоставление субсидий из республиканского бюджета в соответствии с </w:t>
      </w:r>
      <w:hyperlink r:id="rId33" w:history="1">
        <w:r w:rsidRPr="009E7A96">
          <w:rPr>
            <w:rFonts w:asciiTheme="majorHAnsi" w:hAnsiTheme="majorHAnsi"/>
            <w:color w:val="0000FF"/>
          </w:rPr>
          <w:t>абзацем вторым пункта 1 статьи 78.1</w:t>
        </w:r>
      </w:hyperlink>
      <w:r w:rsidRPr="009E7A96">
        <w:rPr>
          <w:rFonts w:asciiTheme="majorHAnsi" w:hAnsiTheme="majorHAnsi"/>
        </w:rPr>
        <w:t xml:space="preserve"> Бюджетного кодекса Российской Федерации (далее - субсидии на иные цели) бюджетным и автономным учреждениям Республики Алтай осуществляется: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в соответствии с порядком определения объема и условий предоставления субсидий на иные цели, установленным по согласованию с Министерством финансов Республики Алтай, органами, осуществляющими функции и полномочия учредителя;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bookmarkStart w:id="1" w:name="P126"/>
      <w:bookmarkEnd w:id="1"/>
      <w:r w:rsidRPr="009E7A96">
        <w:rPr>
          <w:rFonts w:asciiTheme="majorHAnsi" w:hAnsiTheme="majorHAnsi"/>
        </w:rPr>
        <w:t>в соответствии с соглашением, заключенным между органом, осуществляющим функции и полномочия учредителя, и учреждением в соответствии с типовой формой, установленной Министерством финансов Республики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в соответствии с перечнем кодов субсидий на иные целей, утвержденным Министерством финансов Республики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в соответствии со сроками, установленными в соглашении о предоставлении субсидий на иные цели, заключенным между органом, осуществляющим функции и полномочия учредителя, и государственным учреждением;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на основании заявок, предоставляемых учреждением по форме, установленной соглашением, указанном в </w:t>
      </w:r>
      <w:hyperlink w:anchor="P126" w:history="1">
        <w:r w:rsidRPr="009E7A96">
          <w:rPr>
            <w:rFonts w:asciiTheme="majorHAnsi" w:hAnsiTheme="majorHAnsi"/>
            <w:color w:val="0000FF"/>
          </w:rPr>
          <w:t>абзаце третьем</w:t>
        </w:r>
      </w:hyperlink>
      <w:r w:rsidRPr="009E7A96">
        <w:rPr>
          <w:rFonts w:asciiTheme="majorHAnsi" w:hAnsiTheme="majorHAnsi"/>
        </w:rPr>
        <w:t xml:space="preserve"> настоящего пункта;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при условии предоставления государственным учреждением Республики Алтай документов, подтверждающих возникновение денежных обязательств;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с учетом неиспользованного остатка указанных средств на лицевых счетах государственных учреждений Республики Алтай;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при отсутствии задолженности по уплате налога на доходы физических лиц, страховых взносов в бюджеты бюджетной системы Российской Федерации, по оплате коммунальных услуг, с целью осуществления выплат стимулирующего характера руководителям соответствующих государственных учреждений Республики Алтай.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24. Установить, что государственные учреждения Республики Алтай обеспечивают не позднее 1 марта 2018 года возврат в республиканский бюджет средств в объеме остатков субсидий, предоставленных им в 2017 году: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на финансовое обеспечение выполнения государственных заданий на оказание государственных услуг (выполнение работ), образовавшихся в связи с недостижением установленных государственным заданием показателей, характеризующих объем и качество государственных услуг (работ);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на иные цели, в отношении которых наличие потребности в направлении их на те же цели в 2018 году не подтверждено в установленном порядке по согласованию с Министерством финансов Республики Алтай.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25. Установить, что исполнение республиканского бюджета организуется на основе сводной бюджетной росписи республиканского бюджета и кассового плана исполнения республиканского </w:t>
      </w:r>
      <w:r w:rsidRPr="009E7A96">
        <w:rPr>
          <w:rFonts w:asciiTheme="majorHAnsi" w:hAnsiTheme="majorHAnsi"/>
        </w:rPr>
        <w:lastRenderedPageBreak/>
        <w:t>бюджета, составление и ведение которых осуществляется в порядке, установленном Министерством финансов Республики Алтай.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Кассовое обслуживание исполнения республиканского бюджета осуществляется Управлением Федерального казначейства по Республике Алтай на основании Соглашения, заключенного 14 января 2009 года между Управлением Федерального казначейства по Республике Алтай и Правительством Республики Алтай.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Министерство финансов Республики Алтай направляет утвержденные бюджетные данные в Управление Федерального казначейства по Республике Алтай для их доведения до главных распорядителей средств республиканского бюджета на очередной финансовый год и на плановый период.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26. Установить, что расходы на содержание Избирательной комиссии Республики Алтай осуществляются через лицевой счет, открытый в Управлении Федерального казначейства по Республике Алтай. Средства, выделенные на проведение выборов и референдумов, Избирательная комиссия Республики Алтай перечисляет в полном объеме на счет, открытый в Отделении - Национальный банк по Республике Алтай Сибирского главного управления Центрального банка Российской Федерации, для осуществления соответствующих расходов. После проведения выборов неиспользованные целевые средства подлежат возврату в республиканский бюджет в установленном порядке, а счета - закрытию.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27. Установить исполнительным органам государственной власти Республики Алтай и государственным учреждениям Республики Алтай запрет на принятие новых расходных обязательств (заключение соглашений и договоров) при наличии кредиторской задолженности (в том числе просроченной) по заработной плате, налогам и сборам в бюджеты бюджетной системы Российской Федерации, коммунальным услугам, и перед иными кредиторами в случае, если вновь принимаемые обязательства не обеспечены дополнительными источниками финансирования.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Учет бюджетных обязательств, подлежащих исполнению за счет средств республиканского бюджета, обеспечивается Управлением Федерального казначейства по Республике Алтай в порядке, установленном Министерством финансов Республики Алтай.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bookmarkStart w:id="2" w:name="P142"/>
      <w:bookmarkEnd w:id="2"/>
      <w:r w:rsidRPr="009E7A96">
        <w:rPr>
          <w:rFonts w:asciiTheme="majorHAnsi" w:hAnsiTheme="majorHAnsi"/>
        </w:rPr>
        <w:t>28. Установить, что получатели средств республиканского бюджета и учреждения при заключении договоров (государственных контрактов) о поставке товаров, выполнении работ, оказании услуг, в пределах доведенных им в установленном порядке соответствующих лимитов бюджетных обязательств, вправе предусматривать авансовые платежи: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до 100 процентов суммы договора (государственного контракта) - по договорам (государственным контрактам) об оказании услуг связи, о подписке на печатные издания и их приобретении, обучении на курсах повышения квалификации, оплату проживания при направлении работников в командировку, участии в научных, методических и иных конференциях, приобретении авиа- и железнодорожных билетов, билетов для проезда городским и пригородным транспортом и путевок на санаторно-курортное лечение, об оказании медицинской помощи в лечебно-профилактических учреждениях за пределами Республики Алтай, по договорам о выкупе земельных участков, обязательного страхования гражданской ответственности владельцев транспортных средств, по договорам (государственным контрактам) о проведении мероприятий по тушению пожаров, по договорам о проведении проверки достоверности определения сметной стоимости объектов капитального строительства, финансовое обеспечение которых планируется осуществлять полностью или частично за счет средств федерального бюджета;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до 70 процентов суммы договора (государственного контракта) - по договорам (государственным контрактам), сумма которых не превышает 50 тысяч рублей;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lastRenderedPageBreak/>
        <w:t>до 50 процентов неоплаченной суммы договора (государственного контракта) - по договорам (государственным контрактам) на оплату коммунальных услуг;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в размере до 30 процентов суммы договора (государственного контракта) - по остальным договорам (государственным контрактам), если иное не предусмотрено законодательством Российской Федерации.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29. Установить, что получатели средств республиканского бюджета заключают и оплачивают договоры (государственные контракты) в пределах доведенных лимитов бюджетных обязательств, государственные учреждения Республики Алтай заключают и оплачивают договоры (государственные контракты) в соответствии с выплатами, утвержденными в плане финансово-хозяйственной деятельности.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30. Установить, что при определении поставщика путем запроса котировок авансирование не допускается, оплата заключенного договора (государственного контракта) осуществляется после поставки товаров, выполнения работ, оказания услуг.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31. Органы, осуществляющие функции и полномочия учредителя в отношении бюджетных и автономных учреждений Республики Алтай,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142" w:history="1">
        <w:r w:rsidRPr="009E7A96">
          <w:rPr>
            <w:rFonts w:asciiTheme="majorHAnsi" w:hAnsiTheme="majorHAnsi"/>
            <w:color w:val="0000FF"/>
          </w:rPr>
          <w:t>пунктом 28</w:t>
        </w:r>
      </w:hyperlink>
      <w:r w:rsidRPr="009E7A96">
        <w:rPr>
          <w:rFonts w:asciiTheme="majorHAnsi" w:hAnsiTheme="majorHAnsi"/>
        </w:rPr>
        <w:t xml:space="preserve"> настоящего постановления.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32. Исполнительным органам государственной власти Республики Алтай, являющимся ответственными исполнителями государственных программ Российской Федерации и федеральных целевых программ на региональном уровне, представлять в соответствующие федеральные органы исполнительной власти отчет об использовании средств, выделенных из федерального бюджета в 2018 году на реализацию государственных программ Российской Федерации и федеральных целевых программ в соответствии с установленными федеральными органами исполнительной власти, требованиями, после сверки данных отчета с Министерством финансов Республики Алтай.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33. Установить, что в соответствии с законодательством Российской Федерации руководители исполнительных органов государственной власти Республики Алтай, являющиеся главными распорядителями средств республиканского бюджета, несут ответственность за неисполнение условий Соглашений о предоставлении субсидий из федерального бюджета, заключенных Правительством Республики Алтай с федеральными органами исполнительной власти, в том числе в части обеспечения условий софинансирования из республиканского бюджета и достижения показателей результативности использования субсидий, установленных Соглашениями о предоставлении субсидий из федерального бюджета.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34. Министерству финансов Республики Алтай в установленном им порядке направить финансовым органам муниципальных районов и городского округа в Республике Алтай (Территориальному фонду обязательного медицинского страхования Республики Алтай), а также главным распорядителям средств республиканского бюджета, которым предусмотрены бюджетные ассигнования на предоставление межбюджетного трансферта, уведомления о предоставлении субсидии, субвенции, иных межбюджетных трансфертов, имеющих целевое назначение, из республиканского бюджета Республики Алтай по форме, утвержденной Министерством финансов Российской Федерации.</w:t>
      </w:r>
    </w:p>
    <w:p w:rsidR="009E7A96" w:rsidRPr="009E7A96" w:rsidRDefault="009E7A96">
      <w:pPr>
        <w:pStyle w:val="ConsPlusNormal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 xml:space="preserve">(в ред. </w:t>
      </w:r>
      <w:hyperlink r:id="rId34" w:history="1">
        <w:r w:rsidRPr="009E7A96">
          <w:rPr>
            <w:rFonts w:asciiTheme="majorHAnsi" w:hAnsiTheme="majorHAnsi"/>
            <w:color w:val="0000FF"/>
          </w:rPr>
          <w:t>Постановления</w:t>
        </w:r>
      </w:hyperlink>
      <w:r w:rsidRPr="009E7A96">
        <w:rPr>
          <w:rFonts w:asciiTheme="majorHAnsi" w:hAnsiTheme="majorHAnsi"/>
        </w:rPr>
        <w:t xml:space="preserve"> Правительства Республики Алтай от 17.04.2018 N 111)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t>35. В случае, если сроки, предусмотренные настоящим Постановлением, приходятся на нерабочий день, днем окончания каждого из них считается первый рабочий день, следующий после наступления такого срока.</w:t>
      </w:r>
    </w:p>
    <w:p w:rsidR="009E7A96" w:rsidRPr="009E7A96" w:rsidRDefault="009E7A96">
      <w:pPr>
        <w:pStyle w:val="ConsPlusNormal"/>
        <w:spacing w:before="220"/>
        <w:ind w:firstLine="540"/>
        <w:jc w:val="both"/>
        <w:rPr>
          <w:rFonts w:asciiTheme="majorHAnsi" w:hAnsiTheme="majorHAnsi"/>
        </w:rPr>
      </w:pPr>
      <w:r w:rsidRPr="009E7A96">
        <w:rPr>
          <w:rFonts w:asciiTheme="majorHAnsi" w:hAnsiTheme="majorHAnsi"/>
        </w:rPr>
        <w:lastRenderedPageBreak/>
        <w:t>36. Настоящее Постановление вступает в силу со дня его подписания и распространяется на правоотношения, возникшие с 1 января 2018 года.</w:t>
      </w:r>
    </w:p>
    <w:p w:rsidR="009E7A96" w:rsidRPr="009E7A96" w:rsidRDefault="009E7A96">
      <w:pPr>
        <w:pStyle w:val="ConsPlusNormal"/>
        <w:jc w:val="both"/>
        <w:rPr>
          <w:rFonts w:asciiTheme="majorHAnsi" w:hAnsiTheme="majorHAnsi"/>
        </w:rPr>
      </w:pPr>
    </w:p>
    <w:p w:rsidR="009E7A96" w:rsidRPr="009E7A96" w:rsidRDefault="009E7A96">
      <w:pPr>
        <w:pStyle w:val="ConsPlusNormal"/>
        <w:jc w:val="right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Исполняющий обязанности</w:t>
      </w:r>
    </w:p>
    <w:p w:rsidR="009E7A96" w:rsidRPr="009E7A96" w:rsidRDefault="009E7A96">
      <w:pPr>
        <w:pStyle w:val="ConsPlusNormal"/>
        <w:jc w:val="right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Главы Республики Алтай,</w:t>
      </w:r>
    </w:p>
    <w:p w:rsidR="009E7A96" w:rsidRPr="009E7A96" w:rsidRDefault="009E7A96">
      <w:pPr>
        <w:pStyle w:val="ConsPlusNormal"/>
        <w:jc w:val="right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Председателя Правительства</w:t>
      </w:r>
    </w:p>
    <w:p w:rsidR="009E7A96" w:rsidRPr="009E7A96" w:rsidRDefault="009E7A96">
      <w:pPr>
        <w:pStyle w:val="ConsPlusNormal"/>
        <w:jc w:val="right"/>
        <w:rPr>
          <w:rFonts w:asciiTheme="majorHAnsi" w:hAnsiTheme="majorHAnsi"/>
        </w:rPr>
      </w:pPr>
      <w:r w:rsidRPr="009E7A96">
        <w:rPr>
          <w:rFonts w:asciiTheme="majorHAnsi" w:hAnsiTheme="majorHAnsi"/>
        </w:rPr>
        <w:t>Республики Алтай</w:t>
      </w:r>
    </w:p>
    <w:p w:rsidR="009E7A96" w:rsidRPr="009E7A96" w:rsidRDefault="009E7A96">
      <w:pPr>
        <w:pStyle w:val="ConsPlusNormal"/>
        <w:jc w:val="right"/>
        <w:rPr>
          <w:rFonts w:asciiTheme="majorHAnsi" w:hAnsiTheme="majorHAnsi"/>
        </w:rPr>
      </w:pPr>
      <w:r w:rsidRPr="009E7A96">
        <w:rPr>
          <w:rFonts w:asciiTheme="majorHAnsi" w:hAnsiTheme="majorHAnsi"/>
        </w:rPr>
        <w:t>Н.М.ЕКЕЕВА</w:t>
      </w:r>
    </w:p>
    <w:p w:rsidR="009E7A96" w:rsidRPr="009E7A96" w:rsidRDefault="009E7A96">
      <w:pPr>
        <w:pStyle w:val="ConsPlusNormal"/>
        <w:jc w:val="both"/>
        <w:rPr>
          <w:rFonts w:asciiTheme="majorHAnsi" w:hAnsiTheme="majorHAnsi"/>
        </w:rPr>
      </w:pPr>
    </w:p>
    <w:p w:rsidR="009E7A96" w:rsidRPr="009E7A96" w:rsidRDefault="009E7A96">
      <w:pPr>
        <w:pStyle w:val="ConsPlusNormal"/>
        <w:jc w:val="both"/>
        <w:rPr>
          <w:rFonts w:asciiTheme="majorHAnsi" w:hAnsiTheme="majorHAnsi"/>
        </w:rPr>
      </w:pPr>
    </w:p>
    <w:p w:rsidR="009E7A96" w:rsidRPr="009E7A96" w:rsidRDefault="009E7A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ajorHAnsi" w:hAnsiTheme="majorHAnsi"/>
          <w:sz w:val="2"/>
          <w:szCs w:val="2"/>
        </w:rPr>
      </w:pPr>
    </w:p>
    <w:p w:rsidR="00E54943" w:rsidRPr="009E7A96" w:rsidRDefault="00E54943">
      <w:pPr>
        <w:rPr>
          <w:rFonts w:asciiTheme="majorHAnsi" w:hAnsiTheme="majorHAnsi"/>
        </w:rPr>
      </w:pPr>
    </w:p>
    <w:sectPr w:rsidR="00E54943" w:rsidRPr="009E7A96" w:rsidSect="00DF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E7A96"/>
    <w:rsid w:val="009E7A96"/>
    <w:rsid w:val="00E5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78BE00F775D217AB261C714EB93288E7490224166956A1C80B005A86C1B9924434B7360BEB2CB8C6EF3E4EFD71F6CBEDC0D6D74732C6AWC6BF" TargetMode="External"/><Relationship Id="rId13" Type="http://schemas.openxmlformats.org/officeDocument/2006/relationships/hyperlink" Target="consultantplus://offline/ref=52E78BE00F775D217AB27FCA0287C4248A77CB2B46609C3B47DFEB58FF6511CE630C123124B1B0CB8E65A6BCA0D64329E8CF0D6C74702E75C15EAEW068F" TargetMode="External"/><Relationship Id="rId18" Type="http://schemas.openxmlformats.org/officeDocument/2006/relationships/hyperlink" Target="consultantplus://offline/ref=52E78BE00F775D217AB261C714EB93288F7D94204261956A1C80B005A86C1B9924434B7360BCB1CA8F6EF3E4EFD71F6CBEDC0D6D74732C6AWC6BF" TargetMode="External"/><Relationship Id="rId26" Type="http://schemas.openxmlformats.org/officeDocument/2006/relationships/hyperlink" Target="consultantplus://offline/ref=52E78BE00F775D217AB27FCA0287C4248A77CB2B4767963D48DFEB58FF6511CE630C123124B1B0CB8E65A7BDA0D64329E8CF0D6C74702E75C15EAEW06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E78BE00F775D217AB261C714EB93288E749721416B956A1C80B005A86C1B993643137F61BFAFCA8C7BA5B5AAW86AF" TargetMode="External"/><Relationship Id="rId34" Type="http://schemas.openxmlformats.org/officeDocument/2006/relationships/hyperlink" Target="consultantplus://offline/ref=52E78BE00F775D217AB27FCA0287C4248A77CB2B4760963E49DFEB58FF6511CE630C123124B1B0CB8E65A6B5A0D64329E8CF0D6C74702E75C15EAEW068F" TargetMode="External"/><Relationship Id="rId7" Type="http://schemas.openxmlformats.org/officeDocument/2006/relationships/hyperlink" Target="consultantplus://offline/ref=52E78BE00F775D217AB27FCA0287C4248A77CB2B47659F3549DFEB58FF6511CE630C122324E9BCCA8D7BA6B7B580126CWB65F" TargetMode="External"/><Relationship Id="rId12" Type="http://schemas.openxmlformats.org/officeDocument/2006/relationships/hyperlink" Target="consultantplus://offline/ref=52E78BE00F775D217AB261C714EB93288F7D97244665956A1C80B005A86C1B9924434B7068BEB5C0DA34E3E0A6831173BCC0126D6A70W264F" TargetMode="External"/><Relationship Id="rId17" Type="http://schemas.openxmlformats.org/officeDocument/2006/relationships/hyperlink" Target="consultantplus://offline/ref=52E78BE00F775D217AB261C714EB93288F7D97244665956A1C80B005A86C1B9924434B7360BFB5CB8B6EF3E4EFD71F6CBEDC0D6D74732C6AWC6BF" TargetMode="External"/><Relationship Id="rId25" Type="http://schemas.openxmlformats.org/officeDocument/2006/relationships/hyperlink" Target="consultantplus://offline/ref=52E78BE00F775D217AB27FCA0287C4248A77CB2B4760963E49DFEB58FF6511CE630C123124B1B0CB8E65A7B2A0D64329E8CF0D6C74702E75C15EAEW068F" TargetMode="External"/><Relationship Id="rId33" Type="http://schemas.openxmlformats.org/officeDocument/2006/relationships/hyperlink" Target="consultantplus://offline/ref=52E78BE00F775D217AB261C714EB93288F7D97244665956A1C80B005A86C1B9924434B7161B8B7C0DA34E3E0A6831173BCC0126D6A70W26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E78BE00F775D217AB261C714EB93288F7D97244665956A1C80B005A86C1B9924434B7663B5B5C0DA34E3E0A6831173BCC0126D6A70W264F" TargetMode="External"/><Relationship Id="rId20" Type="http://schemas.openxmlformats.org/officeDocument/2006/relationships/hyperlink" Target="consultantplus://offline/ref=52E78BE00F775D217AB261C714EB93288D7F95234565956A1C80B005A86C1B993643137F61BFAFCA8C7BA5B5AAW86AF" TargetMode="External"/><Relationship Id="rId29" Type="http://schemas.openxmlformats.org/officeDocument/2006/relationships/hyperlink" Target="consultantplus://offline/ref=52E78BE00F775D217AB27FCA0287C4248A77CB2B47659F3549DFEB58FF6511CE630C122324E9BCCA8D7BA6B7B580126CWB6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E78BE00F775D217AB27FCA0287C4248A77CB2B47659F3549DFEB58FF6511CE630C122324E9BCCA8D7BA6B7B580126CWB65F" TargetMode="External"/><Relationship Id="rId11" Type="http://schemas.openxmlformats.org/officeDocument/2006/relationships/hyperlink" Target="consultantplus://offline/ref=52E78BE00F775D217AB261C714EB93288F7D942F4760956A1C80B005A86C1B9924434B7360BCB1CA8F6EF3E4EFD71F6CBEDC0D6D74732C6AWC6BF" TargetMode="External"/><Relationship Id="rId24" Type="http://schemas.openxmlformats.org/officeDocument/2006/relationships/hyperlink" Target="consultantplus://offline/ref=52E78BE00F775D217AB261C714EB93288E749721416B956A1C80B005A86C1B993643137F61BFAFCA8C7BA5B5AAW86AF" TargetMode="External"/><Relationship Id="rId32" Type="http://schemas.openxmlformats.org/officeDocument/2006/relationships/hyperlink" Target="consultantplus://offline/ref=52E78BE00F775D217AB27FCA0287C4248A77CB2B4760963E49DFEB58FF6511CE630C123124B1B0CB8E65A7BCA0D64329E8CF0D6C74702E75C15EAEW068F" TargetMode="External"/><Relationship Id="rId5" Type="http://schemas.openxmlformats.org/officeDocument/2006/relationships/hyperlink" Target="consultantplus://offline/ref=52E78BE00F775D217AB27FCA0287C4248A77CB2B4767963D48DFEB58FF6511CE630C123124B1B0CB8E65A7B3A0D64329E8CF0D6C74702E75C15EAEW068F" TargetMode="External"/><Relationship Id="rId15" Type="http://schemas.openxmlformats.org/officeDocument/2006/relationships/hyperlink" Target="consultantplus://offline/ref=52E78BE00F775D217AB27FCA0287C4248A77CB2B47659F3549DFEB58FF6511CE630C123124B1B0CB8E64A6B4A0D64329E8CF0D6C74702E75C15EAEW068F" TargetMode="External"/><Relationship Id="rId23" Type="http://schemas.openxmlformats.org/officeDocument/2006/relationships/hyperlink" Target="consultantplus://offline/ref=52E78BE00F775D217AB261C714EB93288D7F95234565956A1C80B005A86C1B993643137F61BFAFCA8C7BA5B5AAW86AF" TargetMode="External"/><Relationship Id="rId28" Type="http://schemas.openxmlformats.org/officeDocument/2006/relationships/hyperlink" Target="consultantplus://offline/ref=52E78BE00F775D217AB27FCA0287C4248A77CB2B47659F3C47DFEB58FF6511CE630C123124B1B0CB8E65A6B5A0D64329E8CF0D6C74702E75C15EAEW068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2E78BE00F775D217AB27FCA0287C4248A77CB2B4767963D48DFEB58FF6511CE630C123124B1B0CB8E65A7B2A0D64329E8CF0D6C74702E75C15EAEW068F" TargetMode="External"/><Relationship Id="rId19" Type="http://schemas.openxmlformats.org/officeDocument/2006/relationships/hyperlink" Target="consultantplus://offline/ref=52E78BE00F775D217AB261C714EB93288E7495214063956A1C80B005A86C1B993643137F61BFAFCA8C7BA5B5AAW86AF" TargetMode="External"/><Relationship Id="rId31" Type="http://schemas.openxmlformats.org/officeDocument/2006/relationships/hyperlink" Target="consultantplus://offline/ref=52E78BE00F775D217AB27FCA0287C4248A77CB2B4760963E49DFEB58FF6511CE630C123124B1B0CB8E65A7BDA0D64329E8CF0D6C74702E75C15EAEW068F" TargetMode="External"/><Relationship Id="rId4" Type="http://schemas.openxmlformats.org/officeDocument/2006/relationships/hyperlink" Target="consultantplus://offline/ref=52E78BE00F775D217AB27FCA0287C4248A77CB2B4760963E49DFEB58FF6511CE630C123124B1B0CB8E65A7B3A0D64329E8CF0D6C74702E75C15EAEW068F" TargetMode="External"/><Relationship Id="rId9" Type="http://schemas.openxmlformats.org/officeDocument/2006/relationships/hyperlink" Target="consultantplus://offline/ref=52E78BE00F775D217AB27FCA0287C4248A77CB2B47659F3549DFEB58FF6511CE630C122324E9BCCA8D7BA6B7B580126CWB65F" TargetMode="External"/><Relationship Id="rId14" Type="http://schemas.openxmlformats.org/officeDocument/2006/relationships/hyperlink" Target="consultantplus://offline/ref=52E78BE00F775D217AB27FCA0287C4248A77CB2B47659F3549DFEB58FF6511CE630C123124B1B0CB8E64A6B5A0D64329E8CF0D6C74702E75C15EAEW068F" TargetMode="External"/><Relationship Id="rId22" Type="http://schemas.openxmlformats.org/officeDocument/2006/relationships/hyperlink" Target="consultantplus://offline/ref=52E78BE00F775D217AB261C714EB93288D7E9C254067956A1C80B005A86C1B993643137F61BFAFCA8C7BA5B5AAW86AF" TargetMode="External"/><Relationship Id="rId27" Type="http://schemas.openxmlformats.org/officeDocument/2006/relationships/hyperlink" Target="consultantplus://offline/ref=52E78BE00F775D217AB261C714EB93288E7591244360956A1C80B005A86C1B9924434B7360B8B2CD8D6EF3E4EFD71F6CBEDC0D6D74732C6AWC6BF" TargetMode="External"/><Relationship Id="rId30" Type="http://schemas.openxmlformats.org/officeDocument/2006/relationships/hyperlink" Target="consultantplus://offline/ref=52E78BE00F775D217AB27FCA0287C4248A77CB2B47659F3549DFEB58FF6511CE630C122324E9BCCA8D7BA6B7B580126CWB65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7246</Words>
  <Characters>41305</Characters>
  <Application>Microsoft Office Word</Application>
  <DocSecurity>0</DocSecurity>
  <Lines>344</Lines>
  <Paragraphs>96</Paragraphs>
  <ScaleCrop>false</ScaleCrop>
  <Company/>
  <LinksUpToDate>false</LinksUpToDate>
  <CharactersWithSpaces>48455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2</cp:revision>
  <dcterms:created xsi:type="dcterms:W3CDTF">2018-12-13T06:00:00Z</dcterms:created>
  <dcterms:modified xsi:type="dcterms:W3CDTF">2018-12-13T06:00:00Z</dcterms:modified>
</cp:coreProperties>
</file>