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2C3" w:rsidRDefault="00CC12C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C12C3" w:rsidRDefault="00CC12C3">
      <w:pPr>
        <w:pStyle w:val="ConsPlusNormal"/>
        <w:jc w:val="both"/>
        <w:outlineLvl w:val="0"/>
      </w:pPr>
    </w:p>
    <w:p w:rsidR="00CC12C3" w:rsidRDefault="00CC12C3">
      <w:pPr>
        <w:pStyle w:val="ConsPlusTitle"/>
        <w:jc w:val="center"/>
      </w:pPr>
      <w:r>
        <w:t>ПРАВИТЕЛЬСТВО РЕСПУБЛИКИ АЛТАЙ</w:t>
      </w:r>
    </w:p>
    <w:p w:rsidR="00CC12C3" w:rsidRDefault="00CC12C3">
      <w:pPr>
        <w:pStyle w:val="ConsPlusTitle"/>
        <w:jc w:val="center"/>
      </w:pPr>
    </w:p>
    <w:p w:rsidR="00CC12C3" w:rsidRDefault="00CC12C3">
      <w:pPr>
        <w:pStyle w:val="ConsPlusTitle"/>
        <w:jc w:val="center"/>
      </w:pPr>
      <w:r>
        <w:t>ПОСТАНОВЛЕНИЕ</w:t>
      </w:r>
    </w:p>
    <w:p w:rsidR="00CC12C3" w:rsidRDefault="00CC12C3">
      <w:pPr>
        <w:pStyle w:val="ConsPlusTitle"/>
        <w:jc w:val="center"/>
      </w:pPr>
    </w:p>
    <w:p w:rsidR="00CC12C3" w:rsidRDefault="00CC12C3">
      <w:pPr>
        <w:pStyle w:val="ConsPlusTitle"/>
        <w:jc w:val="center"/>
      </w:pPr>
      <w:r>
        <w:t>от 17 декабря 2020 г. N 414</w:t>
      </w:r>
    </w:p>
    <w:p w:rsidR="00CC12C3" w:rsidRDefault="00CC12C3">
      <w:pPr>
        <w:pStyle w:val="ConsPlusTitle"/>
        <w:jc w:val="center"/>
      </w:pPr>
    </w:p>
    <w:p w:rsidR="00CC12C3" w:rsidRDefault="00CC12C3">
      <w:pPr>
        <w:pStyle w:val="ConsPlusTitle"/>
        <w:jc w:val="center"/>
      </w:pPr>
      <w:r>
        <w:t>О ВНЕСЕНИИ ИЗМЕНЕНИЙ В ПОРЯДОК ПРОВЕДЕНИЯ ОЦЕНКИ</w:t>
      </w:r>
    </w:p>
    <w:p w:rsidR="00CC12C3" w:rsidRDefault="00CC12C3">
      <w:pPr>
        <w:pStyle w:val="ConsPlusTitle"/>
        <w:jc w:val="center"/>
      </w:pPr>
      <w:r>
        <w:t>КАЧЕСТВА УПРАВЛЕНИЯ МУНИЦИПАЛЬНЫМИ ФИНАНСАМИ</w:t>
      </w:r>
    </w:p>
    <w:p w:rsidR="00CC12C3" w:rsidRDefault="00CC12C3">
      <w:pPr>
        <w:pStyle w:val="ConsPlusTitle"/>
        <w:jc w:val="center"/>
      </w:pPr>
      <w:r>
        <w:t>В МУНИЦИПАЛЬНЫХ ОБРАЗОВАНИЯХ В РЕСПУБЛИКЕ АЛТАЙ</w:t>
      </w:r>
    </w:p>
    <w:p w:rsidR="00CC12C3" w:rsidRDefault="00CC12C3">
      <w:pPr>
        <w:pStyle w:val="ConsPlusNormal"/>
        <w:jc w:val="both"/>
      </w:pPr>
    </w:p>
    <w:p w:rsidR="00CC12C3" w:rsidRDefault="00CC12C3">
      <w:pPr>
        <w:pStyle w:val="ConsPlusNormal"/>
        <w:ind w:firstLine="540"/>
        <w:jc w:val="both"/>
      </w:pPr>
      <w:r>
        <w:t>Правительство Республики Алтай постановляет: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проведения оценки качества управления муниципальными финансами в муниципальных образованиях в Республике Алтай, утвержденный постановлением Правительства Республики Алтай от 27 февраля 2020 года N 65 (Сборник законодательства Республики Алтай, 2020, N 173(179)), следующие изменения: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 xml:space="preserve">1) </w:t>
      </w:r>
      <w:hyperlink r:id="rId6" w:history="1">
        <w:r>
          <w:rPr>
            <w:color w:val="0000FF"/>
          </w:rPr>
          <w:t>пункт 4</w:t>
        </w:r>
      </w:hyperlink>
      <w:r>
        <w:t xml:space="preserve"> после слов "Республики Алтай" дополнить словами "за отчетный финансовый год";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 xml:space="preserve">2) в </w:t>
      </w:r>
      <w:hyperlink r:id="rId7" w:history="1">
        <w:r>
          <w:rPr>
            <w:color w:val="0000FF"/>
          </w:rPr>
          <w:t>приложении</w:t>
        </w:r>
      </w:hyperlink>
      <w:r>
        <w:t xml:space="preserve"> к указанному Порядку: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 xml:space="preserve">а) в </w:t>
      </w:r>
      <w:hyperlink r:id="rId8" w:history="1">
        <w:r>
          <w:rPr>
            <w:color w:val="0000FF"/>
          </w:rPr>
          <w:t>пункте 3</w:t>
        </w:r>
      </w:hyperlink>
      <w:r>
        <w:t>:</w:t>
      </w:r>
    </w:p>
    <w:p w:rsidR="00CC12C3" w:rsidRDefault="00CC12C3">
      <w:pPr>
        <w:pStyle w:val="ConsPlusNormal"/>
        <w:spacing w:before="220"/>
        <w:ind w:firstLine="540"/>
        <w:jc w:val="both"/>
      </w:pPr>
      <w:hyperlink r:id="rId9" w:history="1">
        <w:r>
          <w:rPr>
            <w:color w:val="0000FF"/>
          </w:rPr>
          <w:t>абзац первый подпункта "а"</w:t>
        </w:r>
      </w:hyperlink>
      <w:r>
        <w:t xml:space="preserve"> после цифр "21" дополнить цифрами ", 22";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первом подпункта "б"</w:t>
        </w:r>
      </w:hyperlink>
      <w:r>
        <w:t xml:space="preserve"> цифры "2, 3, 5" заменить цифрами "2, 5";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подпункте "в"</w:t>
        </w:r>
      </w:hyperlink>
      <w:r>
        <w:t>: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 xml:space="preserve">в </w:t>
      </w:r>
      <w:hyperlink r:id="rId12" w:history="1">
        <w:r>
          <w:rPr>
            <w:color w:val="0000FF"/>
          </w:rPr>
          <w:t>абзаце первом</w:t>
        </w:r>
      </w:hyperlink>
      <w:r>
        <w:t xml:space="preserve"> цифры "13, 18, 22" заменить цифрами "3, 8.1, 13, 18";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 xml:space="preserve">в </w:t>
      </w:r>
      <w:hyperlink r:id="rId13" w:history="1">
        <w:r>
          <w:rPr>
            <w:color w:val="0000FF"/>
          </w:rPr>
          <w:t>абзаце шестом</w:t>
        </w:r>
      </w:hyperlink>
      <w:r>
        <w:t>: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>цифру "3" исключить;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lastRenderedPageBreak/>
        <w:t>цифры "15, 16" исключить;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 xml:space="preserve">б) в </w:t>
      </w:r>
      <w:hyperlink r:id="rId14" w:history="1">
        <w:r>
          <w:rPr>
            <w:color w:val="0000FF"/>
          </w:rPr>
          <w:t>приложении N 1</w:t>
        </w:r>
      </w:hyperlink>
      <w:r>
        <w:t xml:space="preserve"> к приложению к указанному Порядку:</w:t>
      </w:r>
    </w:p>
    <w:p w:rsidR="00CC12C3" w:rsidRDefault="00CC12C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позицию</w:t>
        </w:r>
      </w:hyperlink>
    </w:p>
    <w:p w:rsidR="00CC12C3" w:rsidRDefault="00CC12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3798"/>
        <w:gridCol w:w="1984"/>
        <w:gridCol w:w="907"/>
        <w:gridCol w:w="907"/>
        <w:gridCol w:w="1701"/>
      </w:tblGrid>
      <w:tr w:rsidR="00CC12C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"N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Формула расчета значения индикатора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Вид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Вес j-</w:t>
            </w:r>
            <w:proofErr w:type="spellStart"/>
            <w:r>
              <w:t>го</w:t>
            </w:r>
            <w:proofErr w:type="spellEnd"/>
            <w:r>
              <w:t xml:space="preserve"> направления (</w:t>
            </w:r>
            <w:proofErr w:type="spellStart"/>
            <w:r>
              <w:t>dj</w:t>
            </w:r>
            <w:proofErr w:type="spellEnd"/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Вес n-</w:t>
            </w:r>
            <w:proofErr w:type="spellStart"/>
            <w:r>
              <w:t>го</w:t>
            </w:r>
            <w:proofErr w:type="spellEnd"/>
            <w:r>
              <w:t xml:space="preserve"> индикатора (</w:t>
            </w:r>
            <w:proofErr w:type="spellStart"/>
            <w:r>
              <w:t>kn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Наименование индикатора"</w:t>
            </w:r>
          </w:p>
        </w:tc>
      </w:tr>
    </w:tbl>
    <w:p w:rsidR="00CC12C3" w:rsidRDefault="00CC12C3">
      <w:pPr>
        <w:pStyle w:val="ConsPlusNormal"/>
        <w:jc w:val="both"/>
      </w:pPr>
    </w:p>
    <w:p w:rsidR="00CC12C3" w:rsidRDefault="00CC12C3">
      <w:pPr>
        <w:pStyle w:val="ConsPlusNormal"/>
        <w:ind w:firstLine="540"/>
        <w:jc w:val="both"/>
      </w:pPr>
      <w:r>
        <w:t>изложить в следующей редакции:</w:t>
      </w:r>
    </w:p>
    <w:p w:rsidR="00CC12C3" w:rsidRDefault="00CC12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3798"/>
        <w:gridCol w:w="1984"/>
        <w:gridCol w:w="907"/>
        <w:gridCol w:w="907"/>
        <w:gridCol w:w="1701"/>
      </w:tblGrid>
      <w:tr w:rsidR="00CC12C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"N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Формула расчета значения индикатора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Вид муниципального образования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Вес j-</w:t>
            </w:r>
            <w:proofErr w:type="spellStart"/>
            <w:r>
              <w:t>го</w:t>
            </w:r>
            <w:proofErr w:type="spellEnd"/>
            <w:r>
              <w:t xml:space="preserve"> направления (</w:t>
            </w:r>
            <w:proofErr w:type="spellStart"/>
            <w:r>
              <w:t>dj</w:t>
            </w:r>
            <w:proofErr w:type="spellEnd"/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Вес n-</w:t>
            </w:r>
            <w:proofErr w:type="spellStart"/>
            <w:r>
              <w:t>го</w:t>
            </w:r>
            <w:proofErr w:type="spellEnd"/>
            <w:r>
              <w:t xml:space="preserve"> индикатора (</w:t>
            </w:r>
            <w:proofErr w:type="spellStart"/>
            <w:r>
              <w:t>kn</w:t>
            </w:r>
            <w:proofErr w:type="spellEnd"/>
            <w: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Нормативное значение индикатора";</w:t>
            </w:r>
          </w:p>
        </w:tc>
      </w:tr>
    </w:tbl>
    <w:p w:rsidR="00CC12C3" w:rsidRDefault="00CC12C3">
      <w:pPr>
        <w:pStyle w:val="ConsPlusNormal"/>
        <w:jc w:val="both"/>
      </w:pPr>
    </w:p>
    <w:p w:rsidR="00CC12C3" w:rsidRDefault="00CC12C3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строки 1</w:t>
        </w:r>
      </w:hyperlink>
      <w:r>
        <w:t xml:space="preserve"> - </w:t>
      </w:r>
      <w:hyperlink r:id="rId17" w:history="1">
        <w:r>
          <w:rPr>
            <w:color w:val="0000FF"/>
          </w:rPr>
          <w:t>6</w:t>
        </w:r>
      </w:hyperlink>
      <w:r>
        <w:t xml:space="preserve"> изложить в следующей редакции:</w:t>
      </w:r>
    </w:p>
    <w:p w:rsidR="00CC12C3" w:rsidRDefault="00CC12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3798"/>
        <w:gridCol w:w="1984"/>
        <w:gridCol w:w="907"/>
        <w:gridCol w:w="907"/>
        <w:gridCol w:w="1701"/>
      </w:tblGrid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both"/>
            </w:pPr>
            <w:r>
              <w:t>"1.</w:t>
            </w:r>
          </w:p>
        </w:tc>
        <w:tc>
          <w:tcPr>
            <w:tcW w:w="2268" w:type="dxa"/>
          </w:tcPr>
          <w:p w:rsidR="00CC12C3" w:rsidRDefault="00CC12C3">
            <w:pPr>
              <w:pStyle w:val="ConsPlusNormal"/>
              <w:jc w:val="both"/>
            </w:pPr>
            <w:r>
              <w:t>Удельный вес расходов бюджета муниципального образования в Республике Алтай (далее - муниципальное образование), исполняемых в рамках проектной деятельности, в общем объеме расходов бюджета муниципального образования</w:t>
            </w:r>
          </w:p>
        </w:tc>
        <w:tc>
          <w:tcPr>
            <w:tcW w:w="3798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U1i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CC12C3" w:rsidRDefault="00CC12C3">
            <w:pPr>
              <w:pStyle w:val="ConsPlusNormal"/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фактических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формируемых в рамках проектной деятельности, в отчетном финансовом году;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фактических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</w:t>
            </w:r>
          </w:p>
        </w:tc>
        <w:tc>
          <w:tcPr>
            <w:tcW w:w="1984" w:type="dxa"/>
          </w:tcPr>
          <w:p w:rsidR="00CC12C3" w:rsidRDefault="00CC12C3">
            <w:pPr>
              <w:pStyle w:val="ConsPlusNormal"/>
              <w:jc w:val="both"/>
            </w:pPr>
            <w:r>
              <w:t xml:space="preserve">Муниципальный район (далее - </w:t>
            </w:r>
            <w:proofErr w:type="spellStart"/>
            <w:r>
              <w:t>МР</w:t>
            </w:r>
            <w:proofErr w:type="spellEnd"/>
            <w:r>
              <w:t>), городской округ (далее - ГО), сельское поселение (далее - СП)</w:t>
            </w:r>
          </w:p>
        </w:tc>
        <w:tc>
          <w:tcPr>
            <w:tcW w:w="907" w:type="dxa"/>
          </w:tcPr>
          <w:p w:rsidR="00CC12C3" w:rsidRDefault="00CC12C3">
            <w:pPr>
              <w:pStyle w:val="ConsPlusNormal"/>
            </w:pPr>
          </w:p>
        </w:tc>
        <w:tc>
          <w:tcPr>
            <w:tcW w:w="907" w:type="dxa"/>
          </w:tcPr>
          <w:p w:rsidR="00CC12C3" w:rsidRDefault="00CC12C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01" w:type="dxa"/>
          </w:tcPr>
          <w:p w:rsidR="00CC12C3" w:rsidRDefault="00CC12C3">
            <w:pPr>
              <w:pStyle w:val="ConsPlusNormal"/>
              <w:jc w:val="center"/>
            </w:pPr>
            <w:r>
              <w:t>-</w:t>
            </w:r>
          </w:p>
        </w:tc>
      </w:tr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2268" w:type="dxa"/>
          </w:tcPr>
          <w:p w:rsidR="00CC12C3" w:rsidRDefault="00CC12C3">
            <w:pPr>
              <w:pStyle w:val="ConsPlusNormal"/>
              <w:jc w:val="both"/>
            </w:pPr>
            <w:r>
              <w:t>Отклонение объема поступлений налоговых и неналоговых доходов в бюджет муниципального образования от первоначально утвержденного плана</w:t>
            </w:r>
          </w:p>
        </w:tc>
        <w:tc>
          <w:tcPr>
            <w:tcW w:w="3798" w:type="dxa"/>
          </w:tcPr>
          <w:p w:rsidR="00CC12C3" w:rsidRDefault="00CC12C3">
            <w:pPr>
              <w:pStyle w:val="ConsPlusNormal"/>
              <w:jc w:val="both"/>
            </w:pPr>
            <w:r>
              <w:t xml:space="preserve">если </w:t>
            </w:r>
            <w:proofErr w:type="spellStart"/>
            <w:r>
              <w:t>Bi</w:t>
            </w:r>
            <w:proofErr w:type="spellEnd"/>
            <w:r>
              <w:t xml:space="preserve"> &gt; </w:t>
            </w:r>
            <w:proofErr w:type="spellStart"/>
            <w:r>
              <w:t>Ai</w:t>
            </w:r>
            <w:proofErr w:type="spellEnd"/>
            <w:r>
              <w:t xml:space="preserve">, то </w:t>
            </w:r>
            <w:proofErr w:type="spellStart"/>
            <w:r>
              <w:t>U2i</w:t>
            </w:r>
            <w:proofErr w:type="spellEnd"/>
            <w:r>
              <w:t xml:space="preserve"> = (</w:t>
            </w:r>
            <w:proofErr w:type="spellStart"/>
            <w:r>
              <w:t>Bi</w:t>
            </w:r>
            <w:proofErr w:type="spellEnd"/>
            <w:r>
              <w:t xml:space="preserve"> - </w:t>
            </w:r>
            <w:proofErr w:type="spellStart"/>
            <w:r>
              <w:t>Ai</w:t>
            </w:r>
            <w:proofErr w:type="spellEnd"/>
            <w:r>
              <w:t xml:space="preserve">) / </w:t>
            </w:r>
            <w:proofErr w:type="spellStart"/>
            <w:r>
              <w:t>Bi</w:t>
            </w:r>
            <w:proofErr w:type="spellEnd"/>
            <w:r>
              <w:t xml:space="preserve">, если </w:t>
            </w:r>
            <w:proofErr w:type="spellStart"/>
            <w:r>
              <w:t>Bi</w:t>
            </w:r>
            <w:proofErr w:type="spellEnd"/>
            <w:r>
              <w:t xml:space="preserve"> &lt; </w:t>
            </w:r>
            <w:proofErr w:type="spellStart"/>
            <w:r>
              <w:t>Ai</w:t>
            </w:r>
            <w:proofErr w:type="spellEnd"/>
            <w:r>
              <w:t xml:space="preserve">, </w:t>
            </w: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U2i</w:t>
            </w:r>
            <w:proofErr w:type="spellEnd"/>
            <w:r>
              <w:t xml:space="preserve"> = (</w:t>
            </w:r>
            <w:proofErr w:type="spellStart"/>
            <w:r>
              <w:t>Ai</w:t>
            </w:r>
            <w:proofErr w:type="spellEnd"/>
            <w:r>
              <w:t xml:space="preserve"> - </w:t>
            </w:r>
            <w:proofErr w:type="spellStart"/>
            <w:r>
              <w:t>Bi</w:t>
            </w:r>
            <w:proofErr w:type="spellEnd"/>
            <w:r>
              <w:t xml:space="preserve">) / </w:t>
            </w:r>
            <w:proofErr w:type="spellStart"/>
            <w:r>
              <w:t>Bi</w:t>
            </w:r>
            <w:proofErr w:type="spellEnd"/>
            <w:r>
              <w:t xml:space="preserve">, если </w:t>
            </w:r>
            <w:proofErr w:type="spellStart"/>
            <w:r>
              <w:t>Bi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, то </w:t>
            </w:r>
            <w:proofErr w:type="spellStart"/>
            <w:r>
              <w:t>U2i</w:t>
            </w:r>
            <w:proofErr w:type="spellEnd"/>
            <w:r>
              <w:t xml:space="preserve"> = 1, где:</w:t>
            </w:r>
          </w:p>
          <w:p w:rsidR="00CC12C3" w:rsidRDefault="00CC12C3">
            <w:pPr>
              <w:pStyle w:val="ConsPlusNormal"/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поступлений налоговых и неналоговых доходов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поступлений налоговых и неналоговых доходов в отчетном финансовом году первоначально утвержденный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1984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ГО, СП</w:t>
            </w:r>
          </w:p>
        </w:tc>
        <w:tc>
          <w:tcPr>
            <w:tcW w:w="907" w:type="dxa"/>
          </w:tcPr>
          <w:p w:rsidR="00CC12C3" w:rsidRDefault="00CC12C3">
            <w:pPr>
              <w:pStyle w:val="ConsPlusNormal"/>
            </w:pPr>
          </w:p>
        </w:tc>
        <w:tc>
          <w:tcPr>
            <w:tcW w:w="907" w:type="dxa"/>
          </w:tcPr>
          <w:p w:rsidR="00CC12C3" w:rsidRDefault="00CC12C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01" w:type="dxa"/>
          </w:tcPr>
          <w:p w:rsidR="00CC12C3" w:rsidRDefault="00CC12C3">
            <w:pPr>
              <w:pStyle w:val="ConsPlusNormal"/>
              <w:jc w:val="center"/>
            </w:pPr>
            <w:r>
              <w:t>-</w:t>
            </w:r>
          </w:p>
        </w:tc>
      </w:tr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2268" w:type="dxa"/>
          </w:tcPr>
          <w:p w:rsidR="00CC12C3" w:rsidRDefault="00CC12C3">
            <w:pPr>
              <w:pStyle w:val="ConsPlusNormal"/>
              <w:jc w:val="both"/>
            </w:pPr>
            <w:r>
              <w:t xml:space="preserve">Наличие результатов ежегодной оценки эффективности налоговых расходов муниципального образования в соответствии с общими </w:t>
            </w:r>
            <w:hyperlink r:id="rId18" w:history="1">
              <w:r>
                <w:rPr>
                  <w:color w:val="0000FF"/>
                </w:rPr>
                <w:t>требованиями</w:t>
              </w:r>
            </w:hyperlink>
            <w:r>
              <w:t xml:space="preserve"> к оценке налоговых расходов субъектов Российской Федерации и муниципальных образований, утвержденными постановлением Правительства Российской Федерации от 22 июня 2019 года N 796</w:t>
            </w:r>
          </w:p>
        </w:tc>
        <w:tc>
          <w:tcPr>
            <w:tcW w:w="3798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U3i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</w:p>
        </w:tc>
        <w:tc>
          <w:tcPr>
            <w:tcW w:w="1984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ГО, СП</w:t>
            </w:r>
          </w:p>
        </w:tc>
        <w:tc>
          <w:tcPr>
            <w:tcW w:w="907" w:type="dxa"/>
          </w:tcPr>
          <w:p w:rsidR="00CC12C3" w:rsidRDefault="00CC12C3">
            <w:pPr>
              <w:pStyle w:val="ConsPlusNormal"/>
            </w:pPr>
          </w:p>
        </w:tc>
        <w:tc>
          <w:tcPr>
            <w:tcW w:w="907" w:type="dxa"/>
          </w:tcPr>
          <w:p w:rsidR="00CC12C3" w:rsidRDefault="00CC12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</w:tcPr>
          <w:p w:rsidR="00CC12C3" w:rsidRDefault="00CC12C3">
            <w:pPr>
              <w:pStyle w:val="ConsPlusNormal"/>
              <w:jc w:val="center"/>
            </w:pPr>
            <w:r>
              <w:t>Имеется = 1,</w:t>
            </w:r>
          </w:p>
          <w:p w:rsidR="00CC12C3" w:rsidRDefault="00CC12C3">
            <w:pPr>
              <w:pStyle w:val="ConsPlusNormal"/>
              <w:jc w:val="center"/>
            </w:pPr>
            <w:r>
              <w:t>не имеется = 0</w:t>
            </w:r>
          </w:p>
        </w:tc>
      </w:tr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both"/>
            </w:pPr>
            <w:r>
              <w:t>4. &lt;*&gt;</w:t>
            </w:r>
          </w:p>
        </w:tc>
        <w:tc>
          <w:tcPr>
            <w:tcW w:w="2268" w:type="dxa"/>
          </w:tcPr>
          <w:p w:rsidR="00CC12C3" w:rsidRDefault="00CC12C3">
            <w:pPr>
              <w:pStyle w:val="ConsPlusNormal"/>
              <w:jc w:val="both"/>
            </w:pPr>
            <w:r>
              <w:t>Доля дотаций СП из бюджета муниципального района в объеме доходов бюджетов СП</w:t>
            </w:r>
          </w:p>
        </w:tc>
        <w:tc>
          <w:tcPr>
            <w:tcW w:w="3798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U4i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CC12C3" w:rsidRDefault="00CC12C3">
            <w:pPr>
              <w:pStyle w:val="ConsPlusNormal"/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дотаций СП из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района в отчетном финансовом году;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общий объем доходов бюджетов СП в отчетном финансовом году,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между муниципальным районом и поселениями, межбюджетных трансфертов из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района, источником финансового обеспечения которых являются средства федерального и республиканского бюджетов</w:t>
            </w:r>
          </w:p>
        </w:tc>
        <w:tc>
          <w:tcPr>
            <w:tcW w:w="1984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</w:p>
        </w:tc>
        <w:tc>
          <w:tcPr>
            <w:tcW w:w="907" w:type="dxa"/>
          </w:tcPr>
          <w:p w:rsidR="00CC12C3" w:rsidRDefault="00CC12C3">
            <w:pPr>
              <w:pStyle w:val="ConsPlusNormal"/>
            </w:pPr>
          </w:p>
        </w:tc>
        <w:tc>
          <w:tcPr>
            <w:tcW w:w="907" w:type="dxa"/>
          </w:tcPr>
          <w:p w:rsidR="00CC12C3" w:rsidRDefault="00CC12C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01" w:type="dxa"/>
          </w:tcPr>
          <w:p w:rsidR="00CC12C3" w:rsidRDefault="00CC12C3">
            <w:pPr>
              <w:pStyle w:val="ConsPlusNormal"/>
              <w:jc w:val="center"/>
            </w:pPr>
            <w:r>
              <w:t>-</w:t>
            </w:r>
          </w:p>
        </w:tc>
      </w:tr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both"/>
            </w:pPr>
            <w:r>
              <w:t>5. &lt;*&gt;</w:t>
            </w:r>
          </w:p>
        </w:tc>
        <w:tc>
          <w:tcPr>
            <w:tcW w:w="2268" w:type="dxa"/>
          </w:tcPr>
          <w:p w:rsidR="00CC12C3" w:rsidRDefault="00CC12C3">
            <w:pPr>
              <w:pStyle w:val="ConsPlusNormal"/>
              <w:jc w:val="both"/>
            </w:pPr>
            <w:r>
              <w:t>Эффективность выравнивания бюджетной обеспеченности СП</w:t>
            </w:r>
          </w:p>
        </w:tc>
        <w:tc>
          <w:tcPr>
            <w:tcW w:w="3798" w:type="dxa"/>
          </w:tcPr>
          <w:p w:rsidR="00CC12C3" w:rsidRPr="00CC12C3" w:rsidRDefault="00CC12C3">
            <w:pPr>
              <w:pStyle w:val="ConsPlusNormal"/>
              <w:jc w:val="both"/>
              <w:rPr>
                <w:lang w:val="en-US"/>
              </w:rPr>
            </w:pPr>
            <w:proofErr w:type="spellStart"/>
            <w:r w:rsidRPr="00CC12C3">
              <w:rPr>
                <w:lang w:val="en-US"/>
              </w:rPr>
              <w:t>U5i</w:t>
            </w:r>
            <w:proofErr w:type="spellEnd"/>
            <w:r w:rsidRPr="00CC12C3">
              <w:rPr>
                <w:lang w:val="en-US"/>
              </w:rPr>
              <w:t xml:space="preserve"> = (Ai / Bi) / (</w:t>
            </w:r>
            <w:proofErr w:type="spellStart"/>
            <w:r w:rsidRPr="00CC12C3">
              <w:rPr>
                <w:lang w:val="en-US"/>
              </w:rPr>
              <w:t>Aj</w:t>
            </w:r>
            <w:proofErr w:type="spellEnd"/>
            <w:r w:rsidRPr="00CC12C3">
              <w:rPr>
                <w:lang w:val="en-US"/>
              </w:rPr>
              <w:t xml:space="preserve"> / </w:t>
            </w:r>
            <w:proofErr w:type="spellStart"/>
            <w:r w:rsidRPr="00CC12C3">
              <w:rPr>
                <w:lang w:val="en-US"/>
              </w:rPr>
              <w:t>Bj</w:t>
            </w:r>
            <w:proofErr w:type="spellEnd"/>
            <w:r w:rsidRPr="00CC12C3">
              <w:rPr>
                <w:lang w:val="en-US"/>
              </w:rPr>
              <w:t xml:space="preserve">), </w:t>
            </w:r>
            <w:r>
              <w:t>где</w:t>
            </w:r>
            <w:r w:rsidRPr="00CC12C3">
              <w:rPr>
                <w:lang w:val="en-US"/>
              </w:rPr>
              <w:t>:</w:t>
            </w:r>
          </w:p>
          <w:p w:rsidR="00CC12C3" w:rsidRPr="00CC12C3" w:rsidRDefault="00CC12C3">
            <w:pPr>
              <w:pStyle w:val="ConsPlusNormal"/>
              <w:rPr>
                <w:lang w:val="en-US"/>
              </w:rPr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средний уровень расчетной бюджетной обеспеченности 3 наиболее обеспеченных СП до выравнивания в отчетном финансовом году в i-м муниципальном районе;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средний уровень расчетной бюджетной обеспеченности 3 наименее обеспеченных СП до выравнивания в отчетном финансовом году в i-м муниципальном районе;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Aj</w:t>
            </w:r>
            <w:proofErr w:type="spellEnd"/>
            <w:r>
              <w:t xml:space="preserve"> - средний уровень расчетной бюджетной обеспеченности 3 наиболее обеспеченных СП после выравнивания в отчетном финансовом году в i-м муниципальном районе;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Bj</w:t>
            </w:r>
            <w:proofErr w:type="spellEnd"/>
            <w:r>
              <w:t xml:space="preserve"> - средний уровень расчетной бюджетной обеспеченности 3 наименее обеспеченных СП после выравнивания в отчетном финансовом году в i-м муниципальном районе</w:t>
            </w:r>
          </w:p>
        </w:tc>
        <w:tc>
          <w:tcPr>
            <w:tcW w:w="1984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</w:p>
        </w:tc>
        <w:tc>
          <w:tcPr>
            <w:tcW w:w="907" w:type="dxa"/>
          </w:tcPr>
          <w:p w:rsidR="00CC12C3" w:rsidRDefault="00CC12C3">
            <w:pPr>
              <w:pStyle w:val="ConsPlusNormal"/>
            </w:pPr>
          </w:p>
        </w:tc>
        <w:tc>
          <w:tcPr>
            <w:tcW w:w="907" w:type="dxa"/>
          </w:tcPr>
          <w:p w:rsidR="00CC12C3" w:rsidRDefault="00CC12C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</w:tcPr>
          <w:p w:rsidR="00CC12C3" w:rsidRDefault="00CC12C3">
            <w:pPr>
              <w:pStyle w:val="ConsPlusNormal"/>
              <w:jc w:val="center"/>
            </w:pPr>
            <w:r>
              <w:t>-</w:t>
            </w:r>
          </w:p>
        </w:tc>
      </w:tr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both"/>
            </w:pPr>
            <w:r>
              <w:t>6. &lt;*&gt;</w:t>
            </w:r>
          </w:p>
        </w:tc>
        <w:tc>
          <w:tcPr>
            <w:tcW w:w="2268" w:type="dxa"/>
          </w:tcPr>
          <w:p w:rsidR="00CC12C3" w:rsidRDefault="00CC12C3">
            <w:pPr>
              <w:pStyle w:val="ConsPlusNormal"/>
              <w:jc w:val="both"/>
            </w:pPr>
            <w:r>
              <w:t xml:space="preserve">Соотношение уровня бюджетной обеспеченности СП, находящихся на территории </w:t>
            </w:r>
            <w:proofErr w:type="spellStart"/>
            <w:r>
              <w:t>МР</w:t>
            </w:r>
            <w:proofErr w:type="spellEnd"/>
            <w:r>
              <w:t>, установленного в качестве критерия выравнивания бюджетной обеспеченности СП, утвержденного решением о бюджете на текущий финансовый год, по сравнению со значениями соответствующего критерия, утвержденного на отчетный финансовый год</w:t>
            </w:r>
          </w:p>
        </w:tc>
        <w:tc>
          <w:tcPr>
            <w:tcW w:w="3798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U6i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CC12C3" w:rsidRDefault="00CC12C3">
            <w:pPr>
              <w:pStyle w:val="ConsPlusNormal"/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уровень бюджетной обеспеченности СП, находящихся на территории </w:t>
            </w:r>
            <w:proofErr w:type="spellStart"/>
            <w:r>
              <w:t>МР</w:t>
            </w:r>
            <w:proofErr w:type="spellEnd"/>
            <w:r>
              <w:t>, установленный в качестве критерия выравнивания бюджетной обеспеченности СП, утвержденный решением о бюджете на текущий финансовый год;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уровень бюджетной обеспеченности СП, находящихся на территории </w:t>
            </w:r>
            <w:proofErr w:type="spellStart"/>
            <w:r>
              <w:t>МР</w:t>
            </w:r>
            <w:proofErr w:type="spellEnd"/>
            <w:r>
              <w:t>, установленный в качестве критерия выравнивания бюджетной обеспеченности СП, утвержденный решением о бюджете на отчетный финансовый год</w:t>
            </w:r>
          </w:p>
        </w:tc>
        <w:tc>
          <w:tcPr>
            <w:tcW w:w="1984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</w:p>
        </w:tc>
        <w:tc>
          <w:tcPr>
            <w:tcW w:w="907" w:type="dxa"/>
          </w:tcPr>
          <w:p w:rsidR="00CC12C3" w:rsidRDefault="00CC12C3">
            <w:pPr>
              <w:pStyle w:val="ConsPlusNormal"/>
            </w:pPr>
          </w:p>
        </w:tc>
        <w:tc>
          <w:tcPr>
            <w:tcW w:w="907" w:type="dxa"/>
          </w:tcPr>
          <w:p w:rsidR="00CC12C3" w:rsidRDefault="00CC12C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</w:tcPr>
          <w:p w:rsidR="00CC12C3" w:rsidRDefault="00CC12C3">
            <w:pPr>
              <w:pStyle w:val="ConsPlusNormal"/>
              <w:jc w:val="center"/>
            </w:pPr>
            <w:r>
              <w:t>-";</w:t>
            </w:r>
          </w:p>
        </w:tc>
      </w:tr>
    </w:tbl>
    <w:p w:rsidR="00CC12C3" w:rsidRDefault="00CC12C3">
      <w:pPr>
        <w:pStyle w:val="ConsPlusNormal"/>
        <w:jc w:val="both"/>
      </w:pPr>
    </w:p>
    <w:p w:rsidR="00CC12C3" w:rsidRDefault="00CC12C3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дополнить</w:t>
        </w:r>
      </w:hyperlink>
      <w:r>
        <w:t xml:space="preserve"> строкой 8.1 следующего содержания:</w:t>
      </w:r>
    </w:p>
    <w:p w:rsidR="00CC12C3" w:rsidRDefault="00CC12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3798"/>
        <w:gridCol w:w="1984"/>
        <w:gridCol w:w="907"/>
        <w:gridCol w:w="907"/>
        <w:gridCol w:w="1701"/>
      </w:tblGrid>
      <w:tr w:rsidR="00CC12C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both"/>
            </w:pPr>
            <w:r>
              <w:t>"8.1.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both"/>
            </w:pPr>
            <w:r>
              <w:t>Объем планируемых к привлечению бюджетных кредитов от других бюджетов бюджетной системы, предусмотренных в качестве источника финансирования дефицита бюджета муниципального образования, за исключением бюджетных кредитов на пополнение остатков средств на счетах местного бюджета, первоначально утвержденный решением о бюджете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U8.2i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= 0";</w:t>
            </w:r>
          </w:p>
        </w:tc>
      </w:tr>
    </w:tbl>
    <w:p w:rsidR="00CC12C3" w:rsidRDefault="00CC12C3">
      <w:pPr>
        <w:pStyle w:val="ConsPlusNormal"/>
        <w:jc w:val="both"/>
      </w:pPr>
    </w:p>
    <w:p w:rsidR="00CC12C3" w:rsidRDefault="00CC12C3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строку 9</w:t>
        </w:r>
      </w:hyperlink>
      <w:r>
        <w:t xml:space="preserve"> изложить в следующей редакции:</w:t>
      </w:r>
    </w:p>
    <w:p w:rsidR="00CC12C3" w:rsidRDefault="00CC12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3798"/>
        <w:gridCol w:w="1984"/>
        <w:gridCol w:w="907"/>
        <w:gridCol w:w="907"/>
        <w:gridCol w:w="1701"/>
      </w:tblGrid>
      <w:tr w:rsidR="00CC12C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both"/>
            </w:pPr>
            <w:r>
              <w:lastRenderedPageBreak/>
              <w:t>"9.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both"/>
            </w:pPr>
            <w:r>
              <w:t>Доля задолженности (с учетом пеней и налоговых санкций) по земельному налогу с физических лиц и налогу на имущество физических лиц к общему объему поступлений по указанным налогам по итогам отчетного финансового года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U9i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CC12C3" w:rsidRDefault="00CC12C3">
            <w:pPr>
              <w:pStyle w:val="ConsPlusNormal"/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общая задолженность (с учетом пеней и налоговых санкций) по земельному налогу с физических лиц и налогу на имущество физических лиц на конец отчетного финансового года в i-м муниципальном образовании;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поступлений по указанным налогам за отчетный финансовый год в i-м муниципальном образовании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both"/>
            </w:pPr>
            <w:r>
              <w:t xml:space="preserve">ГО, </w:t>
            </w:r>
            <w:proofErr w:type="spellStart"/>
            <w:r>
              <w:t>МР</w:t>
            </w:r>
            <w:proofErr w:type="spellEnd"/>
            <w:r>
              <w:t xml:space="preserve"> (задолженность, сложившаяся на территориях СП, входящих в состав </w:t>
            </w:r>
            <w:proofErr w:type="spellStart"/>
            <w:r>
              <w:t>МР</w:t>
            </w:r>
            <w:proofErr w:type="spellEnd"/>
            <w:r>
              <w:t>)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-";</w:t>
            </w:r>
          </w:p>
        </w:tc>
      </w:tr>
    </w:tbl>
    <w:p w:rsidR="00CC12C3" w:rsidRDefault="00CC12C3">
      <w:pPr>
        <w:pStyle w:val="ConsPlusNormal"/>
        <w:jc w:val="both"/>
      </w:pPr>
    </w:p>
    <w:p w:rsidR="00CC12C3" w:rsidRDefault="00CC12C3">
      <w:pPr>
        <w:pStyle w:val="ConsPlusNormal"/>
        <w:ind w:firstLine="540"/>
        <w:jc w:val="both"/>
      </w:pPr>
      <w:hyperlink r:id="rId21" w:history="1">
        <w:r>
          <w:rPr>
            <w:color w:val="0000FF"/>
          </w:rPr>
          <w:t>строку 22</w:t>
        </w:r>
      </w:hyperlink>
      <w:r>
        <w:t xml:space="preserve"> изложить в следующей редакции:</w:t>
      </w:r>
    </w:p>
    <w:p w:rsidR="00CC12C3" w:rsidRDefault="00CC12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8"/>
        <w:gridCol w:w="3798"/>
        <w:gridCol w:w="1984"/>
        <w:gridCol w:w="907"/>
        <w:gridCol w:w="907"/>
        <w:gridCol w:w="1701"/>
      </w:tblGrid>
      <w:tr w:rsidR="00CC12C3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both"/>
            </w:pPr>
            <w:r>
              <w:t>"22.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both"/>
            </w:pPr>
            <w:r>
              <w:t xml:space="preserve">Отношение количества баллов, набранных муниципальным образованием в ходе мониторинга и оценки уровня открытости бюджетных данных в муниципальных образованиях в Республике Алтай, проводимого Министерством финансов Республики Алтай (далее - мониторинг) к максимально возможному </w:t>
            </w:r>
            <w:r>
              <w:lastRenderedPageBreak/>
              <w:t>количеству баллов в рамках мониторинга</w:t>
            </w:r>
          </w:p>
        </w:tc>
        <w:tc>
          <w:tcPr>
            <w:tcW w:w="3798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lastRenderedPageBreak/>
              <w:t>U22i</w:t>
            </w:r>
            <w:proofErr w:type="spellEnd"/>
            <w:r>
              <w:t xml:space="preserve">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Amaxi</w:t>
            </w:r>
            <w:proofErr w:type="spellEnd"/>
            <w:r>
              <w:t>, где:</w:t>
            </w:r>
          </w:p>
          <w:p w:rsidR="00CC12C3" w:rsidRDefault="00CC12C3">
            <w:pPr>
              <w:pStyle w:val="ConsPlusNormal"/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количество баллов, набранных муниципальным образованием в Республике Алтай в ходе проведения мониторинга;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Amaxi</w:t>
            </w:r>
            <w:proofErr w:type="spellEnd"/>
            <w:r>
              <w:t xml:space="preserve"> - максимально возможное количество баллов, которое может набрать муниципальное образование в Республике Алтай в ходе проведения мониторинга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C12C3" w:rsidRDefault="00CC12C3">
            <w:pPr>
              <w:pStyle w:val="ConsPlusNormal"/>
              <w:jc w:val="center"/>
            </w:pPr>
            <w:r>
              <w:t>-";</w:t>
            </w:r>
          </w:p>
        </w:tc>
      </w:tr>
    </w:tbl>
    <w:p w:rsidR="00CC12C3" w:rsidRDefault="00CC12C3">
      <w:pPr>
        <w:pStyle w:val="ConsPlusNormal"/>
        <w:jc w:val="both"/>
      </w:pPr>
    </w:p>
    <w:p w:rsidR="00CC12C3" w:rsidRDefault="00CC12C3">
      <w:pPr>
        <w:pStyle w:val="ConsPlusNormal"/>
        <w:ind w:firstLine="540"/>
        <w:jc w:val="both"/>
      </w:pPr>
      <w:r>
        <w:t xml:space="preserve">в) </w:t>
      </w:r>
      <w:hyperlink r:id="rId22" w:history="1">
        <w:r>
          <w:rPr>
            <w:color w:val="0000FF"/>
          </w:rPr>
          <w:t>приложение N 2</w:t>
        </w:r>
      </w:hyperlink>
      <w:r>
        <w:t xml:space="preserve"> к приложению к указанному Порядку изложить в следующей редакции:</w:t>
      </w:r>
    </w:p>
    <w:p w:rsidR="00CC12C3" w:rsidRDefault="00CC12C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3118"/>
        <w:gridCol w:w="3118"/>
        <w:gridCol w:w="2324"/>
        <w:gridCol w:w="1504"/>
        <w:gridCol w:w="1504"/>
      </w:tblGrid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center"/>
            </w:pPr>
            <w:r>
              <w:t>"N</w:t>
            </w:r>
          </w:p>
        </w:tc>
        <w:tc>
          <w:tcPr>
            <w:tcW w:w="3118" w:type="dxa"/>
          </w:tcPr>
          <w:p w:rsidR="00CC12C3" w:rsidRDefault="00CC12C3">
            <w:pPr>
              <w:pStyle w:val="ConsPlusNormal"/>
              <w:jc w:val="center"/>
            </w:pPr>
            <w:r>
              <w:t>Наименование индикатора</w:t>
            </w:r>
          </w:p>
        </w:tc>
        <w:tc>
          <w:tcPr>
            <w:tcW w:w="3118" w:type="dxa"/>
          </w:tcPr>
          <w:p w:rsidR="00CC12C3" w:rsidRDefault="00CC12C3">
            <w:pPr>
              <w:pStyle w:val="ConsPlusNormal"/>
              <w:jc w:val="center"/>
            </w:pPr>
            <w:r>
              <w:t>Формула расчета значения индикатора (P)</w:t>
            </w:r>
          </w:p>
        </w:tc>
        <w:tc>
          <w:tcPr>
            <w:tcW w:w="2324" w:type="dxa"/>
          </w:tcPr>
          <w:p w:rsidR="00CC12C3" w:rsidRDefault="00CC12C3">
            <w:pPr>
              <w:pStyle w:val="ConsPlusNormal"/>
              <w:jc w:val="center"/>
            </w:pPr>
            <w:r>
              <w:t>Формы муниципального образования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Нормативное значение индикатора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Нормативное значение индикатора &lt;**&gt;</w:t>
            </w:r>
          </w:p>
        </w:tc>
      </w:tr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both"/>
            </w:pPr>
            <w:r>
              <w:t>1. &lt;*&gt;</w:t>
            </w:r>
          </w:p>
        </w:tc>
        <w:tc>
          <w:tcPr>
            <w:tcW w:w="3118" w:type="dxa"/>
          </w:tcPr>
          <w:p w:rsidR="00CC12C3" w:rsidRDefault="00CC12C3">
            <w:pPr>
              <w:pStyle w:val="ConsPlusNormal"/>
              <w:jc w:val="both"/>
            </w:pPr>
            <w:r>
              <w:t>Отношение объема заимствований муниципального образования в отчетном финансовом году к сумме, направляемой в отчетном финансовом году на финансирование дефицита бюджета муниципального образования и (или) погашение долговых обязательств бюджета муниципального образования в Республике Алтай (далее - муниципальное образование)</w:t>
            </w:r>
          </w:p>
        </w:tc>
        <w:tc>
          <w:tcPr>
            <w:tcW w:w="3118" w:type="dxa"/>
          </w:tcPr>
          <w:p w:rsidR="00CC12C3" w:rsidRPr="00CC12C3" w:rsidRDefault="00CC12C3">
            <w:pPr>
              <w:pStyle w:val="ConsPlusNormal"/>
              <w:jc w:val="both"/>
              <w:rPr>
                <w:lang w:val="en-US"/>
              </w:rPr>
            </w:pPr>
            <w:r w:rsidRPr="00CC12C3">
              <w:rPr>
                <w:lang w:val="en-US"/>
              </w:rPr>
              <w:t xml:space="preserve">P = Ai / (Bi + Ci), </w:t>
            </w:r>
            <w:r>
              <w:t>где</w:t>
            </w:r>
            <w:r w:rsidRPr="00CC12C3">
              <w:rPr>
                <w:lang w:val="en-US"/>
              </w:rPr>
              <w:t>:</w:t>
            </w:r>
          </w:p>
          <w:p w:rsidR="00CC12C3" w:rsidRPr="00CC12C3" w:rsidRDefault="00CC12C3">
            <w:pPr>
              <w:pStyle w:val="ConsPlusNormal"/>
              <w:rPr>
                <w:lang w:val="en-US"/>
              </w:rPr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заимствований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в отчетном финансовом году;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сумма, направленная в отчетном финансовом году на финансирование дефицита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Ci</w:t>
            </w:r>
            <w:proofErr w:type="spellEnd"/>
            <w:r>
              <w:t xml:space="preserve"> - сумма, направленная в отчетном финансовом году на погашение долговых обязательств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</w:t>
            </w:r>
          </w:p>
        </w:tc>
        <w:tc>
          <w:tcPr>
            <w:tcW w:w="2324" w:type="dxa"/>
          </w:tcPr>
          <w:p w:rsidR="00CC12C3" w:rsidRDefault="00CC12C3">
            <w:pPr>
              <w:pStyle w:val="ConsPlusNormal"/>
              <w:jc w:val="both"/>
            </w:pPr>
            <w:r>
              <w:t xml:space="preserve">Муниципальный район (далее - </w:t>
            </w:r>
            <w:proofErr w:type="spellStart"/>
            <w:r>
              <w:t>МР</w:t>
            </w:r>
            <w:proofErr w:type="spellEnd"/>
            <w:r>
              <w:t>), городской округ (далее - ГО), сельское поселение (далее - СП)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&lt;= 1,00</w:t>
            </w:r>
          </w:p>
        </w:tc>
      </w:tr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both"/>
            </w:pPr>
            <w:r>
              <w:t>2. &lt;*&gt;</w:t>
            </w:r>
          </w:p>
        </w:tc>
        <w:tc>
          <w:tcPr>
            <w:tcW w:w="3118" w:type="dxa"/>
          </w:tcPr>
          <w:p w:rsidR="00CC12C3" w:rsidRDefault="00CC12C3">
            <w:pPr>
              <w:pStyle w:val="ConsPlusNormal"/>
              <w:jc w:val="both"/>
            </w:pPr>
            <w:r>
              <w:t xml:space="preserve">Отношение объема муниципального долга муниципального образования к общему годовому объему доходов бюджета муниципального образования без учета объема </w:t>
            </w:r>
            <w:r>
              <w:lastRenderedPageBreak/>
              <w:t>безвозмездных поступлений за отчетный финансовый год</w:t>
            </w:r>
          </w:p>
        </w:tc>
        <w:tc>
          <w:tcPr>
            <w:tcW w:w="3118" w:type="dxa"/>
          </w:tcPr>
          <w:p w:rsidR="00CC12C3" w:rsidRPr="00CC12C3" w:rsidRDefault="00CC12C3">
            <w:pPr>
              <w:pStyle w:val="ConsPlusNormal"/>
              <w:jc w:val="both"/>
              <w:rPr>
                <w:lang w:val="en-US"/>
              </w:rPr>
            </w:pPr>
            <w:r w:rsidRPr="00CC12C3">
              <w:rPr>
                <w:lang w:val="en-US"/>
              </w:rPr>
              <w:lastRenderedPageBreak/>
              <w:t xml:space="preserve">P = Ai / (Bi - Ci), </w:t>
            </w:r>
            <w:r>
              <w:t>где</w:t>
            </w:r>
            <w:r w:rsidRPr="00CC12C3">
              <w:rPr>
                <w:lang w:val="en-US"/>
              </w:rPr>
              <w:t>:</w:t>
            </w:r>
          </w:p>
          <w:p w:rsidR="00CC12C3" w:rsidRPr="00CC12C3" w:rsidRDefault="00CC12C3">
            <w:pPr>
              <w:pStyle w:val="ConsPlusNormal"/>
              <w:rPr>
                <w:lang w:val="en-US"/>
              </w:rPr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муниципального долга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1 января текущего финансового года;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общий объем доходов </w:t>
            </w:r>
            <w:r>
              <w:lastRenderedPageBreak/>
              <w:t>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Ci</w:t>
            </w:r>
            <w:proofErr w:type="spellEnd"/>
            <w:r>
              <w:t xml:space="preserve"> - общий объем безвозмездных поступлений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</w:t>
            </w:r>
          </w:p>
        </w:tc>
        <w:tc>
          <w:tcPr>
            <w:tcW w:w="2324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lastRenderedPageBreak/>
              <w:t>МР</w:t>
            </w:r>
            <w:proofErr w:type="spellEnd"/>
            <w:r>
              <w:t>, ГО, СП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&lt;= 0,50</w:t>
            </w:r>
          </w:p>
        </w:tc>
      </w:tr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both"/>
            </w:pPr>
            <w:r>
              <w:lastRenderedPageBreak/>
              <w:t>3. &lt;*&gt;</w:t>
            </w:r>
          </w:p>
        </w:tc>
        <w:tc>
          <w:tcPr>
            <w:tcW w:w="3118" w:type="dxa"/>
          </w:tcPr>
          <w:p w:rsidR="00CC12C3" w:rsidRDefault="00CC12C3">
            <w:pPr>
              <w:pStyle w:val="ConsPlusNormal"/>
              <w:jc w:val="both"/>
            </w:pPr>
            <w:r>
              <w:t>Отношение объема расходов на обслуживание муниципального долга муниципального образования к объему расходов бюджета муниципального образования,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3118" w:type="dxa"/>
          </w:tcPr>
          <w:p w:rsidR="00CC12C3" w:rsidRPr="00CC12C3" w:rsidRDefault="00CC12C3">
            <w:pPr>
              <w:pStyle w:val="ConsPlusNormal"/>
              <w:jc w:val="both"/>
              <w:rPr>
                <w:lang w:val="en-US"/>
              </w:rPr>
            </w:pPr>
            <w:r w:rsidRPr="00CC12C3">
              <w:rPr>
                <w:lang w:val="en-US"/>
              </w:rPr>
              <w:t xml:space="preserve">P = Ai / (Bi - Ci), </w:t>
            </w:r>
            <w:r>
              <w:t>где</w:t>
            </w:r>
            <w:r w:rsidRPr="00CC12C3">
              <w:rPr>
                <w:lang w:val="en-US"/>
              </w:rPr>
              <w:t>:</w:t>
            </w:r>
          </w:p>
          <w:p w:rsidR="00CC12C3" w:rsidRPr="00CC12C3" w:rsidRDefault="00CC12C3">
            <w:pPr>
              <w:pStyle w:val="ConsPlusNormal"/>
              <w:rPr>
                <w:lang w:val="en-US"/>
              </w:rPr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на обслуживание муниципального долга за отчетный финансовый год;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общий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Ci</w:t>
            </w:r>
            <w:proofErr w:type="spellEnd"/>
            <w:r>
              <w:t xml:space="preserve"> - объем расходов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2324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t>МР</w:t>
            </w:r>
            <w:proofErr w:type="spellEnd"/>
            <w:r>
              <w:t>, ГО, СП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&lt;= 0,10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&lt;= 0,10</w:t>
            </w:r>
          </w:p>
        </w:tc>
      </w:tr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both"/>
            </w:pPr>
            <w:r>
              <w:t>4. &lt;*&gt;</w:t>
            </w:r>
          </w:p>
        </w:tc>
        <w:tc>
          <w:tcPr>
            <w:tcW w:w="3118" w:type="dxa"/>
          </w:tcPr>
          <w:p w:rsidR="00CC12C3" w:rsidRDefault="00CC12C3">
            <w:pPr>
              <w:pStyle w:val="ConsPlusNormal"/>
              <w:jc w:val="both"/>
            </w:pPr>
            <w:r>
              <w:t xml:space="preserve">Отношение дефицита бюджета муниципального образования к общему годовому объему доходов бюджета </w:t>
            </w:r>
            <w:r>
              <w:lastRenderedPageBreak/>
              <w:t>муниципального образования без учета объема безвозмездных поступлений в отчетном финансовом году</w:t>
            </w:r>
          </w:p>
        </w:tc>
        <w:tc>
          <w:tcPr>
            <w:tcW w:w="3118" w:type="dxa"/>
          </w:tcPr>
          <w:p w:rsidR="00CC12C3" w:rsidRDefault="00CC12C3">
            <w:pPr>
              <w:pStyle w:val="ConsPlusNormal"/>
              <w:jc w:val="both"/>
            </w:pPr>
            <w:r>
              <w:lastRenderedPageBreak/>
              <w:t xml:space="preserve">если </w:t>
            </w:r>
            <w:proofErr w:type="spellStart"/>
            <w:r>
              <w:t>Bi</w:t>
            </w:r>
            <w:proofErr w:type="spellEnd"/>
            <w:r>
              <w:t xml:space="preserve"> &gt; 0 и (или) </w:t>
            </w:r>
            <w:proofErr w:type="spellStart"/>
            <w:r>
              <w:t>Ci</w:t>
            </w:r>
            <w:proofErr w:type="spellEnd"/>
            <w:r>
              <w:t xml:space="preserve"> &gt; 0, то P = (</w:t>
            </w:r>
            <w:proofErr w:type="spellStart"/>
            <w:r>
              <w:t>Ai</w:t>
            </w:r>
            <w:proofErr w:type="spellEnd"/>
            <w:r>
              <w:t xml:space="preserve"> - </w:t>
            </w:r>
            <w:proofErr w:type="spellStart"/>
            <w:r>
              <w:t>Bi</w:t>
            </w:r>
            <w:proofErr w:type="spellEnd"/>
            <w:r>
              <w:t xml:space="preserve"> - </w:t>
            </w:r>
            <w:proofErr w:type="spellStart"/>
            <w:r>
              <w:t>Ci</w:t>
            </w:r>
            <w:proofErr w:type="spellEnd"/>
            <w:r>
              <w:t>) / (</w:t>
            </w:r>
            <w:proofErr w:type="spellStart"/>
            <w:r>
              <w:t>Di</w:t>
            </w:r>
            <w:proofErr w:type="spellEnd"/>
            <w:r>
              <w:t xml:space="preserve"> - </w:t>
            </w:r>
            <w:proofErr w:type="spellStart"/>
            <w:r>
              <w:t>Ei</w:t>
            </w:r>
            <w:proofErr w:type="spellEnd"/>
            <w:r>
              <w:t xml:space="preserve">), иначе P = </w:t>
            </w:r>
            <w:proofErr w:type="spellStart"/>
            <w:r>
              <w:t>Ai</w:t>
            </w:r>
            <w:proofErr w:type="spellEnd"/>
            <w:r>
              <w:t xml:space="preserve"> / (</w:t>
            </w:r>
            <w:proofErr w:type="spellStart"/>
            <w:r>
              <w:t>Di</w:t>
            </w:r>
            <w:proofErr w:type="spellEnd"/>
            <w:r>
              <w:t xml:space="preserve"> - </w:t>
            </w:r>
            <w:proofErr w:type="spellStart"/>
            <w:r>
              <w:t>Ei</w:t>
            </w:r>
            <w:proofErr w:type="spellEnd"/>
            <w:r>
              <w:t>), если (</w:t>
            </w:r>
            <w:proofErr w:type="spellStart"/>
            <w:r>
              <w:t>Ai</w:t>
            </w:r>
            <w:proofErr w:type="spellEnd"/>
            <w:r>
              <w:t xml:space="preserve"> - </w:t>
            </w:r>
            <w:proofErr w:type="spellStart"/>
            <w:r>
              <w:t>Bi</w:t>
            </w:r>
            <w:proofErr w:type="spellEnd"/>
            <w:r>
              <w:t xml:space="preserve"> - </w:t>
            </w:r>
            <w:proofErr w:type="spellStart"/>
            <w:r>
              <w:t>Ci</w:t>
            </w:r>
            <w:proofErr w:type="spellEnd"/>
            <w:r>
              <w:t xml:space="preserve">) &lt;= 0, то </w:t>
            </w:r>
            <w:proofErr w:type="spellStart"/>
            <w:r>
              <w:t>Ai</w:t>
            </w:r>
            <w:proofErr w:type="spellEnd"/>
            <w:r>
              <w:t xml:space="preserve"> = 0, где:</w:t>
            </w:r>
          </w:p>
          <w:p w:rsidR="00CC12C3" w:rsidRDefault="00CC12C3">
            <w:pPr>
              <w:pStyle w:val="ConsPlusNormal"/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размер дефицита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объем поступлений от продажи акций и иных форм участия в капитале, находящихся в собственности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за отчетный финансовый год;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Ci</w:t>
            </w:r>
            <w:proofErr w:type="spellEnd"/>
            <w:r>
              <w:t xml:space="preserve"> - величина снижения остатков средств на счетах по учету средств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Di</w:t>
            </w:r>
            <w:proofErr w:type="spellEnd"/>
            <w:r>
              <w:t xml:space="preserve"> - общий объем доходов бюджета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Ei</w:t>
            </w:r>
            <w:proofErr w:type="spellEnd"/>
            <w:r>
              <w:t xml:space="preserve"> - объем безвозмездных поступлений в бюджет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за отчетный финансовый год</w:t>
            </w:r>
          </w:p>
        </w:tc>
        <w:tc>
          <w:tcPr>
            <w:tcW w:w="2324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lastRenderedPageBreak/>
              <w:t>МР</w:t>
            </w:r>
            <w:proofErr w:type="spellEnd"/>
            <w:r>
              <w:t>, ГО, СП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&lt;= 0,1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&lt;= 0,05</w:t>
            </w:r>
          </w:p>
        </w:tc>
      </w:tr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both"/>
            </w:pPr>
            <w:r>
              <w:lastRenderedPageBreak/>
              <w:t>5. &lt;**&gt;</w:t>
            </w:r>
          </w:p>
        </w:tc>
        <w:tc>
          <w:tcPr>
            <w:tcW w:w="3118" w:type="dxa"/>
          </w:tcPr>
          <w:p w:rsidR="00CC12C3" w:rsidRDefault="00CC12C3">
            <w:pPr>
              <w:pStyle w:val="ConsPlusNormal"/>
              <w:jc w:val="both"/>
            </w:pPr>
            <w:r>
              <w:t>Отношение расходов на содержание органов местного самоуправления муниципального образования к нормативным расходам на содержание органов местного самоуправления в Республике Алтай в отчетном периоде</w:t>
            </w:r>
          </w:p>
        </w:tc>
        <w:tc>
          <w:tcPr>
            <w:tcW w:w="3118" w:type="dxa"/>
          </w:tcPr>
          <w:p w:rsidR="00CC12C3" w:rsidRDefault="00CC12C3">
            <w:pPr>
              <w:pStyle w:val="ConsPlusNormal"/>
              <w:jc w:val="both"/>
            </w:pPr>
            <w:r>
              <w:t xml:space="preserve">P = </w:t>
            </w:r>
            <w:proofErr w:type="spellStart"/>
            <w:r>
              <w:t>Ai</w:t>
            </w:r>
            <w:proofErr w:type="spellEnd"/>
            <w:r>
              <w:t xml:space="preserve"> / </w:t>
            </w:r>
            <w:proofErr w:type="spellStart"/>
            <w:r>
              <w:t>Bi</w:t>
            </w:r>
            <w:proofErr w:type="spellEnd"/>
            <w:r>
              <w:t>, где:</w:t>
            </w:r>
          </w:p>
          <w:p w:rsidR="00CC12C3" w:rsidRDefault="00CC12C3">
            <w:pPr>
              <w:pStyle w:val="ConsPlusNormal"/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расходы на содержание органов местного самоуправления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 с учетом положений, установленных </w:t>
            </w:r>
            <w:hyperlink r:id="rId23" w:history="1">
              <w:r>
                <w:rPr>
                  <w:color w:val="0000FF"/>
                </w:rPr>
                <w:t>пунктом 2</w:t>
              </w:r>
            </w:hyperlink>
            <w:r>
              <w:t xml:space="preserve"> </w:t>
            </w:r>
            <w:r>
              <w:lastRenderedPageBreak/>
              <w:t>постановления Правительства Республики Алтай от 19 декабря 2014 года N 396 "Об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в Республике Алтай и признании утратившими силу некоторых постановлений Правительства Республики Алтай" (далее - постановление N 396);</w:t>
            </w: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Bi</w:t>
            </w:r>
            <w:proofErr w:type="spellEnd"/>
            <w:r>
              <w:t xml:space="preserve"> - нормативные расходы на содержание органов местного самоуправления i-</w:t>
            </w:r>
            <w:proofErr w:type="spellStart"/>
            <w:r>
              <w:t>го</w:t>
            </w:r>
            <w:proofErr w:type="spellEnd"/>
            <w:r>
              <w:t xml:space="preserve"> муниципального образования, рассчитанные в соответствии с нормативами формирования расходов на содержание органов местного самоуправления в Республике Алтай, утвержденные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года N 396</w:t>
            </w:r>
          </w:p>
        </w:tc>
        <w:tc>
          <w:tcPr>
            <w:tcW w:w="2324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lastRenderedPageBreak/>
              <w:t>МР</w:t>
            </w:r>
            <w:proofErr w:type="spellEnd"/>
            <w:r>
              <w:t>, ГО, СП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&lt;= 1,00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&lt;= 1,00</w:t>
            </w:r>
          </w:p>
        </w:tc>
      </w:tr>
      <w:tr w:rsidR="00CC12C3">
        <w:tc>
          <w:tcPr>
            <w:tcW w:w="850" w:type="dxa"/>
          </w:tcPr>
          <w:p w:rsidR="00CC12C3" w:rsidRDefault="00CC12C3">
            <w:pPr>
              <w:pStyle w:val="ConsPlusNormal"/>
              <w:jc w:val="both"/>
            </w:pPr>
            <w:r>
              <w:lastRenderedPageBreak/>
              <w:t>6.</w:t>
            </w:r>
          </w:p>
        </w:tc>
        <w:tc>
          <w:tcPr>
            <w:tcW w:w="3118" w:type="dxa"/>
          </w:tcPr>
          <w:p w:rsidR="00CC12C3" w:rsidRDefault="00CC12C3">
            <w:pPr>
              <w:pStyle w:val="ConsPlusNormal"/>
              <w:jc w:val="both"/>
            </w:pPr>
            <w:r>
              <w:t xml:space="preserve">Выполнение условий соглашения о мерах по социально-экономическому </w:t>
            </w:r>
            <w:r>
              <w:lastRenderedPageBreak/>
              <w:t>развитию и оздоровлению муниципальных финансов (далее - соглашение)</w:t>
            </w:r>
          </w:p>
        </w:tc>
        <w:tc>
          <w:tcPr>
            <w:tcW w:w="3118" w:type="dxa"/>
          </w:tcPr>
          <w:p w:rsidR="00CC12C3" w:rsidRDefault="00CC12C3">
            <w:pPr>
              <w:pStyle w:val="ConsPlusNormal"/>
              <w:jc w:val="both"/>
            </w:pPr>
            <w:r>
              <w:lastRenderedPageBreak/>
              <w:t xml:space="preserve">P = </w:t>
            </w:r>
            <w:proofErr w:type="spellStart"/>
            <w:r>
              <w:t>Ai</w:t>
            </w:r>
            <w:proofErr w:type="spellEnd"/>
            <w:r>
              <w:t>, где:</w:t>
            </w:r>
          </w:p>
          <w:p w:rsidR="00CC12C3" w:rsidRDefault="00CC12C3">
            <w:pPr>
              <w:pStyle w:val="ConsPlusNormal"/>
            </w:pPr>
          </w:p>
          <w:p w:rsidR="00CC12C3" w:rsidRDefault="00CC12C3">
            <w:pPr>
              <w:pStyle w:val="ConsPlusNormal"/>
              <w:jc w:val="both"/>
            </w:pPr>
            <w:proofErr w:type="spellStart"/>
            <w:r>
              <w:t>Ai</w:t>
            </w:r>
            <w:proofErr w:type="spellEnd"/>
            <w:r>
              <w:t xml:space="preserve"> - количество нарушений </w:t>
            </w:r>
            <w:r>
              <w:lastRenderedPageBreak/>
              <w:t>условий соглашения (без учета индикаторов, установленных в строках 2 - 5 настоящего приложения N 2)</w:t>
            </w:r>
          </w:p>
        </w:tc>
        <w:tc>
          <w:tcPr>
            <w:tcW w:w="2324" w:type="dxa"/>
          </w:tcPr>
          <w:p w:rsidR="00CC12C3" w:rsidRDefault="00CC12C3">
            <w:pPr>
              <w:pStyle w:val="ConsPlusNormal"/>
              <w:jc w:val="both"/>
            </w:pPr>
            <w:proofErr w:type="spellStart"/>
            <w:r>
              <w:lastRenderedPageBreak/>
              <w:t>МР</w:t>
            </w:r>
            <w:proofErr w:type="spellEnd"/>
            <w:r>
              <w:t>, ГО, СП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04" w:type="dxa"/>
          </w:tcPr>
          <w:p w:rsidR="00CC12C3" w:rsidRDefault="00CC12C3">
            <w:pPr>
              <w:pStyle w:val="ConsPlusNormal"/>
              <w:jc w:val="center"/>
            </w:pPr>
            <w:r>
              <w:t>0</w:t>
            </w:r>
          </w:p>
        </w:tc>
      </w:tr>
    </w:tbl>
    <w:p w:rsidR="00CC12C3" w:rsidRDefault="00CC12C3">
      <w:pPr>
        <w:pStyle w:val="ConsPlusNormal"/>
        <w:jc w:val="both"/>
      </w:pPr>
    </w:p>
    <w:p w:rsidR="00CC12C3" w:rsidRDefault="00CC12C3">
      <w:pPr>
        <w:pStyle w:val="ConsPlusNormal"/>
        <w:ind w:firstLine="540"/>
        <w:jc w:val="both"/>
      </w:pPr>
      <w:r>
        <w:t>--------------------------------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 xml:space="preserve">&lt;*&gt; Дефицит бюджета в соответствии с </w:t>
      </w:r>
      <w:hyperlink r:id="rId25" w:history="1">
        <w:r>
          <w:rPr>
            <w:color w:val="0000FF"/>
          </w:rPr>
          <w:t>пунктом 3 статьи 92.1</w:t>
        </w:r>
      </w:hyperlink>
      <w:r>
        <w:t xml:space="preserve"> Бюджетного кодекса Российской Федерации, долговые обязательства в соответствии со </w:t>
      </w:r>
      <w:hyperlink r:id="rId26" w:history="1">
        <w:r>
          <w:rPr>
            <w:color w:val="0000FF"/>
          </w:rPr>
          <w:t>статьями 106</w:t>
        </w:r>
      </w:hyperlink>
      <w:r>
        <w:t xml:space="preserve">, </w:t>
      </w:r>
      <w:hyperlink r:id="rId27" w:history="1">
        <w:r>
          <w:rPr>
            <w:color w:val="0000FF"/>
          </w:rPr>
          <w:t>107</w:t>
        </w:r>
      </w:hyperlink>
      <w:r>
        <w:t xml:space="preserve"> Бюджетного кодекса Российской Федерации.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 xml:space="preserve">&lt;**&gt; Для муниципальных образований, в отношении которых осуществляются меры, предусмотренные </w:t>
      </w:r>
      <w:hyperlink r:id="rId28" w:history="1">
        <w:r>
          <w:rPr>
            <w:color w:val="0000FF"/>
          </w:rPr>
          <w:t>пунктом 4 статьи 136</w:t>
        </w:r>
      </w:hyperlink>
      <w:r>
        <w:t xml:space="preserve"> Бюджетного кодекса Российской Федерации.</w:t>
      </w:r>
    </w:p>
    <w:p w:rsidR="00CC12C3" w:rsidRDefault="00CC12C3">
      <w:pPr>
        <w:pStyle w:val="ConsPlusNormal"/>
        <w:spacing w:before="220"/>
        <w:ind w:firstLine="540"/>
        <w:jc w:val="both"/>
      </w:pPr>
      <w:r>
        <w:t xml:space="preserve">&lt;***&gt; Для муниципальных образований, в отношении которых осуществляются меры, предусмотренные </w:t>
      </w:r>
      <w:hyperlink r:id="rId29" w:history="1">
        <w:r>
          <w:rPr>
            <w:color w:val="0000FF"/>
          </w:rPr>
          <w:t>пунктом 8 статьи 137</w:t>
        </w:r>
      </w:hyperlink>
      <w:r>
        <w:t xml:space="preserve"> и </w:t>
      </w:r>
      <w:hyperlink r:id="rId30" w:history="1">
        <w:r>
          <w:rPr>
            <w:color w:val="0000FF"/>
          </w:rPr>
          <w:t>пунктом 8 статьи 138</w:t>
        </w:r>
      </w:hyperlink>
      <w:r>
        <w:t xml:space="preserve"> Бюджетного кодекса Российской Федерации; для городского округа по индикатору 6 оценка значения принимается за 1.".</w:t>
      </w:r>
    </w:p>
    <w:p w:rsidR="00CC12C3" w:rsidRDefault="00CC12C3">
      <w:pPr>
        <w:pStyle w:val="ConsPlusNormal"/>
        <w:jc w:val="both"/>
      </w:pPr>
    </w:p>
    <w:p w:rsidR="00CC12C3" w:rsidRDefault="00CC12C3">
      <w:pPr>
        <w:pStyle w:val="ConsPlusNormal"/>
        <w:jc w:val="right"/>
      </w:pPr>
      <w:r>
        <w:t>Исполняющий обязанности</w:t>
      </w:r>
    </w:p>
    <w:p w:rsidR="00CC12C3" w:rsidRDefault="00CC12C3">
      <w:pPr>
        <w:pStyle w:val="ConsPlusNormal"/>
        <w:jc w:val="right"/>
      </w:pPr>
      <w:r>
        <w:t>Главы Республики Алтай,</w:t>
      </w:r>
    </w:p>
    <w:p w:rsidR="00CC12C3" w:rsidRDefault="00CC12C3">
      <w:pPr>
        <w:pStyle w:val="ConsPlusNormal"/>
        <w:jc w:val="right"/>
      </w:pPr>
      <w:r>
        <w:t>Председателя Правительства</w:t>
      </w:r>
    </w:p>
    <w:p w:rsidR="00CC12C3" w:rsidRDefault="00CC12C3">
      <w:pPr>
        <w:pStyle w:val="ConsPlusNormal"/>
        <w:jc w:val="right"/>
      </w:pPr>
      <w:r>
        <w:t>Республики Алтай</w:t>
      </w:r>
    </w:p>
    <w:p w:rsidR="00CC12C3" w:rsidRDefault="00CC12C3">
      <w:pPr>
        <w:pStyle w:val="ConsPlusNormal"/>
        <w:jc w:val="right"/>
      </w:pPr>
      <w:proofErr w:type="spellStart"/>
      <w:r>
        <w:t>Э.А.ЯЛБАКОВ</w:t>
      </w:r>
      <w:proofErr w:type="spellEnd"/>
    </w:p>
    <w:p w:rsidR="00CC12C3" w:rsidRDefault="00CC12C3">
      <w:pPr>
        <w:pStyle w:val="ConsPlusNormal"/>
        <w:jc w:val="both"/>
      </w:pPr>
    </w:p>
    <w:p w:rsidR="00CC12C3" w:rsidRDefault="00CC12C3">
      <w:pPr>
        <w:pStyle w:val="ConsPlusNormal"/>
        <w:jc w:val="both"/>
      </w:pPr>
    </w:p>
    <w:p w:rsidR="00CC12C3" w:rsidRDefault="00CC12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6989" w:rsidRDefault="007E6989">
      <w:bookmarkStart w:id="0" w:name="_GoBack"/>
      <w:bookmarkEnd w:id="0"/>
    </w:p>
    <w:sectPr w:rsidR="007E6989" w:rsidSect="00CC12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2C3"/>
    <w:rsid w:val="007E6989"/>
    <w:rsid w:val="00CC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40FD9-D9FE-4FF0-8F35-8563EF2B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12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12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CC287AF4D88B84B1EF650DF8897BCCB014A05DAF34675CAEEDD6E6A419A3E5957EB820C2043A67721DFA3CAF278268856B2ADB14D9FBC81AAC71W9K2F" TargetMode="External"/><Relationship Id="rId13" Type="http://schemas.openxmlformats.org/officeDocument/2006/relationships/hyperlink" Target="consultantplus://offline/ref=C0CC287AF4D88B84B1EF650DF8897BCCB014A05DAF34675CAEEDD6E6A419A3E5957EB820C2043A67721DF837AF278268856B2ADB14D9FBC81AAC71W9K2F" TargetMode="External"/><Relationship Id="rId18" Type="http://schemas.openxmlformats.org/officeDocument/2006/relationships/hyperlink" Target="consultantplus://offline/ref=C0CC287AF4D88B84B1EF7B00EEE52CC0B51AF758A83D6508F3B28DBBF310A9B2D231E16286093B677B16AA65E026DE2FD07828D914DAF9D4W1K8F" TargetMode="External"/><Relationship Id="rId26" Type="http://schemas.openxmlformats.org/officeDocument/2006/relationships/hyperlink" Target="consultantplus://offline/ref=C0CC287AF4D88B84B1EF7B00EEE52CC0B518FE52AB3D6508F3B28DBBF310A9B2D231E1668700396C264CBA61A970D332D16437D90ADAWFK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0CC287AF4D88B84B1EF650DF8897BCCB014A05DAF34675CAEEDD6E6A419A3E5957EB820C2043A67721FFC3CAF278268856B2ADB14D9FBC81AAC71W9K2F" TargetMode="External"/><Relationship Id="rId7" Type="http://schemas.openxmlformats.org/officeDocument/2006/relationships/hyperlink" Target="consultantplus://offline/ref=C0CC287AF4D88B84B1EF650DF8897BCCB014A05DAF34675CAEEDD6E6A419A3E5957EB820C2043A67721DFD36AF278268856B2ADB14D9FBC81AAC71W9K2F" TargetMode="External"/><Relationship Id="rId12" Type="http://schemas.openxmlformats.org/officeDocument/2006/relationships/hyperlink" Target="consultantplus://offline/ref=C0CC287AF4D88B84B1EF650DF8897BCCB014A05DAF34675CAEEDD6E6A419A3E5957EB820C2043A67721DFB3CAF278268856B2ADB14D9FBC81AAC71W9K2F" TargetMode="External"/><Relationship Id="rId17" Type="http://schemas.openxmlformats.org/officeDocument/2006/relationships/hyperlink" Target="consultantplus://offline/ref=C0CC287AF4D88B84B1EF650DF8897BCCB014A05DAF34675CAEEDD6E6A419A3E5957EB820C2043A67721CFC35AF278268856B2ADB14D9FBC81AAC71W9K2F" TargetMode="External"/><Relationship Id="rId25" Type="http://schemas.openxmlformats.org/officeDocument/2006/relationships/hyperlink" Target="consultantplus://offline/ref=C0CC287AF4D88B84B1EF7B00EEE52CC0B518FE52AB3D6508F3B28DBBF310A9B2D231E1628309386C264CBA61A970D332D16437D90ADAWFK9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0CC287AF4D88B84B1EF650DF8897BCCB014A05DAF34675CAEEDD6E6A419A3E5957EB820C2043A67721DF735AF278268856B2ADB14D9FBC81AAC71W9K2F" TargetMode="External"/><Relationship Id="rId20" Type="http://schemas.openxmlformats.org/officeDocument/2006/relationships/hyperlink" Target="consultantplus://offline/ref=C0CC287AF4D88B84B1EF650DF8897BCCB014A05DAF34675CAEEDD6E6A419A3E5957EB820C2043A67721CFA36AF278268856B2ADB14D9FBC81AAC71W9K2F" TargetMode="External"/><Relationship Id="rId29" Type="http://schemas.openxmlformats.org/officeDocument/2006/relationships/hyperlink" Target="consultantplus://offline/ref=C0CC287AF4D88B84B1EF7B00EEE52CC0B518FE52AB3D6508F3B28DBBF310A9B2D231E1668000396C264CBA61A970D332D16437D90ADAWFK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0CC287AF4D88B84B1EF650DF8897BCCB014A05DAF34675CAEEDD6E6A419A3E5957EB820C2043A67721DFC3DAF278268856B2ADB14D9FBC81AAC71W9K2F" TargetMode="External"/><Relationship Id="rId11" Type="http://schemas.openxmlformats.org/officeDocument/2006/relationships/hyperlink" Target="consultantplus://offline/ref=C0CC287AF4D88B84B1EF650DF8897BCCB014A05DAF34675CAEEDD6E6A419A3E5957EB820C2043A67721DFB3CAF278268856B2ADB14D9FBC81AAC71W9K2F" TargetMode="External"/><Relationship Id="rId24" Type="http://schemas.openxmlformats.org/officeDocument/2006/relationships/hyperlink" Target="consultantplus://offline/ref=C0CC287AF4D88B84B1EF650DF8897BCCB014A05DAF356F5BA9EDD6E6A419A3E5957EB832C25C36647203FF36BA71D32EWDK0F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C0CC287AF4D88B84B1EF650DF8897BCCB014A05DAF34675CAEEDD6E6A419A3E5957EB820C2043A67721DFC35AF278268856B2ADB14D9FBC81AAC71W9K2F" TargetMode="External"/><Relationship Id="rId15" Type="http://schemas.openxmlformats.org/officeDocument/2006/relationships/hyperlink" Target="consultantplus://offline/ref=C0CC287AF4D88B84B1EF650DF8897BCCB014A05DAF34675CAEEDD6E6A419A3E5957EB820C2043A67721DF930AF278268856B2ADB14D9FBC81AAC71W9K2F" TargetMode="External"/><Relationship Id="rId23" Type="http://schemas.openxmlformats.org/officeDocument/2006/relationships/hyperlink" Target="consultantplus://offline/ref=C0CC287AF4D88B84B1EF650DF8897BCCB014A05DAF356F5BA9EDD6E6A419A3E5957EB820C2043A677314FF34AF278268856B2ADB14D9FBC81AAC71W9K2F" TargetMode="External"/><Relationship Id="rId28" Type="http://schemas.openxmlformats.org/officeDocument/2006/relationships/hyperlink" Target="consultantplus://offline/ref=C0CC287AF4D88B84B1EF7B00EEE52CC0B518FE52AB3D6508F3B28DBBF310A9B2D231E166800F3A6C264CBA61A970D332D16437D90ADAWFK9F" TargetMode="External"/><Relationship Id="rId10" Type="http://schemas.openxmlformats.org/officeDocument/2006/relationships/hyperlink" Target="consultantplus://offline/ref=C0CC287AF4D88B84B1EF650DF8897BCCB014A05DAF34675CAEEDD6E6A419A3E5957EB820C2043A67721DFB31AF278268856B2ADB14D9FBC81AAC71W9K2F" TargetMode="External"/><Relationship Id="rId19" Type="http://schemas.openxmlformats.org/officeDocument/2006/relationships/hyperlink" Target="consultantplus://offline/ref=C0CC287AF4D88B84B1EF650DF8897BCCB014A05DAF34675CAEEDD6E6A419A3E5957EB820C2043A67721DF937AF278268856B2ADB14D9FBC81AAC71W9K2F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0CC287AF4D88B84B1EF650DF8897BCCB014A05DAF34675CAEEDD6E6A419A3E5957EB820C2043A67721DFA3DAF278268856B2ADB14D9FBC81AAC71W9K2F" TargetMode="External"/><Relationship Id="rId14" Type="http://schemas.openxmlformats.org/officeDocument/2006/relationships/hyperlink" Target="consultantplus://offline/ref=C0CC287AF4D88B84B1EF650DF8897BCCB014A05DAF34675CAEEDD6E6A419A3E5957EB820C2043A67721DF937AF278268856B2ADB14D9FBC81AAC71W9K2F" TargetMode="External"/><Relationship Id="rId22" Type="http://schemas.openxmlformats.org/officeDocument/2006/relationships/hyperlink" Target="consultantplus://offline/ref=C0CC287AF4D88B84B1EF650DF8897BCCB014A05DAF34675CAEEDD6E6A419A3E5957EB820C2043A67721FFA37AF278268856B2ADB14D9FBC81AAC71W9K2F" TargetMode="External"/><Relationship Id="rId27" Type="http://schemas.openxmlformats.org/officeDocument/2006/relationships/hyperlink" Target="consultantplus://offline/ref=C0CC287AF4D88B84B1EF7B00EEE52CC0B518FE52AB3D6508F3B28DBBF310A9B2D231E16687003C6C264CBA61A970D332D16437D90ADAWFK9F" TargetMode="External"/><Relationship Id="rId30" Type="http://schemas.openxmlformats.org/officeDocument/2006/relationships/hyperlink" Target="consultantplus://offline/ref=C0CC287AF4D88B84B1EF7B00EEE52CC0B518FE52AB3D6508F3B28DBBF310A9B2D231E165850E386C264CBA61A970D332D16437D90ADAWFK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klepikova</dc:creator>
  <cp:keywords/>
  <dc:description/>
  <cp:lastModifiedBy>klepikova</cp:lastModifiedBy>
  <cp:revision>1</cp:revision>
  <dcterms:created xsi:type="dcterms:W3CDTF">2020-12-30T05:10:00Z</dcterms:created>
  <dcterms:modified xsi:type="dcterms:W3CDTF">2020-12-30T05:15:00Z</dcterms:modified>
</cp:coreProperties>
</file>