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1268DB" w:rsidRDefault="00652503" w:rsidP="00C7486E">
      <w:pPr>
        <w:pStyle w:val="ConsTitle"/>
        <w:widowControl/>
        <w:spacing w:before="240"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C7486E" w:rsidRPr="001268DB" w:rsidRDefault="00C7486E" w:rsidP="00C7486E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 w:rsidRPr="00A900A2">
        <w:rPr>
          <w:rFonts w:ascii="Times New Roman" w:hAnsi="Times New Roman"/>
          <w:sz w:val="28"/>
          <w:szCs w:val="28"/>
        </w:rPr>
        <w:t>ПРИКАЗ</w:t>
      </w:r>
    </w:p>
    <w:p w:rsidR="00462D0D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462D0D" w:rsidRPr="00A900A2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C150B9">
        <w:rPr>
          <w:rFonts w:ascii="Times New Roman" w:hAnsi="Times New Roman" w:cs="Times New Roman"/>
          <w:sz w:val="28"/>
          <w:szCs w:val="28"/>
        </w:rPr>
        <w:t>ноября</w:t>
      </w:r>
      <w:r w:rsidRPr="00A900A2">
        <w:rPr>
          <w:rFonts w:ascii="Times New Roman" w:hAnsi="Times New Roman" w:cs="Times New Roman"/>
          <w:sz w:val="28"/>
          <w:szCs w:val="28"/>
        </w:rPr>
        <w:t xml:space="preserve"> 2022 г. № ____-п</w:t>
      </w:r>
    </w:p>
    <w:p w:rsidR="00462D0D" w:rsidRPr="00A900A2" w:rsidRDefault="00462D0D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52503" w:rsidRPr="00A900A2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652503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62D0D" w:rsidRPr="00462D0D" w:rsidRDefault="00462D0D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A900A2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A900A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900A2">
        <w:rPr>
          <w:rFonts w:ascii="Times New Roman" w:hAnsi="Times New Roman" w:cs="Times New Roman"/>
          <w:sz w:val="28"/>
          <w:szCs w:val="28"/>
        </w:rPr>
        <w:t>, 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13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0A2">
        <w:rPr>
          <w:rFonts w:ascii="Times New Roman" w:hAnsi="Times New Roman" w:cs="Times New Roman"/>
          <w:sz w:val="28"/>
          <w:szCs w:val="28"/>
        </w:rPr>
        <w:t xml:space="preserve"> № 198-п.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652503" w:rsidRPr="00A900A2" w:rsidTr="004C3869">
        <w:tc>
          <w:tcPr>
            <w:tcW w:w="4804" w:type="dxa"/>
          </w:tcPr>
          <w:p w:rsidR="00652503" w:rsidRPr="00A900A2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6" w:type="dxa"/>
          </w:tcPr>
          <w:p w:rsidR="00C150B9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B9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3" w:rsidRPr="00A900A2" w:rsidRDefault="00C150B9" w:rsidP="00C150B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652503" w:rsidRDefault="00652503" w:rsidP="00652503">
      <w:pPr>
        <w:sectPr w:rsidR="00652503" w:rsidSect="002C1D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503" w:rsidRPr="00A900A2" w:rsidTr="004C3869">
        <w:tc>
          <w:tcPr>
            <w:tcW w:w="4672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52503" w:rsidRPr="00A900A2" w:rsidRDefault="00462D0D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финансов </w:t>
            </w:r>
            <w:r w:rsidR="00652503" w:rsidRPr="00A900A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462D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C150B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62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-п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</w:p>
    <w:p w:rsidR="00984717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 № 198-п</w:t>
      </w:r>
    </w:p>
    <w:p w:rsidR="00652503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B9" w:rsidRDefault="00C150B9" w:rsidP="00C7486E">
      <w:pPr>
        <w:pStyle w:val="a4"/>
        <w:numPr>
          <w:ilvl w:val="0"/>
          <w:numId w:val="1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«а» пункта 51 слова «на 6,1» заменить словами «на </w:t>
      </w:r>
      <w:r w:rsidR="00C74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,5».</w:t>
      </w:r>
    </w:p>
    <w:p w:rsidR="00C150B9" w:rsidRDefault="00C150B9" w:rsidP="00C7486E">
      <w:pPr>
        <w:pStyle w:val="a4"/>
        <w:numPr>
          <w:ilvl w:val="0"/>
          <w:numId w:val="1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52503" w:rsidRPr="00652503">
        <w:rPr>
          <w:rFonts w:ascii="Times New Roman" w:hAnsi="Times New Roman" w:cs="Times New Roman"/>
          <w:sz w:val="28"/>
          <w:szCs w:val="28"/>
        </w:rPr>
        <w:t>одпункт «д» пункта 53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0B9" w:rsidRDefault="00C150B9" w:rsidP="00C7486E">
      <w:pPr>
        <w:pStyle w:val="a4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«на 6,1» заменить словами «на 5,5»;</w:t>
      </w:r>
    </w:p>
    <w:p w:rsidR="00652503" w:rsidRPr="00D92431" w:rsidRDefault="00D92431" w:rsidP="009A3C30">
      <w:pPr>
        <w:pStyle w:val="a4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92431">
        <w:rPr>
          <w:rFonts w:ascii="Times New Roman" w:hAnsi="Times New Roman" w:cs="Times New Roman"/>
          <w:sz w:val="28"/>
          <w:szCs w:val="28"/>
        </w:rPr>
        <w:t xml:space="preserve">в </w:t>
      </w:r>
      <w:r w:rsidR="00C150B9" w:rsidRPr="00D92431">
        <w:rPr>
          <w:rFonts w:ascii="Times New Roman" w:hAnsi="Times New Roman" w:cs="Times New Roman"/>
          <w:sz w:val="28"/>
          <w:szCs w:val="28"/>
        </w:rPr>
        <w:t>абзац</w:t>
      </w:r>
      <w:r w:rsidRPr="00D92431">
        <w:rPr>
          <w:rFonts w:ascii="Times New Roman" w:hAnsi="Times New Roman" w:cs="Times New Roman"/>
          <w:sz w:val="28"/>
          <w:szCs w:val="28"/>
        </w:rPr>
        <w:t>е</w:t>
      </w:r>
      <w:r w:rsidR="00C150B9" w:rsidRPr="00D92431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Pr="00D92431">
        <w:rPr>
          <w:rFonts w:ascii="Times New Roman" w:hAnsi="Times New Roman" w:cs="Times New Roman"/>
          <w:sz w:val="28"/>
          <w:szCs w:val="28"/>
        </w:rPr>
        <w:t>ом</w:t>
      </w:r>
      <w:r w:rsidR="00C150B9" w:rsidRPr="00D92431">
        <w:rPr>
          <w:rFonts w:ascii="Times New Roman" w:hAnsi="Times New Roman" w:cs="Times New Roman"/>
          <w:sz w:val="28"/>
          <w:szCs w:val="28"/>
        </w:rPr>
        <w:t xml:space="preserve"> </w:t>
      </w:r>
      <w:r w:rsidRPr="00D92431">
        <w:rPr>
          <w:rFonts w:ascii="Times New Roman" w:hAnsi="Times New Roman" w:cs="Times New Roman"/>
          <w:sz w:val="28"/>
          <w:szCs w:val="28"/>
        </w:rPr>
        <w:t>слова «на 6,1% (на прогнозный уровень инфляции)» заменить словами «</w:t>
      </w:r>
      <w:r w:rsidR="00C150B9" w:rsidRPr="00D92431">
        <w:rPr>
          <w:rFonts w:ascii="Times New Roman" w:hAnsi="Times New Roman" w:cs="Times New Roman"/>
          <w:sz w:val="28"/>
          <w:szCs w:val="28"/>
        </w:rPr>
        <w:t>на 6,3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2503" w:rsidRPr="00D92431">
        <w:rPr>
          <w:rFonts w:ascii="Times New Roman" w:hAnsi="Times New Roman" w:cs="Times New Roman"/>
          <w:sz w:val="28"/>
          <w:szCs w:val="28"/>
        </w:rPr>
        <w:t>».</w:t>
      </w:r>
    </w:p>
    <w:p w:rsidR="00652503" w:rsidRPr="00C15D1C" w:rsidRDefault="000B1384" w:rsidP="00C15D1C">
      <w:pPr>
        <w:pStyle w:val="a4"/>
        <w:numPr>
          <w:ilvl w:val="0"/>
          <w:numId w:val="1"/>
        </w:numPr>
        <w:spacing w:after="0" w:afterAutospacing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50B9">
        <w:rPr>
          <w:rFonts w:ascii="Times New Roman" w:hAnsi="Times New Roman" w:cs="Times New Roman"/>
          <w:sz w:val="28"/>
          <w:szCs w:val="28"/>
        </w:rPr>
        <w:t>аб</w:t>
      </w:r>
      <w:r w:rsidR="00BD4CE9">
        <w:rPr>
          <w:rFonts w:ascii="Times New Roman" w:hAnsi="Times New Roman" w:cs="Times New Roman"/>
          <w:sz w:val="28"/>
          <w:szCs w:val="28"/>
        </w:rPr>
        <w:t>заце</w:t>
      </w:r>
      <w:r w:rsidR="00C150B9">
        <w:rPr>
          <w:rFonts w:ascii="Times New Roman" w:hAnsi="Times New Roman" w:cs="Times New Roman"/>
          <w:sz w:val="28"/>
          <w:szCs w:val="28"/>
        </w:rPr>
        <w:t xml:space="preserve"> десято</w:t>
      </w:r>
      <w:r w:rsidR="00BD4CE9">
        <w:rPr>
          <w:rFonts w:ascii="Times New Roman" w:hAnsi="Times New Roman" w:cs="Times New Roman"/>
          <w:sz w:val="28"/>
          <w:szCs w:val="28"/>
        </w:rPr>
        <w:t xml:space="preserve">м </w:t>
      </w:r>
      <w:r w:rsidR="00C15D1C">
        <w:rPr>
          <w:rFonts w:ascii="Times New Roman" w:hAnsi="Times New Roman" w:cs="Times New Roman"/>
          <w:sz w:val="28"/>
          <w:szCs w:val="28"/>
        </w:rPr>
        <w:t>подпункта «д» пункта 57 слова «на 6,1» заменить словами «на 5,5».</w:t>
      </w:r>
    </w:p>
    <w:p w:rsidR="00C15D1C" w:rsidRPr="00C15D1C" w:rsidRDefault="00C15D1C" w:rsidP="00C15D1C">
      <w:pPr>
        <w:pStyle w:val="a4"/>
        <w:numPr>
          <w:ilvl w:val="0"/>
          <w:numId w:val="1"/>
        </w:numPr>
        <w:spacing w:after="0" w:afterAutospacing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Приложение № 16 к указанному Положению изложить в следующей редакции:</w:t>
      </w:r>
    </w:p>
    <w:p w:rsidR="00C15D1C" w:rsidRPr="00DF25F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5FC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2C1D6F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 xml:space="preserve">о порядке и методике планирования бюджетных ассигнований республиканского бюджета Республики Алтай </w:t>
      </w:r>
      <w:r w:rsidR="002C1D6F">
        <w:rPr>
          <w:rFonts w:ascii="Times New Roman" w:hAnsi="Times New Roman" w:cs="Times New Roman"/>
          <w:sz w:val="28"/>
          <w:szCs w:val="28"/>
        </w:rPr>
        <w:br/>
      </w:r>
      <w:r w:rsidRPr="00DF25F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2C1D6F">
        <w:rPr>
          <w:rFonts w:ascii="Times New Roman" w:hAnsi="Times New Roman" w:cs="Times New Roman"/>
          <w:sz w:val="28"/>
          <w:szCs w:val="28"/>
        </w:rPr>
        <w:br/>
      </w:r>
      <w:r w:rsidRPr="00DF25FC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C15D1C" w:rsidRPr="00D92431" w:rsidRDefault="00C15D1C" w:rsidP="00C15D1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15D1C" w:rsidRPr="001268DB" w:rsidRDefault="00C15D1C" w:rsidP="00C15D1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РАСЧЕТНЫЙ ОБЪЕМ</w:t>
      </w:r>
    </w:p>
    <w:p w:rsidR="00C15D1C" w:rsidRPr="001268DB" w:rsidRDefault="00C15D1C" w:rsidP="00C15D1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ассигнований, предусмотренных главным распорядителям бюджетных средств на оплату труда работников государственных учреждений Республики Алтай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68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15D1C" w:rsidRPr="001268DB" w:rsidRDefault="00C15D1C" w:rsidP="00C15D1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8DB">
        <w:rPr>
          <w:rFonts w:ascii="Times New Roman" w:hAnsi="Times New Roman" w:cs="Times New Roman"/>
          <w:b/>
          <w:bCs/>
          <w:sz w:val="28"/>
          <w:szCs w:val="28"/>
        </w:rPr>
        <w:t>(без учета средств из федерального бюджета, от приносящей доход деятельности, средств ТФОМС)</w:t>
      </w:r>
    </w:p>
    <w:p w:rsidR="00C15D1C" w:rsidRPr="001268DB" w:rsidRDefault="00C15D1C" w:rsidP="00C15D1C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030"/>
        <w:gridCol w:w="884"/>
        <w:gridCol w:w="3145"/>
      </w:tblGrid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vAlign w:val="center"/>
            <w:hideMark/>
          </w:tcPr>
          <w:p w:rsidR="00C15D1C" w:rsidRPr="002C1D6F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2C1D6F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15D1C" w:rsidRPr="002C1D6F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 КВСР</w:t>
            </w:r>
          </w:p>
        </w:tc>
        <w:tc>
          <w:tcPr>
            <w:tcW w:w="1633" w:type="pct"/>
            <w:shd w:val="clear" w:color="000000" w:fill="FFFFFF"/>
            <w:vAlign w:val="center"/>
            <w:hideMark/>
          </w:tcPr>
          <w:p w:rsidR="00C15D1C" w:rsidRPr="002C1D6F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объем бюджетных ассигнований по КВР 111 «Фонд оплаты труда учреждений» на 2023 год (тыс. рублей)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Республики Алтай 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341 997,1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165 005,8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550 233,2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с Госветинспекцией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115 914,1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14 196,6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33 647,1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76 486,2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65 373,9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169 931,8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372 493,0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записи актов гражданского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и архивов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9 981,2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47 834,7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5 315,6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20 205,8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67 599,1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7 925,4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8 641,8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20 032,7</w:t>
            </w:r>
          </w:p>
        </w:tc>
      </w:tr>
      <w:tr w:rsidR="00753068" w:rsidRPr="00C15D1C" w:rsidTr="00753068">
        <w:trPr>
          <w:trHeight w:val="2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pct"/>
            <w:shd w:val="clear" w:color="000000" w:fill="FFFFFF"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экономического  развития  Республики Алтай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C15D1C" w:rsidRPr="00C15D1C" w:rsidRDefault="00C15D1C" w:rsidP="0076409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C15D1C" w:rsidRPr="00C15D1C" w:rsidRDefault="00C15D1C" w:rsidP="00C15D1C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30 983,8»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5D1C" w:rsidRDefault="00C15D1C" w:rsidP="00D92431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15D1C" w:rsidRPr="00C15D1C" w:rsidRDefault="00C15D1C" w:rsidP="00C15D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D1C">
        <w:rPr>
          <w:rFonts w:ascii="Times New Roman" w:hAnsi="Times New Roman" w:cs="Times New Roman"/>
          <w:sz w:val="28"/>
          <w:szCs w:val="28"/>
        </w:rPr>
        <w:t>Приложение № 23 к указанному Положению изложить в следующей редакции: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"/>
        <w:gridCol w:w="4584"/>
        <w:gridCol w:w="850"/>
        <w:gridCol w:w="1843"/>
        <w:gridCol w:w="1770"/>
        <w:gridCol w:w="71"/>
      </w:tblGrid>
      <w:tr w:rsidR="002C1D6F" w:rsidRPr="00B16A4F" w:rsidTr="008774C6">
        <w:trPr>
          <w:gridAfter w:val="1"/>
          <w:wAfter w:w="37" w:type="pct"/>
          <w:trHeight w:val="228"/>
        </w:trPr>
        <w:tc>
          <w:tcPr>
            <w:tcW w:w="4963" w:type="pct"/>
            <w:gridSpan w:val="5"/>
            <w:tcBorders>
              <w:top w:val="nil"/>
              <w:left w:val="nil"/>
              <w:bottom w:val="nil"/>
            </w:tcBorders>
            <w:shd w:val="solid" w:color="FFFFFF" w:fill="auto"/>
          </w:tcPr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«ПРИЛОЖЕНИЕ № 23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о порядке и методике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планирования бюджетных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ассигнований республиканского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Алтай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</w:p>
          <w:p w:rsidR="002C1D6F" w:rsidRPr="00D92431" w:rsidRDefault="002C1D6F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5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</w:t>
            </w:r>
          </w:p>
          <w:p w:rsidR="00D92431" w:rsidRPr="00D92431" w:rsidRDefault="00D92431" w:rsidP="00D924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431" w:rsidRPr="00D92431" w:rsidRDefault="00D92431" w:rsidP="00D924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2C1D6F" w:rsidRDefault="00D92431" w:rsidP="00D924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ассигнований республиканского бюджета Республики Алтай, предусмотренных государственным органам Республики Алтай на </w:t>
            </w:r>
            <w:r w:rsidRPr="00D92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заработную плату работников, работающих в государственных органах Республики Алтай, оплата труда которых осуществляется в соответствии с новыми системами оплаты труда по состоянию на 2023 год</w:t>
            </w:r>
          </w:p>
          <w:p w:rsidR="00D92431" w:rsidRPr="00D92431" w:rsidRDefault="00D92431" w:rsidP="00D9243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6F" w:rsidTr="00C7486E">
        <w:trPr>
          <w:trHeight w:val="2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государственных органов Республики Алтай</w:t>
            </w:r>
          </w:p>
        </w:tc>
        <w:tc>
          <w:tcPr>
            <w:tcW w:w="23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C1D6F" w:rsidRPr="002C1D6F" w:rsidRDefault="002C1D6F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бюджетных ассигнований по КВР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 «</w:t>
            </w: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оплаты труда государс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твенных (муниципальных) органов»</w:t>
            </w: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расчете на год (тыс.рублей)</w:t>
            </w:r>
          </w:p>
        </w:tc>
      </w:tr>
      <w:tr w:rsidR="002C1D6F" w:rsidTr="00C7486E">
        <w:trPr>
          <w:trHeight w:val="20"/>
        </w:trPr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2C1D6F" w:rsidTr="00C7486E">
        <w:trPr>
          <w:trHeight w:val="2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должностям служащих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1D6F" w:rsidRPr="002C1D6F" w:rsidRDefault="002C1D6F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профессиям рабочих</w:t>
            </w:r>
          </w:p>
        </w:tc>
      </w:tr>
      <w:tr w:rsidR="00C7486E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486E" w:rsidRPr="00992170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9 043,9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7 406,5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1 637,4</w:t>
            </w: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D6F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ветеринарии с Госветинспекцией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2C1D6F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1 489,0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1489,0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1 611,4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1611,4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делам ЗАГС и архивов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 Уполномоченного по правам человека в Республике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930,3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RPr="00235FEF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1 229,0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1229,0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86E" w:rsidTr="00C7486E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D1C" w:rsidRPr="002C1D6F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272,9</w:t>
            </w:r>
            <w:r w:rsidR="002C1D6F" w:rsidRP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C1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D1C" w:rsidRPr="002C1D6F" w:rsidRDefault="00C15D1C" w:rsidP="002C1D6F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86E" w:rsidRDefault="00C7486E" w:rsidP="00C7486E">
      <w:pPr>
        <w:pStyle w:val="a4"/>
        <w:autoSpaceDE w:val="0"/>
        <w:autoSpaceDN w:val="0"/>
        <w:adjustRightInd w:val="0"/>
        <w:spacing w:after="0" w:afterAutospacing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C15D1C" w:rsidRPr="002C1D6F" w:rsidRDefault="00C15D1C" w:rsidP="00296B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C1D6F">
        <w:rPr>
          <w:rFonts w:ascii="Times New Roman" w:hAnsi="Times New Roman" w:cs="Times New Roman"/>
          <w:sz w:val="28"/>
          <w:szCs w:val="28"/>
        </w:rPr>
        <w:t>Приложение № 25 к указанному Положению изложить в следующей редакции: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D6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методике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бюджетных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Республики Алтай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2C1D6F" w:rsidRDefault="002C1D6F" w:rsidP="002C1D6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D6F">
        <w:rPr>
          <w:rFonts w:ascii="Times New Roman" w:hAnsi="Times New Roman" w:cs="Times New Roman"/>
          <w:b/>
          <w:sz w:val="28"/>
          <w:szCs w:val="28"/>
        </w:rPr>
        <w:t>расходов на 1 единицу в год в государственных органах</w:t>
      </w:r>
      <w:r w:rsidR="00C74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D6F">
        <w:rPr>
          <w:rFonts w:ascii="Times New Roman" w:hAnsi="Times New Roman" w:cs="Times New Roman"/>
          <w:b/>
          <w:sz w:val="28"/>
          <w:szCs w:val="28"/>
        </w:rPr>
        <w:t xml:space="preserve">Республики Алтай и в учреждениях, обеспечивающих их деятельность, применяемые при </w:t>
      </w:r>
      <w:r w:rsidRPr="00C7486E">
        <w:rPr>
          <w:rFonts w:ascii="Times New Roman" w:hAnsi="Times New Roman" w:cs="Times New Roman"/>
          <w:b/>
          <w:spacing w:val="-6"/>
          <w:sz w:val="28"/>
          <w:szCs w:val="28"/>
        </w:rPr>
        <w:t>планировании расходов на 2023 год и на пл</w:t>
      </w:r>
      <w:r w:rsidR="00C7486E" w:rsidRPr="00C7486E">
        <w:rPr>
          <w:rFonts w:ascii="Times New Roman" w:hAnsi="Times New Roman" w:cs="Times New Roman"/>
          <w:b/>
          <w:spacing w:val="-6"/>
          <w:sz w:val="28"/>
          <w:szCs w:val="28"/>
        </w:rPr>
        <w:t>ановый период 2024 и 2025 годов</w:t>
      </w:r>
    </w:p>
    <w:p w:rsidR="00C15D1C" w:rsidRDefault="00C15D1C" w:rsidP="00C15D1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6464"/>
        <w:gridCol w:w="851"/>
        <w:gridCol w:w="851"/>
        <w:gridCol w:w="843"/>
      </w:tblGrid>
      <w:tr w:rsidR="00C7486E" w:rsidRPr="00C7486E" w:rsidTr="00C7486E">
        <w:tc>
          <w:tcPr>
            <w:tcW w:w="321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 государственных органов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Аппарат Госсобрания – Эл Курултай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«Управление по обеспечению деятельности Госсобрания – Эл Курултай Республики Алтай»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Аппарат Главы Республики Алтай, Председателя Правительства Республики Алтай и Правительства Республики Алтай (включая Постоянное Представительство РА в г. Москве и Казенное учреждение Республики Алтай «Управление делами Правительства Республики Алтай»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Министерства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Комитеты Республики Алтай, Аппарат Уполномоченного по правам человека в Республике Алтай, Уполномоченный по защите прав предпринимателей в Республике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 (включая Казенное учреждение Республики Алтай «Центр обеспечения деятельности мировых судей»)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Инспекции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7486E" w:rsidRPr="00C7486E" w:rsidTr="00C7486E">
        <w:tc>
          <w:tcPr>
            <w:tcW w:w="321" w:type="pct"/>
          </w:tcPr>
          <w:p w:rsidR="00C15D1C" w:rsidRPr="00C7486E" w:rsidRDefault="00C15D1C" w:rsidP="00C7486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7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Алтай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442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438" w:type="pct"/>
          </w:tcPr>
          <w:p w:rsidR="00C15D1C" w:rsidRPr="00C7486E" w:rsidRDefault="00C15D1C" w:rsidP="00764098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Для инспекций Республики Алтай с предельной численностью работников (без субвенций) менее 10 единиц применяется поправочный коэффициент 1,5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Для Комитета по обеспечению деятельности мировых судей Республики Алтай (в части других расходов) примен</w:t>
      </w:r>
      <w:r>
        <w:rPr>
          <w:rFonts w:ascii="Times New Roman" w:hAnsi="Times New Roman" w:cs="Times New Roman"/>
          <w:sz w:val="28"/>
          <w:szCs w:val="28"/>
        </w:rPr>
        <w:t>яется норматив на мировых судей.</w:t>
      </w: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Для министерств Республики Алтай с предельной численностью работников (без субвенций) менее 15 единиц применяе</w:t>
      </w:r>
      <w:r>
        <w:rPr>
          <w:rFonts w:ascii="Times New Roman" w:hAnsi="Times New Roman" w:cs="Times New Roman"/>
          <w:sz w:val="28"/>
          <w:szCs w:val="28"/>
        </w:rPr>
        <w:t>тся поправочный коэффициент 1,3.</w:t>
      </w:r>
    </w:p>
    <w:p w:rsidR="00C7486E" w:rsidRPr="00C7486E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C15D1C" w:rsidRDefault="00C7486E" w:rsidP="00C7486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7486E">
        <w:rPr>
          <w:rFonts w:ascii="Times New Roman" w:hAnsi="Times New Roman" w:cs="Times New Roman"/>
          <w:sz w:val="28"/>
          <w:szCs w:val="28"/>
        </w:rPr>
        <w:t>В размере норматива расходов на 1 единицу в год предусматривается финансовое обеспечение мероприятий по профессиональному развитию государственных гражданских служащих, в том числе обучени</w:t>
      </w:r>
      <w:r w:rsidR="001D57D1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C7486E">
        <w:rPr>
          <w:rFonts w:ascii="Times New Roman" w:hAnsi="Times New Roman" w:cs="Times New Roman"/>
          <w:sz w:val="28"/>
          <w:szCs w:val="28"/>
        </w:rPr>
        <w:t xml:space="preserve"> гражданских служащих на основании образовательных сертификатов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5D1C" w:rsidSect="00D9243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0D" w:rsidRDefault="00462D0D" w:rsidP="00462D0D">
      <w:pPr>
        <w:spacing w:after="0" w:line="240" w:lineRule="auto"/>
      </w:pPr>
      <w:r>
        <w:separator/>
      </w:r>
    </w:p>
  </w:endnote>
  <w:endnote w:type="continuationSeparator" w:id="0">
    <w:p w:rsidR="00462D0D" w:rsidRDefault="00462D0D" w:rsidP="004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0D" w:rsidRDefault="00462D0D" w:rsidP="00462D0D">
      <w:pPr>
        <w:spacing w:after="0" w:line="240" w:lineRule="auto"/>
      </w:pPr>
      <w:r>
        <w:separator/>
      </w:r>
    </w:p>
  </w:footnote>
  <w:footnote w:type="continuationSeparator" w:id="0">
    <w:p w:rsidR="00462D0D" w:rsidRDefault="00462D0D" w:rsidP="0046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9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2D0D" w:rsidRPr="00462D0D" w:rsidRDefault="00462D0D" w:rsidP="00462D0D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2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2D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7D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CC9"/>
    <w:multiLevelType w:val="hybridMultilevel"/>
    <w:tmpl w:val="9CF61B2C"/>
    <w:lvl w:ilvl="0" w:tplc="BC42C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E2CF9"/>
    <w:multiLevelType w:val="hybridMultilevel"/>
    <w:tmpl w:val="11D2055C"/>
    <w:lvl w:ilvl="0" w:tplc="41605AD6">
      <w:start w:val="1"/>
      <w:numFmt w:val="russianLower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2C2DDB"/>
    <w:multiLevelType w:val="hybridMultilevel"/>
    <w:tmpl w:val="2D3486FC"/>
    <w:lvl w:ilvl="0" w:tplc="41605AD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D"/>
    <w:rsid w:val="000B1384"/>
    <w:rsid w:val="001D57D1"/>
    <w:rsid w:val="002C1D6F"/>
    <w:rsid w:val="0035349A"/>
    <w:rsid w:val="00462D0D"/>
    <w:rsid w:val="005E7DC8"/>
    <w:rsid w:val="00652503"/>
    <w:rsid w:val="00753068"/>
    <w:rsid w:val="00984717"/>
    <w:rsid w:val="00BD4CE9"/>
    <w:rsid w:val="00C150B9"/>
    <w:rsid w:val="00C15D1C"/>
    <w:rsid w:val="00C7486E"/>
    <w:rsid w:val="00D17707"/>
    <w:rsid w:val="00D92431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2D2"/>
  <w15:chartTrackingRefBased/>
  <w15:docId w15:val="{B5B64C2F-DDAE-49F2-8403-4C94966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3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652503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6525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39"/>
    <w:rsid w:val="006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5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0D"/>
  </w:style>
  <w:style w:type="paragraph" w:styleId="a7">
    <w:name w:val="footer"/>
    <w:basedOn w:val="a"/>
    <w:link w:val="a8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0D"/>
  </w:style>
  <w:style w:type="paragraph" w:styleId="a9">
    <w:name w:val="Balloon Text"/>
    <w:basedOn w:val="a"/>
    <w:link w:val="aa"/>
    <w:uiPriority w:val="99"/>
    <w:semiHidden/>
    <w:unhideWhenUsed/>
    <w:rsid w:val="0035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7A43-71FD-4791-82FB-2DFBF14B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7</cp:revision>
  <cp:lastPrinted>2022-11-07T09:46:00Z</cp:lastPrinted>
  <dcterms:created xsi:type="dcterms:W3CDTF">2022-08-22T08:27:00Z</dcterms:created>
  <dcterms:modified xsi:type="dcterms:W3CDTF">2022-11-07T09:46:00Z</dcterms:modified>
</cp:coreProperties>
</file>