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A7B9" w14:textId="77777777" w:rsidR="00D540B2" w:rsidRPr="00642946" w:rsidRDefault="00146493" w:rsidP="00D37E65">
      <w:pPr>
        <w:pStyle w:val="a4"/>
        <w:jc w:val="center"/>
        <w:rPr>
          <w:b/>
          <w:sz w:val="28"/>
          <w:szCs w:val="28"/>
        </w:rPr>
      </w:pPr>
      <w:r>
        <w:rPr>
          <w:b/>
          <w:sz w:val="28"/>
          <w:szCs w:val="28"/>
        </w:rPr>
        <w:t xml:space="preserve"> </w:t>
      </w:r>
      <w:r>
        <w:rPr>
          <w:b/>
          <w:sz w:val="28"/>
          <w:szCs w:val="28"/>
        </w:rPr>
        <w:tab/>
      </w:r>
    </w:p>
    <w:p w14:paraId="28A32792" w14:textId="77777777" w:rsidR="00066D89" w:rsidRPr="00146493" w:rsidRDefault="00066D89" w:rsidP="00D37E65">
      <w:pPr>
        <w:spacing w:before="100" w:beforeAutospacing="1" w:after="100" w:afterAutospacing="1"/>
        <w:ind w:right="279" w:firstLine="709"/>
        <w:jc w:val="right"/>
        <w:rPr>
          <w:bCs/>
          <w:sz w:val="28"/>
          <w:szCs w:val="28"/>
        </w:rPr>
      </w:pPr>
    </w:p>
    <w:p w14:paraId="1631CAD5" w14:textId="77777777" w:rsidR="00066D89" w:rsidRPr="003225E5" w:rsidRDefault="00066D89" w:rsidP="00D37E65">
      <w:pPr>
        <w:spacing w:before="100" w:beforeAutospacing="1" w:after="100" w:afterAutospacing="1"/>
        <w:ind w:right="279" w:firstLine="709"/>
        <w:jc w:val="both"/>
        <w:rPr>
          <w:bCs/>
          <w:sz w:val="28"/>
          <w:szCs w:val="28"/>
        </w:rPr>
      </w:pPr>
    </w:p>
    <w:p w14:paraId="0F3F091A" w14:textId="77777777" w:rsidR="00066D89" w:rsidRPr="003225E5" w:rsidRDefault="00066D89" w:rsidP="00D37E65">
      <w:pPr>
        <w:spacing w:before="100" w:beforeAutospacing="1" w:after="100" w:afterAutospacing="1"/>
        <w:ind w:right="279" w:firstLine="709"/>
        <w:jc w:val="both"/>
        <w:rPr>
          <w:bCs/>
          <w:sz w:val="28"/>
          <w:szCs w:val="28"/>
        </w:rPr>
      </w:pPr>
    </w:p>
    <w:p w14:paraId="004CD502" w14:textId="77777777" w:rsidR="00066D89" w:rsidRPr="003225E5" w:rsidRDefault="00066D89" w:rsidP="00D37E65">
      <w:pPr>
        <w:spacing w:before="100" w:beforeAutospacing="1" w:after="100" w:afterAutospacing="1"/>
        <w:ind w:right="279" w:firstLine="709"/>
        <w:jc w:val="both"/>
        <w:rPr>
          <w:bCs/>
          <w:sz w:val="28"/>
          <w:szCs w:val="28"/>
        </w:rPr>
      </w:pPr>
    </w:p>
    <w:p w14:paraId="333B0920" w14:textId="7AD9CD50" w:rsidR="007A521F" w:rsidRPr="00693C2D" w:rsidRDefault="007A521F" w:rsidP="00D37E65">
      <w:pPr>
        <w:spacing w:before="100" w:beforeAutospacing="1" w:after="100" w:afterAutospacing="1"/>
        <w:ind w:right="279" w:firstLine="709"/>
        <w:jc w:val="both"/>
        <w:rPr>
          <w:bCs/>
          <w:sz w:val="28"/>
          <w:szCs w:val="28"/>
        </w:rPr>
      </w:pPr>
    </w:p>
    <w:p w14:paraId="3E5ECE2F" w14:textId="31AD4A05" w:rsidR="00066D89" w:rsidRPr="00D87A92" w:rsidRDefault="00066D89" w:rsidP="007A521F">
      <w:pPr>
        <w:pStyle w:val="a4"/>
        <w:jc w:val="center"/>
        <w:rPr>
          <w:b/>
          <w:sz w:val="28"/>
          <w:szCs w:val="28"/>
        </w:rPr>
      </w:pPr>
      <w:r w:rsidRPr="00D87A92">
        <w:rPr>
          <w:b/>
          <w:sz w:val="28"/>
          <w:szCs w:val="28"/>
        </w:rPr>
        <w:t>П Р И К А З</w:t>
      </w:r>
    </w:p>
    <w:p w14:paraId="5FFD6B65" w14:textId="180DE9C5" w:rsidR="007A521F" w:rsidRPr="00D87A92" w:rsidRDefault="007A521F" w:rsidP="007A521F">
      <w:pPr>
        <w:pStyle w:val="a4"/>
        <w:jc w:val="center"/>
        <w:rPr>
          <w:b/>
          <w:sz w:val="28"/>
          <w:szCs w:val="28"/>
        </w:rPr>
      </w:pPr>
    </w:p>
    <w:p w14:paraId="68CDE981" w14:textId="77777777" w:rsidR="007A521F" w:rsidRPr="00D87A92" w:rsidRDefault="007A521F" w:rsidP="007A521F">
      <w:pPr>
        <w:pStyle w:val="a4"/>
        <w:jc w:val="center"/>
        <w:rPr>
          <w:b/>
          <w:sz w:val="28"/>
          <w:szCs w:val="28"/>
        </w:rPr>
      </w:pPr>
    </w:p>
    <w:p w14:paraId="5618B777" w14:textId="68F3B020" w:rsidR="00066D89" w:rsidRPr="00D87A92" w:rsidRDefault="006C028B" w:rsidP="007A521F">
      <w:pPr>
        <w:pStyle w:val="a4"/>
        <w:jc w:val="center"/>
        <w:rPr>
          <w:sz w:val="28"/>
          <w:szCs w:val="28"/>
        </w:rPr>
      </w:pPr>
      <w:r w:rsidRPr="00D87A92">
        <w:rPr>
          <w:sz w:val="28"/>
          <w:szCs w:val="28"/>
        </w:rPr>
        <w:t>от «</w:t>
      </w:r>
      <w:r w:rsidR="00A42DC3" w:rsidRPr="00D87A92">
        <w:rPr>
          <w:sz w:val="28"/>
          <w:szCs w:val="28"/>
        </w:rPr>
        <w:t>___</w:t>
      </w:r>
      <w:r w:rsidR="000A050C" w:rsidRPr="00D87A92">
        <w:rPr>
          <w:sz w:val="28"/>
          <w:szCs w:val="28"/>
        </w:rPr>
        <w:t>»</w:t>
      </w:r>
      <w:r w:rsidRPr="00D87A92">
        <w:rPr>
          <w:sz w:val="28"/>
          <w:szCs w:val="28"/>
        </w:rPr>
        <w:t xml:space="preserve"> </w:t>
      </w:r>
      <w:r w:rsidR="00D87A92" w:rsidRPr="00D87A92">
        <w:rPr>
          <w:sz w:val="28"/>
          <w:szCs w:val="28"/>
        </w:rPr>
        <w:t>января</w:t>
      </w:r>
      <w:r w:rsidRPr="00D87A92">
        <w:rPr>
          <w:sz w:val="28"/>
          <w:szCs w:val="28"/>
        </w:rPr>
        <w:t xml:space="preserve"> 202</w:t>
      </w:r>
      <w:r w:rsidR="00D87A92" w:rsidRPr="00D87A92">
        <w:rPr>
          <w:sz w:val="28"/>
          <w:szCs w:val="28"/>
        </w:rPr>
        <w:t>3</w:t>
      </w:r>
      <w:r w:rsidR="00066D89" w:rsidRPr="00D87A92">
        <w:rPr>
          <w:sz w:val="28"/>
          <w:szCs w:val="28"/>
        </w:rPr>
        <w:t xml:space="preserve"> г. № </w:t>
      </w:r>
      <w:r w:rsidR="00A42DC3" w:rsidRPr="00D87A92">
        <w:rPr>
          <w:sz w:val="28"/>
          <w:szCs w:val="28"/>
        </w:rPr>
        <w:t>____</w:t>
      </w:r>
      <w:r w:rsidR="00981BD3" w:rsidRPr="00D87A92">
        <w:rPr>
          <w:sz w:val="28"/>
          <w:szCs w:val="28"/>
        </w:rPr>
        <w:t>-п</w:t>
      </w:r>
    </w:p>
    <w:p w14:paraId="65B04BC8" w14:textId="77777777" w:rsidR="007A521F" w:rsidRPr="00D87A92" w:rsidRDefault="007A521F" w:rsidP="007A521F">
      <w:pPr>
        <w:pStyle w:val="a4"/>
        <w:jc w:val="center"/>
        <w:rPr>
          <w:sz w:val="28"/>
          <w:szCs w:val="28"/>
        </w:rPr>
      </w:pPr>
    </w:p>
    <w:p w14:paraId="0D433AA2" w14:textId="375818D7" w:rsidR="00E206C7" w:rsidRPr="00D87A92" w:rsidRDefault="00066D89" w:rsidP="007A521F">
      <w:pPr>
        <w:pStyle w:val="a4"/>
        <w:jc w:val="center"/>
        <w:rPr>
          <w:sz w:val="28"/>
          <w:szCs w:val="28"/>
        </w:rPr>
      </w:pPr>
      <w:r w:rsidRPr="00D87A92">
        <w:rPr>
          <w:sz w:val="28"/>
          <w:szCs w:val="28"/>
        </w:rPr>
        <w:t>г. Горно-Алтайск</w:t>
      </w:r>
    </w:p>
    <w:p w14:paraId="49BDBA22" w14:textId="77777777" w:rsidR="007A521F" w:rsidRPr="00D87A92" w:rsidRDefault="007A521F" w:rsidP="007A521F">
      <w:pPr>
        <w:pStyle w:val="a4"/>
        <w:jc w:val="center"/>
        <w:rPr>
          <w:sz w:val="28"/>
          <w:szCs w:val="28"/>
        </w:rPr>
      </w:pPr>
    </w:p>
    <w:p w14:paraId="7E07D2DD" w14:textId="77777777" w:rsidR="00570269" w:rsidRDefault="00BB2ABE" w:rsidP="003542E1">
      <w:pPr>
        <w:jc w:val="center"/>
        <w:rPr>
          <w:b/>
          <w:spacing w:val="-8"/>
          <w:sz w:val="28"/>
          <w:szCs w:val="28"/>
        </w:rPr>
      </w:pPr>
      <w:r w:rsidRPr="00D87A92">
        <w:rPr>
          <w:b/>
          <w:spacing w:val="-8"/>
          <w:sz w:val="28"/>
          <w:szCs w:val="28"/>
        </w:rPr>
        <w:t>О</w:t>
      </w:r>
      <w:r w:rsidR="00570269">
        <w:rPr>
          <w:b/>
          <w:spacing w:val="-8"/>
          <w:sz w:val="28"/>
          <w:szCs w:val="28"/>
        </w:rPr>
        <w:t>б утверждении</w:t>
      </w:r>
      <w:r w:rsidRPr="00D87A92">
        <w:rPr>
          <w:b/>
          <w:spacing w:val="-8"/>
          <w:sz w:val="28"/>
          <w:szCs w:val="28"/>
        </w:rPr>
        <w:t xml:space="preserve"> </w:t>
      </w:r>
      <w:r w:rsidR="003542E1" w:rsidRPr="00D87A92">
        <w:rPr>
          <w:b/>
          <w:spacing w:val="-8"/>
          <w:sz w:val="28"/>
          <w:szCs w:val="28"/>
        </w:rPr>
        <w:t>Поряд</w:t>
      </w:r>
      <w:r w:rsidR="00570269">
        <w:rPr>
          <w:b/>
          <w:spacing w:val="-8"/>
          <w:sz w:val="28"/>
          <w:szCs w:val="28"/>
        </w:rPr>
        <w:t>ка</w:t>
      </w:r>
      <w:r w:rsidR="003542E1" w:rsidRPr="00D87A92">
        <w:rPr>
          <w:b/>
          <w:spacing w:val="-8"/>
          <w:sz w:val="28"/>
          <w:szCs w:val="28"/>
        </w:rPr>
        <w:t xml:space="preserve"> взаимодействия </w:t>
      </w:r>
    </w:p>
    <w:p w14:paraId="1F37228C" w14:textId="652BEE18" w:rsidR="007A521F" w:rsidRPr="00D87A92" w:rsidRDefault="00570269" w:rsidP="003542E1">
      <w:pPr>
        <w:jc w:val="center"/>
        <w:rPr>
          <w:b/>
          <w:spacing w:val="-8"/>
          <w:sz w:val="28"/>
          <w:szCs w:val="28"/>
        </w:rPr>
      </w:pPr>
      <w:r w:rsidRPr="00570269">
        <w:rPr>
          <w:b/>
          <w:sz w:val="28"/>
          <w:szCs w:val="28"/>
        </w:rPr>
        <w:t>главных распорядителей средств республиканского бюджета</w:t>
      </w:r>
      <w:r w:rsidRPr="00570269">
        <w:rPr>
          <w:b/>
          <w:spacing w:val="-8"/>
          <w:sz w:val="28"/>
          <w:szCs w:val="28"/>
        </w:rPr>
        <w:t xml:space="preserve"> Республики Алтай, </w:t>
      </w:r>
      <w:r w:rsidRPr="00570269">
        <w:rPr>
          <w:b/>
          <w:sz w:val="28"/>
          <w:szCs w:val="28"/>
        </w:rPr>
        <w:t>Территориального фонда обязательного медицинского страхования Республики Алтай</w:t>
      </w:r>
      <w:r>
        <w:rPr>
          <w:b/>
          <w:sz w:val="28"/>
          <w:szCs w:val="28"/>
        </w:rPr>
        <w:t xml:space="preserve"> и </w:t>
      </w:r>
      <w:r w:rsidR="003542E1" w:rsidRPr="00D87A92">
        <w:rPr>
          <w:b/>
          <w:spacing w:val="-8"/>
          <w:sz w:val="28"/>
          <w:szCs w:val="28"/>
        </w:rPr>
        <w:t xml:space="preserve">Министерства финансов Республики Алтай </w:t>
      </w:r>
      <w:r w:rsidR="00910DF7" w:rsidRPr="00D87A92">
        <w:rPr>
          <w:b/>
          <w:spacing w:val="-8"/>
          <w:sz w:val="28"/>
          <w:szCs w:val="28"/>
        </w:rPr>
        <w:br/>
      </w:r>
      <w:r w:rsidR="003542E1" w:rsidRPr="00D87A92">
        <w:rPr>
          <w:b/>
          <w:spacing w:val="-8"/>
          <w:sz w:val="28"/>
          <w:szCs w:val="28"/>
        </w:rPr>
        <w:t xml:space="preserve">при реализации полномочий, </w:t>
      </w:r>
      <w:r w:rsidR="003542E1" w:rsidRPr="00570269">
        <w:rPr>
          <w:b/>
          <w:spacing w:val="-8"/>
          <w:sz w:val="28"/>
          <w:szCs w:val="28"/>
        </w:rPr>
        <w:t xml:space="preserve">установленных </w:t>
      </w:r>
      <w:r w:rsidRPr="00570269">
        <w:rPr>
          <w:b/>
          <w:sz w:val="28"/>
          <w:szCs w:val="28"/>
        </w:rPr>
        <w:t>абзацами четвертым и шестым пункта 4 статьи 21</w:t>
      </w:r>
      <w:r w:rsidR="003542E1" w:rsidRPr="00570269">
        <w:rPr>
          <w:b/>
          <w:spacing w:val="-8"/>
          <w:sz w:val="28"/>
          <w:szCs w:val="28"/>
        </w:rPr>
        <w:t>Бюджетного кодекса Российской Федерации</w:t>
      </w:r>
    </w:p>
    <w:p w14:paraId="0A907CCA" w14:textId="4E5299AF" w:rsidR="007A521F" w:rsidRPr="00D87A92" w:rsidRDefault="007A521F" w:rsidP="007A521F">
      <w:pPr>
        <w:jc w:val="center"/>
        <w:rPr>
          <w:b/>
          <w:spacing w:val="-8"/>
          <w:sz w:val="28"/>
          <w:szCs w:val="28"/>
        </w:rPr>
      </w:pPr>
    </w:p>
    <w:p w14:paraId="51DEB0BB" w14:textId="77777777" w:rsidR="007A521F" w:rsidRPr="00D87A92" w:rsidRDefault="007A521F" w:rsidP="007A521F">
      <w:pPr>
        <w:jc w:val="center"/>
        <w:rPr>
          <w:b/>
          <w:spacing w:val="-8"/>
          <w:sz w:val="28"/>
          <w:szCs w:val="28"/>
        </w:rPr>
      </w:pPr>
    </w:p>
    <w:p w14:paraId="6D41638B" w14:textId="7C61E610" w:rsidR="004869D3" w:rsidRPr="008B76D0" w:rsidRDefault="004869D3" w:rsidP="004869D3">
      <w:pPr>
        <w:autoSpaceDE w:val="0"/>
        <w:autoSpaceDN w:val="0"/>
        <w:adjustRightInd w:val="0"/>
        <w:ind w:firstLine="709"/>
        <w:jc w:val="both"/>
        <w:rPr>
          <w:b/>
          <w:spacing w:val="60"/>
          <w:sz w:val="28"/>
          <w:szCs w:val="28"/>
        </w:rPr>
      </w:pPr>
      <w:r w:rsidRPr="004869D3">
        <w:rPr>
          <w:sz w:val="28"/>
          <w:szCs w:val="28"/>
        </w:rPr>
        <w:t>В целях организации взаимодействия главных распорядителей средств республиканского бюджета</w:t>
      </w:r>
      <w:r w:rsidRPr="004869D3">
        <w:rPr>
          <w:spacing w:val="-8"/>
          <w:sz w:val="28"/>
          <w:szCs w:val="28"/>
        </w:rPr>
        <w:t xml:space="preserve"> Республики Алтай, </w:t>
      </w:r>
      <w:r w:rsidRPr="004869D3">
        <w:rPr>
          <w:sz w:val="28"/>
          <w:szCs w:val="28"/>
        </w:rPr>
        <w:t xml:space="preserve">Территориального фонда обязательного медицинского страхования Республики Алтай и </w:t>
      </w:r>
      <w:r w:rsidRPr="004869D3">
        <w:rPr>
          <w:spacing w:val="-8"/>
          <w:sz w:val="28"/>
          <w:szCs w:val="28"/>
        </w:rPr>
        <w:t xml:space="preserve">Министерства финансов Республики Алтай при реализации финансов Республики Алтай полномочий, установленных </w:t>
      </w:r>
      <w:r w:rsidRPr="004869D3">
        <w:rPr>
          <w:sz w:val="28"/>
          <w:szCs w:val="28"/>
        </w:rPr>
        <w:t xml:space="preserve">абзацами четвертым и шестым пункта 4 статьи 21 </w:t>
      </w:r>
      <w:r w:rsidRPr="004869D3">
        <w:rPr>
          <w:spacing w:val="-8"/>
          <w:sz w:val="28"/>
          <w:szCs w:val="28"/>
        </w:rPr>
        <w:t>Бюджетного кодекса Российской Федерации</w:t>
      </w:r>
      <w:r w:rsidRPr="004869D3">
        <w:rPr>
          <w:sz w:val="28"/>
          <w:szCs w:val="28"/>
        </w:rPr>
        <w:t>,</w:t>
      </w:r>
      <w:r w:rsidRPr="008B76D0">
        <w:rPr>
          <w:sz w:val="28"/>
          <w:szCs w:val="28"/>
        </w:rPr>
        <w:t xml:space="preserve"> </w:t>
      </w:r>
      <w:r w:rsidRPr="008B76D0">
        <w:rPr>
          <w:b/>
          <w:spacing w:val="60"/>
          <w:sz w:val="28"/>
          <w:szCs w:val="28"/>
        </w:rPr>
        <w:t>приказываю:</w:t>
      </w:r>
    </w:p>
    <w:p w14:paraId="0094AABC" w14:textId="1C4B75D7" w:rsidR="004869D3" w:rsidRDefault="004869D3" w:rsidP="004869D3">
      <w:pPr>
        <w:pStyle w:val="a3"/>
        <w:numPr>
          <w:ilvl w:val="0"/>
          <w:numId w:val="47"/>
        </w:numPr>
        <w:autoSpaceDE w:val="0"/>
        <w:autoSpaceDN w:val="0"/>
        <w:adjustRightInd w:val="0"/>
        <w:ind w:left="0" w:firstLine="709"/>
        <w:jc w:val="both"/>
        <w:rPr>
          <w:sz w:val="28"/>
          <w:szCs w:val="28"/>
        </w:rPr>
      </w:pPr>
      <w:r w:rsidRPr="004A2A8A">
        <w:rPr>
          <w:sz w:val="28"/>
          <w:szCs w:val="28"/>
        </w:rPr>
        <w:t xml:space="preserve"> Утвердить прилагаемый Порядок взаимодействия </w:t>
      </w:r>
      <w:r w:rsidRPr="004869D3">
        <w:rPr>
          <w:sz w:val="28"/>
          <w:szCs w:val="28"/>
        </w:rPr>
        <w:t>главных распорядителей средств республиканского бюджета</w:t>
      </w:r>
      <w:r w:rsidRPr="004869D3">
        <w:rPr>
          <w:spacing w:val="-8"/>
          <w:sz w:val="28"/>
          <w:szCs w:val="28"/>
        </w:rPr>
        <w:t xml:space="preserve"> Республики Алтай, </w:t>
      </w:r>
      <w:r w:rsidRPr="004869D3">
        <w:rPr>
          <w:sz w:val="28"/>
          <w:szCs w:val="28"/>
        </w:rPr>
        <w:t xml:space="preserve">Территориального фонда обязательного медицинского страхования Республики Алтай и </w:t>
      </w:r>
      <w:r w:rsidRPr="004869D3">
        <w:rPr>
          <w:spacing w:val="-8"/>
          <w:sz w:val="28"/>
          <w:szCs w:val="28"/>
        </w:rPr>
        <w:t xml:space="preserve">Министерства финансов Республики Алтай при реализации финансов Республики Алтай полномочий, установленных </w:t>
      </w:r>
      <w:r w:rsidRPr="004869D3">
        <w:rPr>
          <w:sz w:val="28"/>
          <w:szCs w:val="28"/>
        </w:rPr>
        <w:t xml:space="preserve">абзацами четвертым и шестым пункта 4 статьи 21 </w:t>
      </w:r>
      <w:r w:rsidRPr="004869D3">
        <w:rPr>
          <w:spacing w:val="-8"/>
          <w:sz w:val="28"/>
          <w:szCs w:val="28"/>
        </w:rPr>
        <w:t>Бюджетного кодекса Российской Федерации</w:t>
      </w:r>
      <w:r w:rsidRPr="004A2A8A">
        <w:rPr>
          <w:sz w:val="28"/>
          <w:szCs w:val="28"/>
        </w:rPr>
        <w:t xml:space="preserve"> (далее – Порядок взаимодействия).</w:t>
      </w:r>
    </w:p>
    <w:p w14:paraId="15F4762D" w14:textId="632A8F1F" w:rsidR="000575C4" w:rsidRPr="004A2A8A" w:rsidRDefault="000575C4" w:rsidP="000575C4">
      <w:pPr>
        <w:pStyle w:val="a3"/>
        <w:numPr>
          <w:ilvl w:val="0"/>
          <w:numId w:val="47"/>
        </w:numPr>
        <w:autoSpaceDE w:val="0"/>
        <w:autoSpaceDN w:val="0"/>
        <w:adjustRightInd w:val="0"/>
        <w:ind w:left="0" w:firstLine="709"/>
        <w:jc w:val="both"/>
        <w:rPr>
          <w:sz w:val="28"/>
          <w:szCs w:val="28"/>
        </w:rPr>
      </w:pPr>
      <w:r>
        <w:rPr>
          <w:sz w:val="28"/>
          <w:szCs w:val="28"/>
        </w:rPr>
        <w:t xml:space="preserve">Признать утратившим силу приказ </w:t>
      </w:r>
      <w:r w:rsidRPr="004869D3">
        <w:rPr>
          <w:spacing w:val="-8"/>
          <w:sz w:val="28"/>
          <w:szCs w:val="28"/>
        </w:rPr>
        <w:t>Министерства финансов Республики Алтай</w:t>
      </w:r>
      <w:r>
        <w:rPr>
          <w:spacing w:val="-8"/>
          <w:sz w:val="28"/>
          <w:szCs w:val="28"/>
        </w:rPr>
        <w:t xml:space="preserve"> от 15 ноября 2022 г. № 209-п «Об утверждении Порядка </w:t>
      </w:r>
      <w:r w:rsidRPr="004A2A8A">
        <w:rPr>
          <w:sz w:val="28"/>
          <w:szCs w:val="28"/>
        </w:rPr>
        <w:t>взаимодействия структурных подразделений Министерства финансов Республики Алтай при реализации полномочий, установленных пунктом 4 статьи 21 Бюджетного кодекса Российской Федерации</w:t>
      </w:r>
      <w:r>
        <w:rPr>
          <w:sz w:val="28"/>
          <w:szCs w:val="28"/>
        </w:rPr>
        <w:t>».</w:t>
      </w:r>
    </w:p>
    <w:p w14:paraId="62669CAD" w14:textId="77777777" w:rsidR="004869D3" w:rsidRPr="004A2A8A" w:rsidRDefault="004869D3" w:rsidP="004869D3">
      <w:pPr>
        <w:pStyle w:val="a3"/>
        <w:numPr>
          <w:ilvl w:val="0"/>
          <w:numId w:val="47"/>
        </w:numPr>
        <w:ind w:left="0" w:firstLine="709"/>
        <w:jc w:val="both"/>
        <w:rPr>
          <w:sz w:val="28"/>
          <w:szCs w:val="28"/>
        </w:rPr>
      </w:pPr>
      <w:r w:rsidRPr="004A2A8A">
        <w:rPr>
          <w:sz w:val="28"/>
          <w:szCs w:val="28"/>
        </w:rPr>
        <w:lastRenderedPageBreak/>
        <w:t>Установить, что настоящий Приказ вступает в силу со дня его подписания.</w:t>
      </w:r>
    </w:p>
    <w:p w14:paraId="2E30D1F1" w14:textId="77777777" w:rsidR="00880279" w:rsidRPr="00D87A92" w:rsidRDefault="00880279" w:rsidP="00651E43">
      <w:pPr>
        <w:autoSpaceDE w:val="0"/>
        <w:autoSpaceDN w:val="0"/>
        <w:adjustRightInd w:val="0"/>
        <w:ind w:right="279" w:firstLine="709"/>
        <w:rPr>
          <w:b/>
          <w:spacing w:val="60"/>
          <w:sz w:val="28"/>
          <w:szCs w:val="28"/>
        </w:rPr>
      </w:pPr>
    </w:p>
    <w:p w14:paraId="21F2E1FF" w14:textId="77777777" w:rsidR="002854BD" w:rsidRPr="00D87A92" w:rsidRDefault="002854BD" w:rsidP="00651E43">
      <w:pPr>
        <w:autoSpaceDE w:val="0"/>
        <w:autoSpaceDN w:val="0"/>
        <w:adjustRightInd w:val="0"/>
        <w:ind w:right="279" w:firstLine="709"/>
        <w:rPr>
          <w:b/>
          <w:spacing w:val="60"/>
          <w:sz w:val="28"/>
          <w:szCs w:val="28"/>
        </w:rPr>
      </w:pPr>
    </w:p>
    <w:p w14:paraId="7DD4A623" w14:textId="77777777" w:rsidR="00880279" w:rsidRPr="00D87A92" w:rsidRDefault="00880279" w:rsidP="00651E43">
      <w:pPr>
        <w:autoSpaceDE w:val="0"/>
        <w:autoSpaceDN w:val="0"/>
        <w:adjustRightInd w:val="0"/>
        <w:ind w:right="279" w:firstLine="709"/>
        <w:rPr>
          <w:b/>
          <w:spacing w:val="60"/>
          <w:sz w:val="28"/>
          <w:szCs w:val="28"/>
        </w:rPr>
      </w:pPr>
    </w:p>
    <w:tbl>
      <w:tblPr>
        <w:tblW w:w="5001" w:type="pct"/>
        <w:tblLook w:val="04A0" w:firstRow="1" w:lastRow="0" w:firstColumn="1" w:lastColumn="0" w:noHBand="0" w:noVBand="1"/>
      </w:tblPr>
      <w:tblGrid>
        <w:gridCol w:w="4918"/>
        <w:gridCol w:w="4722"/>
      </w:tblGrid>
      <w:tr w:rsidR="003225E5" w:rsidRPr="00D87A92" w14:paraId="4EC4E145" w14:textId="77777777" w:rsidTr="000F0F0D">
        <w:trPr>
          <w:trHeight w:val="1090"/>
        </w:trPr>
        <w:tc>
          <w:tcPr>
            <w:tcW w:w="2551" w:type="pct"/>
          </w:tcPr>
          <w:p w14:paraId="61F676E3" w14:textId="1EEC5EFD" w:rsidR="00066D89" w:rsidRPr="00D87A92" w:rsidRDefault="007106E0" w:rsidP="007106E0">
            <w:pPr>
              <w:ind w:left="-108"/>
              <w:rPr>
                <w:rFonts w:eastAsia="BatangChe"/>
                <w:sz w:val="28"/>
                <w:szCs w:val="28"/>
              </w:rPr>
            </w:pPr>
            <w:r w:rsidRPr="00D87A92">
              <w:rPr>
                <w:rFonts w:eastAsia="BatangChe"/>
                <w:sz w:val="28"/>
                <w:szCs w:val="28"/>
              </w:rPr>
              <w:t xml:space="preserve">Заместитель Председателя Правительства Республики Алтай, </w:t>
            </w:r>
            <w:r w:rsidR="000F0F0D" w:rsidRPr="00D87A92">
              <w:rPr>
                <w:rFonts w:eastAsia="BatangChe"/>
                <w:sz w:val="28"/>
                <w:szCs w:val="28"/>
              </w:rPr>
              <w:t>министр</w:t>
            </w:r>
          </w:p>
        </w:tc>
        <w:tc>
          <w:tcPr>
            <w:tcW w:w="2449" w:type="pct"/>
          </w:tcPr>
          <w:p w14:paraId="423E2D65" w14:textId="77777777" w:rsidR="00DE4480" w:rsidRPr="00D87A92" w:rsidRDefault="00DE4480" w:rsidP="00DE4480">
            <w:pPr>
              <w:pStyle w:val="a3"/>
              <w:ind w:left="0" w:firstLine="567"/>
              <w:jc w:val="right"/>
              <w:rPr>
                <w:rFonts w:eastAsia="BatangChe"/>
                <w:sz w:val="28"/>
                <w:szCs w:val="28"/>
              </w:rPr>
            </w:pPr>
          </w:p>
          <w:p w14:paraId="023212CD" w14:textId="77777777" w:rsidR="007106E0" w:rsidRPr="00D87A92" w:rsidRDefault="007106E0" w:rsidP="00DE4480">
            <w:pPr>
              <w:pStyle w:val="a3"/>
              <w:ind w:left="0" w:firstLine="567"/>
              <w:jc w:val="right"/>
              <w:rPr>
                <w:rFonts w:eastAsia="BatangChe"/>
                <w:sz w:val="28"/>
                <w:szCs w:val="28"/>
              </w:rPr>
            </w:pPr>
          </w:p>
          <w:p w14:paraId="2C68E278" w14:textId="47865FC8" w:rsidR="007106E0" w:rsidRPr="00D87A92" w:rsidRDefault="007106E0" w:rsidP="00DE4480">
            <w:pPr>
              <w:pStyle w:val="a3"/>
              <w:ind w:left="0" w:firstLine="567"/>
              <w:jc w:val="right"/>
              <w:rPr>
                <w:rFonts w:eastAsia="BatangChe"/>
                <w:sz w:val="28"/>
                <w:szCs w:val="28"/>
              </w:rPr>
            </w:pPr>
            <w:r w:rsidRPr="00D87A92">
              <w:rPr>
                <w:rFonts w:eastAsia="BatangChe"/>
                <w:sz w:val="28"/>
                <w:szCs w:val="28"/>
              </w:rPr>
              <w:t>О.В. Завьялова</w:t>
            </w:r>
          </w:p>
        </w:tc>
      </w:tr>
    </w:tbl>
    <w:p w14:paraId="7202FF70" w14:textId="77777777" w:rsidR="00BB71C6" w:rsidRPr="00D87A92" w:rsidRDefault="00BB71C6">
      <w:r w:rsidRPr="00D87A92">
        <w:br w:type="page"/>
      </w:r>
    </w:p>
    <w:p w14:paraId="28F725ED" w14:textId="77777777" w:rsidR="003542E1" w:rsidRPr="00D87A92" w:rsidRDefault="003542E1" w:rsidP="00D37E65">
      <w:pPr>
        <w:pStyle w:val="a4"/>
        <w:jc w:val="both"/>
        <w:rPr>
          <w:sz w:val="28"/>
          <w:szCs w:val="28"/>
        </w:rPr>
        <w:sectPr w:rsidR="003542E1" w:rsidRPr="00D87A92" w:rsidSect="003542E1">
          <w:headerReference w:type="default" r:id="rId8"/>
          <w:pgSz w:w="11906" w:h="16838" w:code="9"/>
          <w:pgMar w:top="1134" w:right="567" w:bottom="1134" w:left="1701" w:header="709" w:footer="709" w:gutter="0"/>
          <w:cols w:space="708"/>
          <w:titlePg/>
          <w:docGrid w:linePitch="360"/>
        </w:sectPr>
      </w:pPr>
    </w:p>
    <w:tbl>
      <w:tblPr>
        <w:tblW w:w="9037" w:type="dxa"/>
        <w:tblInd w:w="602" w:type="dxa"/>
        <w:tblLook w:val="04A0" w:firstRow="1" w:lastRow="0" w:firstColumn="1" w:lastColumn="0" w:noHBand="0" w:noVBand="1"/>
      </w:tblPr>
      <w:tblGrid>
        <w:gridCol w:w="4360"/>
        <w:gridCol w:w="4677"/>
      </w:tblGrid>
      <w:tr w:rsidR="00066D89" w:rsidRPr="00D87A92" w14:paraId="483826C9" w14:textId="77777777" w:rsidTr="004869D3">
        <w:trPr>
          <w:trHeight w:val="1408"/>
        </w:trPr>
        <w:tc>
          <w:tcPr>
            <w:tcW w:w="4360" w:type="dxa"/>
          </w:tcPr>
          <w:p w14:paraId="780E50B0" w14:textId="72D401E0" w:rsidR="00066D89" w:rsidRPr="00D87A92" w:rsidRDefault="00066D89" w:rsidP="004869D3">
            <w:pPr>
              <w:pStyle w:val="a4"/>
              <w:ind w:left="4824"/>
              <w:jc w:val="both"/>
              <w:rPr>
                <w:sz w:val="28"/>
                <w:szCs w:val="28"/>
                <w:lang w:eastAsia="en-US"/>
              </w:rPr>
            </w:pPr>
          </w:p>
        </w:tc>
        <w:tc>
          <w:tcPr>
            <w:tcW w:w="4677" w:type="dxa"/>
          </w:tcPr>
          <w:p w14:paraId="583A6A72" w14:textId="6D551BED" w:rsidR="00066D89" w:rsidRPr="00D87A92" w:rsidRDefault="00066D89" w:rsidP="00D37E65">
            <w:pPr>
              <w:pStyle w:val="a4"/>
              <w:ind w:left="275"/>
              <w:jc w:val="center"/>
              <w:rPr>
                <w:sz w:val="28"/>
                <w:szCs w:val="28"/>
                <w:lang w:eastAsia="en-US"/>
              </w:rPr>
            </w:pPr>
            <w:r w:rsidRPr="00D87A92">
              <w:rPr>
                <w:sz w:val="28"/>
                <w:szCs w:val="28"/>
                <w:lang w:eastAsia="en-US"/>
              </w:rPr>
              <w:t>УТВЕРЖДЕН</w:t>
            </w:r>
          </w:p>
          <w:p w14:paraId="541270A7" w14:textId="77777777" w:rsidR="00066D89" w:rsidRPr="00D87A92" w:rsidRDefault="00066D89" w:rsidP="00D37E65">
            <w:pPr>
              <w:pStyle w:val="a4"/>
              <w:ind w:left="275"/>
              <w:jc w:val="center"/>
              <w:rPr>
                <w:sz w:val="28"/>
                <w:szCs w:val="28"/>
                <w:lang w:eastAsia="en-US"/>
              </w:rPr>
            </w:pPr>
            <w:r w:rsidRPr="00D87A92">
              <w:rPr>
                <w:sz w:val="28"/>
                <w:szCs w:val="28"/>
                <w:lang w:eastAsia="en-US"/>
              </w:rPr>
              <w:t>приказом Министерства финансов Республики Алтай</w:t>
            </w:r>
          </w:p>
          <w:p w14:paraId="62789D51" w14:textId="26434A7D" w:rsidR="00066D89" w:rsidRPr="00D87A92" w:rsidRDefault="00C93C1D" w:rsidP="004869D3">
            <w:pPr>
              <w:pStyle w:val="a4"/>
              <w:ind w:left="275"/>
              <w:jc w:val="center"/>
              <w:rPr>
                <w:sz w:val="28"/>
                <w:szCs w:val="28"/>
                <w:lang w:eastAsia="en-US"/>
              </w:rPr>
            </w:pPr>
            <w:r w:rsidRPr="00D87A92">
              <w:rPr>
                <w:sz w:val="28"/>
                <w:szCs w:val="28"/>
                <w:lang w:eastAsia="en-US"/>
              </w:rPr>
              <w:t>от «</w:t>
            </w:r>
            <w:r w:rsidR="00A42DC3" w:rsidRPr="00D87A92">
              <w:rPr>
                <w:sz w:val="28"/>
                <w:szCs w:val="28"/>
                <w:lang w:eastAsia="en-US"/>
              </w:rPr>
              <w:t>___</w:t>
            </w:r>
            <w:r w:rsidRPr="00D87A92">
              <w:rPr>
                <w:sz w:val="28"/>
                <w:szCs w:val="28"/>
                <w:lang w:eastAsia="en-US"/>
              </w:rPr>
              <w:t>»</w:t>
            </w:r>
            <w:r w:rsidR="00231D4C" w:rsidRPr="00D87A92">
              <w:rPr>
                <w:sz w:val="28"/>
                <w:szCs w:val="28"/>
                <w:lang w:eastAsia="en-US"/>
              </w:rPr>
              <w:t xml:space="preserve"> </w:t>
            </w:r>
            <w:r w:rsidR="004869D3">
              <w:rPr>
                <w:sz w:val="28"/>
                <w:szCs w:val="28"/>
                <w:lang w:eastAsia="en-US"/>
              </w:rPr>
              <w:t>марта</w:t>
            </w:r>
            <w:r w:rsidR="00BB2ABE" w:rsidRPr="00D87A92">
              <w:rPr>
                <w:sz w:val="28"/>
                <w:szCs w:val="28"/>
                <w:lang w:eastAsia="en-US"/>
              </w:rPr>
              <w:t xml:space="preserve"> 202</w:t>
            </w:r>
            <w:r w:rsidR="004869D3">
              <w:rPr>
                <w:sz w:val="28"/>
                <w:szCs w:val="28"/>
                <w:lang w:eastAsia="en-US"/>
              </w:rPr>
              <w:t>3</w:t>
            </w:r>
            <w:r w:rsidRPr="00D87A92">
              <w:rPr>
                <w:sz w:val="28"/>
                <w:szCs w:val="28"/>
                <w:lang w:eastAsia="en-US"/>
              </w:rPr>
              <w:t xml:space="preserve"> г. № </w:t>
            </w:r>
            <w:r w:rsidR="00A42DC3" w:rsidRPr="00D87A92">
              <w:rPr>
                <w:sz w:val="28"/>
                <w:szCs w:val="28"/>
                <w:lang w:eastAsia="en-US"/>
              </w:rPr>
              <w:t>___</w:t>
            </w:r>
            <w:r w:rsidR="00981BD3" w:rsidRPr="00D87A92">
              <w:rPr>
                <w:sz w:val="28"/>
                <w:szCs w:val="28"/>
                <w:lang w:eastAsia="en-US"/>
              </w:rPr>
              <w:t>-п</w:t>
            </w:r>
          </w:p>
        </w:tc>
      </w:tr>
    </w:tbl>
    <w:p w14:paraId="2D34B840" w14:textId="77777777" w:rsidR="00066D89" w:rsidRPr="00D87A92" w:rsidRDefault="00066D89" w:rsidP="00D37E65">
      <w:pPr>
        <w:autoSpaceDE w:val="0"/>
        <w:autoSpaceDN w:val="0"/>
        <w:adjustRightInd w:val="0"/>
        <w:ind w:right="279"/>
        <w:jc w:val="center"/>
        <w:outlineLvl w:val="0"/>
        <w:rPr>
          <w:b/>
          <w:sz w:val="28"/>
          <w:szCs w:val="28"/>
        </w:rPr>
      </w:pPr>
    </w:p>
    <w:p w14:paraId="0F53AC9B" w14:textId="77777777" w:rsidR="00CC483F" w:rsidRDefault="003542E1" w:rsidP="00D860C9">
      <w:pPr>
        <w:autoSpaceDE w:val="0"/>
        <w:autoSpaceDN w:val="0"/>
        <w:adjustRightInd w:val="0"/>
        <w:ind w:right="279"/>
        <w:jc w:val="center"/>
        <w:outlineLvl w:val="0"/>
        <w:rPr>
          <w:b/>
          <w:spacing w:val="-8"/>
          <w:sz w:val="28"/>
          <w:szCs w:val="28"/>
        </w:rPr>
      </w:pPr>
      <w:r w:rsidRPr="00D87A92">
        <w:rPr>
          <w:b/>
          <w:spacing w:val="-8"/>
          <w:sz w:val="28"/>
          <w:szCs w:val="28"/>
        </w:rPr>
        <w:t>П</w:t>
      </w:r>
      <w:r w:rsidR="00CC483F">
        <w:rPr>
          <w:b/>
          <w:spacing w:val="-8"/>
          <w:sz w:val="28"/>
          <w:szCs w:val="28"/>
        </w:rPr>
        <w:t>ОРЯДОК</w:t>
      </w:r>
    </w:p>
    <w:p w14:paraId="10FAE0E6" w14:textId="45001A9B" w:rsidR="00570269" w:rsidRPr="00D87A92" w:rsidRDefault="003542E1" w:rsidP="00570269">
      <w:pPr>
        <w:jc w:val="center"/>
        <w:rPr>
          <w:b/>
          <w:spacing w:val="-8"/>
          <w:sz w:val="28"/>
          <w:szCs w:val="28"/>
        </w:rPr>
      </w:pPr>
      <w:r w:rsidRPr="00CC483F">
        <w:rPr>
          <w:b/>
          <w:spacing w:val="-8"/>
          <w:sz w:val="28"/>
          <w:szCs w:val="28"/>
        </w:rPr>
        <w:t xml:space="preserve">взаимодействия </w:t>
      </w:r>
      <w:r w:rsidR="00570269" w:rsidRPr="00570269">
        <w:rPr>
          <w:b/>
          <w:sz w:val="28"/>
          <w:szCs w:val="28"/>
        </w:rPr>
        <w:t>главных распорядителей средств республиканского бюджета</w:t>
      </w:r>
      <w:r w:rsidR="00570269" w:rsidRPr="00570269">
        <w:rPr>
          <w:b/>
          <w:spacing w:val="-8"/>
          <w:sz w:val="28"/>
          <w:szCs w:val="28"/>
        </w:rPr>
        <w:t xml:space="preserve"> Республики Алтай, </w:t>
      </w:r>
      <w:r w:rsidR="00570269" w:rsidRPr="00570269">
        <w:rPr>
          <w:b/>
          <w:sz w:val="28"/>
          <w:szCs w:val="28"/>
        </w:rPr>
        <w:t>Территориального фонда обязательного медицинского страхования Республики Алтай</w:t>
      </w:r>
      <w:r w:rsidR="00570269">
        <w:rPr>
          <w:b/>
          <w:sz w:val="28"/>
          <w:szCs w:val="28"/>
        </w:rPr>
        <w:t xml:space="preserve"> и </w:t>
      </w:r>
      <w:r w:rsidR="00570269" w:rsidRPr="00D87A92">
        <w:rPr>
          <w:b/>
          <w:spacing w:val="-8"/>
          <w:sz w:val="28"/>
          <w:szCs w:val="28"/>
        </w:rPr>
        <w:t xml:space="preserve">Министерства финансов Республики Алтай при реализации полномочий, </w:t>
      </w:r>
      <w:r w:rsidR="00570269" w:rsidRPr="00570269">
        <w:rPr>
          <w:b/>
          <w:spacing w:val="-8"/>
          <w:sz w:val="28"/>
          <w:szCs w:val="28"/>
        </w:rPr>
        <w:t xml:space="preserve">установленных </w:t>
      </w:r>
      <w:r w:rsidR="00570269" w:rsidRPr="00570269">
        <w:rPr>
          <w:b/>
          <w:sz w:val="28"/>
          <w:szCs w:val="28"/>
        </w:rPr>
        <w:t>абзацами четвертым и шестым пункта 4 статьи 21</w:t>
      </w:r>
      <w:r w:rsidR="00570269">
        <w:rPr>
          <w:b/>
          <w:sz w:val="28"/>
          <w:szCs w:val="28"/>
        </w:rPr>
        <w:t xml:space="preserve"> </w:t>
      </w:r>
      <w:r w:rsidR="00570269" w:rsidRPr="00570269">
        <w:rPr>
          <w:b/>
          <w:spacing w:val="-8"/>
          <w:sz w:val="28"/>
          <w:szCs w:val="28"/>
        </w:rPr>
        <w:t>Бюджетного кодекса Российской Федерации</w:t>
      </w:r>
    </w:p>
    <w:p w14:paraId="27C3E65C" w14:textId="77777777" w:rsidR="00D860C9" w:rsidRPr="00D87A92" w:rsidRDefault="00D860C9" w:rsidP="00D860C9">
      <w:pPr>
        <w:autoSpaceDE w:val="0"/>
        <w:autoSpaceDN w:val="0"/>
        <w:adjustRightInd w:val="0"/>
        <w:ind w:right="279"/>
        <w:jc w:val="center"/>
        <w:outlineLvl w:val="0"/>
        <w:rPr>
          <w:b/>
          <w:sz w:val="28"/>
          <w:szCs w:val="28"/>
        </w:rPr>
      </w:pPr>
    </w:p>
    <w:p w14:paraId="33E651B7" w14:textId="7C675AA9" w:rsidR="00570269" w:rsidRPr="004F7B00" w:rsidRDefault="00834E53" w:rsidP="00570269">
      <w:pPr>
        <w:pStyle w:val="a3"/>
        <w:numPr>
          <w:ilvl w:val="0"/>
          <w:numId w:val="46"/>
        </w:numPr>
        <w:ind w:left="0" w:firstLine="709"/>
        <w:jc w:val="both"/>
        <w:rPr>
          <w:spacing w:val="-8"/>
          <w:sz w:val="28"/>
          <w:szCs w:val="28"/>
        </w:rPr>
      </w:pPr>
      <w:r w:rsidRPr="00570269">
        <w:rPr>
          <w:sz w:val="28"/>
          <w:szCs w:val="28"/>
        </w:rPr>
        <w:t xml:space="preserve">Настоящий Порядок регулирует основные вопросы взаимодействия </w:t>
      </w:r>
      <w:r w:rsidR="00570269" w:rsidRPr="00570269">
        <w:rPr>
          <w:sz w:val="28"/>
          <w:szCs w:val="28"/>
        </w:rPr>
        <w:t>главных распорядителей средств республиканского бюджета</w:t>
      </w:r>
      <w:r w:rsidR="00570269" w:rsidRPr="00570269">
        <w:rPr>
          <w:spacing w:val="-8"/>
          <w:sz w:val="28"/>
          <w:szCs w:val="28"/>
        </w:rPr>
        <w:t xml:space="preserve"> Республики Алтай</w:t>
      </w:r>
      <w:r w:rsidR="00570269">
        <w:rPr>
          <w:spacing w:val="-8"/>
          <w:sz w:val="28"/>
          <w:szCs w:val="28"/>
        </w:rPr>
        <w:t xml:space="preserve"> (далее – ГРБС)</w:t>
      </w:r>
      <w:r w:rsidR="00570269" w:rsidRPr="00570269">
        <w:rPr>
          <w:spacing w:val="-8"/>
          <w:sz w:val="28"/>
          <w:szCs w:val="28"/>
        </w:rPr>
        <w:t xml:space="preserve">, </w:t>
      </w:r>
      <w:r w:rsidR="00570269" w:rsidRPr="00570269">
        <w:rPr>
          <w:sz w:val="28"/>
          <w:szCs w:val="28"/>
        </w:rPr>
        <w:t xml:space="preserve">Территориального фонда обязательного медицинского страхования Республики Алтай </w:t>
      </w:r>
      <w:r w:rsidR="00570269">
        <w:rPr>
          <w:sz w:val="28"/>
          <w:szCs w:val="28"/>
        </w:rPr>
        <w:t xml:space="preserve">(далее – ТФОМС) </w:t>
      </w:r>
      <w:r w:rsidR="00570269" w:rsidRPr="00570269">
        <w:rPr>
          <w:sz w:val="28"/>
          <w:szCs w:val="28"/>
        </w:rPr>
        <w:t xml:space="preserve">и </w:t>
      </w:r>
      <w:r w:rsidR="00570269" w:rsidRPr="00570269">
        <w:rPr>
          <w:spacing w:val="-8"/>
          <w:sz w:val="28"/>
          <w:szCs w:val="28"/>
        </w:rPr>
        <w:t xml:space="preserve">Министерства финансов Республики Алтай </w:t>
      </w:r>
      <w:r w:rsidR="00570269">
        <w:rPr>
          <w:spacing w:val="-8"/>
          <w:sz w:val="28"/>
          <w:szCs w:val="28"/>
        </w:rPr>
        <w:t>(</w:t>
      </w:r>
      <w:r w:rsidR="00570269" w:rsidRPr="00E6783A">
        <w:rPr>
          <w:spacing w:val="-8"/>
          <w:sz w:val="28"/>
          <w:szCs w:val="28"/>
        </w:rPr>
        <w:t xml:space="preserve">далее – </w:t>
      </w:r>
      <w:r w:rsidR="00570269" w:rsidRPr="004F7B00">
        <w:rPr>
          <w:spacing w:val="-8"/>
          <w:sz w:val="28"/>
          <w:szCs w:val="28"/>
        </w:rPr>
        <w:t xml:space="preserve">Министерство) при реализации </w:t>
      </w:r>
      <w:r w:rsidR="004869D3" w:rsidRPr="004F7B00">
        <w:rPr>
          <w:spacing w:val="-8"/>
          <w:sz w:val="28"/>
          <w:szCs w:val="28"/>
        </w:rPr>
        <w:t xml:space="preserve">Министерством </w:t>
      </w:r>
      <w:r w:rsidR="00570269" w:rsidRPr="004F7B00">
        <w:rPr>
          <w:spacing w:val="-8"/>
          <w:sz w:val="28"/>
          <w:szCs w:val="28"/>
        </w:rPr>
        <w:t xml:space="preserve">полномочий, установленных </w:t>
      </w:r>
      <w:r w:rsidR="00570269" w:rsidRPr="004F7B00">
        <w:rPr>
          <w:sz w:val="28"/>
          <w:szCs w:val="28"/>
        </w:rPr>
        <w:t xml:space="preserve">абзацами четвертым и шестым пункта 4 статьи 21 </w:t>
      </w:r>
      <w:r w:rsidR="00570269" w:rsidRPr="004F7B00">
        <w:rPr>
          <w:spacing w:val="-8"/>
          <w:sz w:val="28"/>
          <w:szCs w:val="28"/>
        </w:rPr>
        <w:t>Бюджетного кодекса Российской Федерации</w:t>
      </w:r>
      <w:r w:rsidR="004F7B00">
        <w:rPr>
          <w:spacing w:val="-8"/>
          <w:sz w:val="28"/>
          <w:szCs w:val="28"/>
        </w:rPr>
        <w:t>.</w:t>
      </w:r>
    </w:p>
    <w:p w14:paraId="0E1CD709" w14:textId="31538632" w:rsidR="00346EB8" w:rsidRPr="004F7B00" w:rsidRDefault="00E047E3" w:rsidP="00570269">
      <w:pPr>
        <w:pStyle w:val="a3"/>
        <w:numPr>
          <w:ilvl w:val="0"/>
          <w:numId w:val="46"/>
        </w:numPr>
        <w:autoSpaceDE w:val="0"/>
        <w:autoSpaceDN w:val="0"/>
        <w:adjustRightInd w:val="0"/>
        <w:ind w:left="0" w:firstLine="709"/>
        <w:jc w:val="both"/>
        <w:rPr>
          <w:sz w:val="28"/>
          <w:szCs w:val="28"/>
        </w:rPr>
      </w:pPr>
      <w:r w:rsidRPr="00E6783A">
        <w:rPr>
          <w:sz w:val="28"/>
          <w:szCs w:val="28"/>
        </w:rPr>
        <w:t>Предложения</w:t>
      </w:r>
      <w:r w:rsidR="006F0C1D" w:rsidRPr="00E6783A">
        <w:rPr>
          <w:sz w:val="28"/>
          <w:szCs w:val="28"/>
        </w:rPr>
        <w:t xml:space="preserve"> о в</w:t>
      </w:r>
      <w:r w:rsidR="006C1633" w:rsidRPr="00E6783A">
        <w:rPr>
          <w:sz w:val="28"/>
          <w:szCs w:val="28"/>
        </w:rPr>
        <w:t xml:space="preserve">несении изменений в перечень и коды целевых статей расходов республиканского бюджета Республики Алтай (далее - республиканский бюджет) и бюджета </w:t>
      </w:r>
      <w:r w:rsidR="00E6783A" w:rsidRPr="00E6783A">
        <w:rPr>
          <w:sz w:val="28"/>
          <w:szCs w:val="28"/>
        </w:rPr>
        <w:t>ТФОМС и</w:t>
      </w:r>
      <w:r w:rsidR="006C1633" w:rsidRPr="00E6783A">
        <w:rPr>
          <w:sz w:val="28"/>
          <w:szCs w:val="28"/>
        </w:rPr>
        <w:t xml:space="preserve"> (или) в перечень кодов направлений расходов, используемых при формировании кодов целевых статей расходов республиканского бюджета и бюджета ТФОМС</w:t>
      </w:r>
      <w:r w:rsidR="00615A6D">
        <w:rPr>
          <w:sz w:val="28"/>
          <w:szCs w:val="28"/>
        </w:rPr>
        <w:t xml:space="preserve"> (далее – Перечни)</w:t>
      </w:r>
      <w:r w:rsidR="006B7AA1" w:rsidRPr="00E6783A">
        <w:rPr>
          <w:sz w:val="28"/>
          <w:szCs w:val="28"/>
        </w:rPr>
        <w:t>,</w:t>
      </w:r>
      <w:r w:rsidR="006C1633" w:rsidRPr="00E6783A">
        <w:rPr>
          <w:sz w:val="28"/>
          <w:szCs w:val="28"/>
        </w:rPr>
        <w:t xml:space="preserve"> </w:t>
      </w:r>
      <w:r w:rsidRPr="00E6783A">
        <w:rPr>
          <w:sz w:val="28"/>
          <w:szCs w:val="28"/>
        </w:rPr>
        <w:t xml:space="preserve">формируются </w:t>
      </w:r>
      <w:r w:rsidR="00570269" w:rsidRPr="00E6783A">
        <w:rPr>
          <w:sz w:val="28"/>
          <w:szCs w:val="28"/>
        </w:rPr>
        <w:t>ГРБС</w:t>
      </w:r>
      <w:r w:rsidR="006F0C1D" w:rsidRPr="00E6783A">
        <w:rPr>
          <w:sz w:val="28"/>
          <w:szCs w:val="28"/>
        </w:rPr>
        <w:t>, ТФОМС</w:t>
      </w:r>
      <w:r w:rsidR="006A0909" w:rsidRPr="00E6783A">
        <w:rPr>
          <w:sz w:val="28"/>
          <w:szCs w:val="28"/>
        </w:rPr>
        <w:t xml:space="preserve"> </w:t>
      </w:r>
      <w:r w:rsidR="00FB15CF" w:rsidRPr="00E6783A">
        <w:rPr>
          <w:sz w:val="28"/>
          <w:szCs w:val="28"/>
        </w:rPr>
        <w:t xml:space="preserve">по форме приложения № 1 к настоящему Порядку </w:t>
      </w:r>
      <w:r w:rsidR="00346EB8" w:rsidRPr="00E6783A">
        <w:rPr>
          <w:sz w:val="28"/>
          <w:szCs w:val="28"/>
        </w:rPr>
        <w:t xml:space="preserve">(далее – </w:t>
      </w:r>
      <w:r w:rsidR="00570269" w:rsidRPr="004F7B00">
        <w:rPr>
          <w:sz w:val="28"/>
          <w:szCs w:val="28"/>
        </w:rPr>
        <w:t>П</w:t>
      </w:r>
      <w:r w:rsidR="00346EB8" w:rsidRPr="004F7B00">
        <w:rPr>
          <w:sz w:val="28"/>
          <w:szCs w:val="28"/>
        </w:rPr>
        <w:t>редложения).</w:t>
      </w:r>
    </w:p>
    <w:p w14:paraId="4ADA672B" w14:textId="1BA0A575" w:rsidR="00346EB8" w:rsidRDefault="00346EB8" w:rsidP="00346EB8">
      <w:pPr>
        <w:pStyle w:val="a3"/>
        <w:autoSpaceDE w:val="0"/>
        <w:autoSpaceDN w:val="0"/>
        <w:adjustRightInd w:val="0"/>
        <w:spacing w:before="280"/>
        <w:ind w:left="0" w:firstLine="709"/>
        <w:jc w:val="both"/>
        <w:rPr>
          <w:sz w:val="28"/>
          <w:szCs w:val="28"/>
        </w:rPr>
      </w:pPr>
      <w:r w:rsidRPr="004F7B00">
        <w:rPr>
          <w:sz w:val="28"/>
          <w:szCs w:val="28"/>
        </w:rPr>
        <w:t xml:space="preserve">3. </w:t>
      </w:r>
      <w:r w:rsidR="000D4611" w:rsidRPr="004F7B00">
        <w:rPr>
          <w:sz w:val="28"/>
          <w:szCs w:val="28"/>
        </w:rPr>
        <w:t>Формирование</w:t>
      </w:r>
      <w:r w:rsidR="00570269" w:rsidRPr="004F7B00">
        <w:rPr>
          <w:sz w:val="28"/>
          <w:szCs w:val="28"/>
        </w:rPr>
        <w:t xml:space="preserve"> П</w:t>
      </w:r>
      <w:r w:rsidR="00E34139" w:rsidRPr="004F7B00">
        <w:rPr>
          <w:sz w:val="28"/>
          <w:szCs w:val="28"/>
        </w:rPr>
        <w:t>редложений осуществляется</w:t>
      </w:r>
      <w:r w:rsidR="00013357" w:rsidRPr="004F7B00">
        <w:rPr>
          <w:sz w:val="28"/>
          <w:szCs w:val="28"/>
        </w:rPr>
        <w:t xml:space="preserve"> </w:t>
      </w:r>
      <w:r w:rsidR="000D4611" w:rsidRPr="004F7B00">
        <w:rPr>
          <w:sz w:val="28"/>
          <w:szCs w:val="28"/>
        </w:rPr>
        <w:t xml:space="preserve">в соответствии с Порядком формирования и применения кодов бюджетной классификации Российской Федерации, их структурой и принципах назначения, утвержденными приказом Министерства финансов Российской Федерации от 24 мая 2022 г. </w:t>
      </w:r>
      <w:r w:rsidR="002B31DF" w:rsidRPr="004F7B00">
        <w:rPr>
          <w:sz w:val="28"/>
          <w:szCs w:val="28"/>
        </w:rPr>
        <w:t>№</w:t>
      </w:r>
      <w:r w:rsidR="000D4611" w:rsidRPr="004F7B00">
        <w:rPr>
          <w:sz w:val="28"/>
          <w:szCs w:val="28"/>
        </w:rPr>
        <w:t xml:space="preserve"> 82н</w:t>
      </w:r>
      <w:r w:rsidR="000F43D1" w:rsidRPr="004F7B00">
        <w:rPr>
          <w:sz w:val="28"/>
          <w:szCs w:val="28"/>
        </w:rPr>
        <w:t xml:space="preserve"> (далее – Порядок № 82н)</w:t>
      </w:r>
      <w:r w:rsidR="000D4611" w:rsidRPr="004F7B00">
        <w:rPr>
          <w:sz w:val="28"/>
          <w:szCs w:val="28"/>
        </w:rPr>
        <w:t xml:space="preserve">, Порядком применения бюджетной классификации Российской Федерации в части формирования </w:t>
      </w:r>
      <w:r w:rsidR="000D4611" w:rsidRPr="00013357">
        <w:rPr>
          <w:sz w:val="28"/>
          <w:szCs w:val="28"/>
        </w:rPr>
        <w:t xml:space="preserve">целевых статей расходов, применяемых при составлении и исполнении республиканского бюджета и бюджета Территориального фонда обязательного медицинского страхования Республики Алтай, утвержденным приказом Министерства финансов Республики Алтай от 22 сентября 2022 г. </w:t>
      </w:r>
      <w:r w:rsidR="002B31DF" w:rsidRPr="00013357">
        <w:rPr>
          <w:sz w:val="28"/>
          <w:szCs w:val="28"/>
        </w:rPr>
        <w:t>№</w:t>
      </w:r>
      <w:r w:rsidR="006A0909" w:rsidRPr="00013357">
        <w:rPr>
          <w:sz w:val="28"/>
          <w:szCs w:val="28"/>
        </w:rPr>
        <w:t xml:space="preserve"> 178-п</w:t>
      </w:r>
      <w:r>
        <w:rPr>
          <w:sz w:val="28"/>
          <w:szCs w:val="28"/>
        </w:rPr>
        <w:t>.</w:t>
      </w:r>
    </w:p>
    <w:p w14:paraId="1D363C10" w14:textId="1AAD2CAC" w:rsidR="00346EB8" w:rsidRPr="00346EB8" w:rsidRDefault="00346EB8" w:rsidP="00346EB8">
      <w:pPr>
        <w:pStyle w:val="a3"/>
        <w:autoSpaceDE w:val="0"/>
        <w:autoSpaceDN w:val="0"/>
        <w:adjustRightInd w:val="0"/>
        <w:spacing w:before="280"/>
        <w:ind w:left="0" w:firstLine="709"/>
        <w:jc w:val="both"/>
        <w:rPr>
          <w:sz w:val="28"/>
          <w:szCs w:val="28"/>
        </w:rPr>
      </w:pPr>
      <w:r w:rsidRPr="00346EB8">
        <w:rPr>
          <w:sz w:val="28"/>
          <w:szCs w:val="28"/>
        </w:rPr>
        <w:t xml:space="preserve">4. Направление предложений </w:t>
      </w:r>
      <w:r w:rsidR="00FB15CF">
        <w:rPr>
          <w:sz w:val="28"/>
          <w:szCs w:val="28"/>
        </w:rPr>
        <w:t>ГРБС</w:t>
      </w:r>
      <w:r w:rsidR="007823B9">
        <w:rPr>
          <w:sz w:val="28"/>
          <w:szCs w:val="28"/>
        </w:rPr>
        <w:t>, ГРБС</w:t>
      </w:r>
      <w:r w:rsidR="00FB15CF">
        <w:rPr>
          <w:sz w:val="28"/>
          <w:szCs w:val="28"/>
        </w:rPr>
        <w:t xml:space="preserve"> </w:t>
      </w:r>
      <w:r w:rsidRPr="00346EB8">
        <w:rPr>
          <w:sz w:val="28"/>
          <w:szCs w:val="28"/>
        </w:rPr>
        <w:t xml:space="preserve">в </w:t>
      </w:r>
      <w:r w:rsidR="00F246CF">
        <w:rPr>
          <w:sz w:val="28"/>
          <w:szCs w:val="28"/>
        </w:rPr>
        <w:t>М</w:t>
      </w:r>
      <w:r w:rsidRPr="00346EB8">
        <w:rPr>
          <w:sz w:val="28"/>
          <w:szCs w:val="28"/>
        </w:rPr>
        <w:t>инистерство осуществляется в следующих случаях и в сроки:</w:t>
      </w:r>
    </w:p>
    <w:p w14:paraId="6716AA76" w14:textId="2D07BEFA" w:rsidR="00346EB8" w:rsidRPr="004F7B00" w:rsidRDefault="00346EB8" w:rsidP="00346EB8">
      <w:pPr>
        <w:pStyle w:val="a3"/>
        <w:autoSpaceDE w:val="0"/>
        <w:autoSpaceDN w:val="0"/>
        <w:adjustRightInd w:val="0"/>
        <w:spacing w:before="280"/>
        <w:ind w:left="0" w:firstLine="709"/>
        <w:jc w:val="both"/>
        <w:rPr>
          <w:sz w:val="28"/>
          <w:szCs w:val="28"/>
        </w:rPr>
      </w:pPr>
      <w:r w:rsidRPr="00346EB8">
        <w:rPr>
          <w:sz w:val="28"/>
          <w:szCs w:val="28"/>
        </w:rPr>
        <w:t xml:space="preserve">а) при планировании бюджетных ассигнований республиканского бюджета </w:t>
      </w:r>
      <w:r w:rsidRPr="004F7B00">
        <w:rPr>
          <w:sz w:val="28"/>
          <w:szCs w:val="28"/>
        </w:rPr>
        <w:t>на очередной финансовый год и плановый период - до 7 августа текущего года;</w:t>
      </w:r>
    </w:p>
    <w:p w14:paraId="6B965E1C" w14:textId="16A24DD4" w:rsidR="00346EB8" w:rsidRPr="004F7B00" w:rsidRDefault="00346EB8" w:rsidP="00346EB8">
      <w:pPr>
        <w:pStyle w:val="a3"/>
        <w:autoSpaceDE w:val="0"/>
        <w:autoSpaceDN w:val="0"/>
        <w:adjustRightInd w:val="0"/>
        <w:spacing w:before="280"/>
        <w:ind w:left="0" w:firstLine="709"/>
        <w:jc w:val="both"/>
        <w:rPr>
          <w:sz w:val="28"/>
          <w:szCs w:val="28"/>
        </w:rPr>
      </w:pPr>
      <w:r w:rsidRPr="004F7B00">
        <w:rPr>
          <w:sz w:val="28"/>
          <w:szCs w:val="28"/>
        </w:rPr>
        <w:t xml:space="preserve">б) при составлении проекта республиканского бюджета и проекта бюджета </w:t>
      </w:r>
      <w:r w:rsidR="007823B9">
        <w:rPr>
          <w:sz w:val="28"/>
          <w:szCs w:val="28"/>
        </w:rPr>
        <w:t>ТФОМС</w:t>
      </w:r>
      <w:r w:rsidRPr="004F7B00">
        <w:rPr>
          <w:sz w:val="28"/>
          <w:szCs w:val="28"/>
        </w:rPr>
        <w:t xml:space="preserve"> на очередной финансовый год и плановый период для внесения в Государственное Собрание - Эл Курултай Республики Алтай к первому чтению - до 10 октября текущего года;</w:t>
      </w:r>
    </w:p>
    <w:p w14:paraId="02A551EF" w14:textId="5F497D2D" w:rsidR="00346EB8" w:rsidRPr="004F7B00" w:rsidRDefault="00346EB8" w:rsidP="00346EB8">
      <w:pPr>
        <w:pStyle w:val="a3"/>
        <w:autoSpaceDE w:val="0"/>
        <w:autoSpaceDN w:val="0"/>
        <w:adjustRightInd w:val="0"/>
        <w:spacing w:before="280"/>
        <w:ind w:left="0" w:firstLine="709"/>
        <w:jc w:val="both"/>
        <w:rPr>
          <w:sz w:val="28"/>
          <w:szCs w:val="28"/>
        </w:rPr>
      </w:pPr>
      <w:r w:rsidRPr="004F7B00">
        <w:rPr>
          <w:sz w:val="28"/>
          <w:szCs w:val="28"/>
        </w:rPr>
        <w:t>в) при составлении проекта республиканского бюджета и проекта бюджета Т</w:t>
      </w:r>
      <w:r w:rsidR="00A73076">
        <w:rPr>
          <w:sz w:val="28"/>
          <w:szCs w:val="28"/>
        </w:rPr>
        <w:t>ФОМС</w:t>
      </w:r>
      <w:r w:rsidRPr="004F7B00">
        <w:rPr>
          <w:sz w:val="28"/>
          <w:szCs w:val="28"/>
        </w:rPr>
        <w:t xml:space="preserve"> на очередной финансовый год и плановый период для внесения в Государственное Собрание - Эл Курултай Республики Алтай ко второму чтению - до 1 декабря текущего года;</w:t>
      </w:r>
    </w:p>
    <w:p w14:paraId="1B44F7BF" w14:textId="4C28D477" w:rsidR="00346EB8" w:rsidRPr="00E6783A" w:rsidRDefault="00346EB8" w:rsidP="00346EB8">
      <w:pPr>
        <w:pStyle w:val="a3"/>
        <w:autoSpaceDE w:val="0"/>
        <w:autoSpaceDN w:val="0"/>
        <w:adjustRightInd w:val="0"/>
        <w:spacing w:before="280"/>
        <w:ind w:left="0" w:firstLine="709"/>
        <w:jc w:val="both"/>
        <w:rPr>
          <w:sz w:val="28"/>
          <w:szCs w:val="28"/>
        </w:rPr>
      </w:pPr>
      <w:r w:rsidRPr="00545BAF">
        <w:rPr>
          <w:sz w:val="28"/>
          <w:szCs w:val="28"/>
        </w:rPr>
        <w:t xml:space="preserve">г) </w:t>
      </w:r>
      <w:r>
        <w:rPr>
          <w:sz w:val="28"/>
          <w:szCs w:val="28"/>
        </w:rPr>
        <w:t>в ходе</w:t>
      </w:r>
      <w:r w:rsidRPr="00545BAF">
        <w:rPr>
          <w:sz w:val="28"/>
          <w:szCs w:val="28"/>
        </w:rPr>
        <w:t xml:space="preserve"> исполнени</w:t>
      </w:r>
      <w:r>
        <w:rPr>
          <w:sz w:val="28"/>
          <w:szCs w:val="28"/>
        </w:rPr>
        <w:t>я в текущем финансовом году</w:t>
      </w:r>
      <w:r w:rsidRPr="00545BAF">
        <w:rPr>
          <w:sz w:val="28"/>
          <w:szCs w:val="28"/>
        </w:rPr>
        <w:t xml:space="preserve"> республиканского бюджета и бюджета </w:t>
      </w:r>
      <w:r w:rsidR="007823B9">
        <w:rPr>
          <w:sz w:val="28"/>
          <w:szCs w:val="28"/>
        </w:rPr>
        <w:t>ТФОМС</w:t>
      </w:r>
      <w:r w:rsidRPr="00545BAF">
        <w:rPr>
          <w:sz w:val="28"/>
          <w:szCs w:val="28"/>
        </w:rPr>
        <w:t xml:space="preserve"> - по мере подготовки проектов распоряжений Правительства Республики Алтай о </w:t>
      </w:r>
      <w:r w:rsidRPr="00E6783A">
        <w:rPr>
          <w:sz w:val="28"/>
          <w:szCs w:val="28"/>
        </w:rPr>
        <w:t xml:space="preserve">распределении (перераспределении) бюджетных ассигнований республиканского бюджета, </w:t>
      </w:r>
      <w:r w:rsidR="00A5469B">
        <w:rPr>
          <w:sz w:val="28"/>
          <w:szCs w:val="28"/>
        </w:rPr>
        <w:t xml:space="preserve">а также </w:t>
      </w:r>
      <w:r w:rsidRPr="00E6783A">
        <w:rPr>
          <w:sz w:val="28"/>
          <w:szCs w:val="28"/>
        </w:rPr>
        <w:t>в целях заключения соглашений о предоставлении в республиканский бюджет межбюджетных тран</w:t>
      </w:r>
      <w:r w:rsidR="00A5469B">
        <w:rPr>
          <w:sz w:val="28"/>
          <w:szCs w:val="28"/>
        </w:rPr>
        <w:t xml:space="preserve">сфертов из федерального бюджета и (или) </w:t>
      </w:r>
      <w:r w:rsidRPr="00E6783A">
        <w:rPr>
          <w:sz w:val="28"/>
          <w:szCs w:val="28"/>
        </w:rPr>
        <w:t>реализации новых</w:t>
      </w:r>
      <w:r w:rsidR="00A5469B">
        <w:rPr>
          <w:sz w:val="28"/>
          <w:szCs w:val="28"/>
        </w:rPr>
        <w:t xml:space="preserve"> (</w:t>
      </w:r>
      <w:r w:rsidRPr="00E6783A">
        <w:rPr>
          <w:sz w:val="28"/>
          <w:szCs w:val="28"/>
        </w:rPr>
        <w:t>вводимых в текущем финансовом году</w:t>
      </w:r>
      <w:r w:rsidR="00A5469B">
        <w:rPr>
          <w:sz w:val="28"/>
          <w:szCs w:val="28"/>
        </w:rPr>
        <w:t>)</w:t>
      </w:r>
      <w:r w:rsidRPr="00E6783A">
        <w:rPr>
          <w:sz w:val="28"/>
          <w:szCs w:val="28"/>
        </w:rPr>
        <w:t xml:space="preserve"> основных мероприятий, подпрограмм, государственных программ Республики Алтай.</w:t>
      </w:r>
    </w:p>
    <w:p w14:paraId="585B183F" w14:textId="4864DDBC" w:rsidR="00346EB8" w:rsidRPr="00E6783A" w:rsidRDefault="00346EB8" w:rsidP="00346EB8">
      <w:pPr>
        <w:autoSpaceDE w:val="0"/>
        <w:autoSpaceDN w:val="0"/>
        <w:adjustRightInd w:val="0"/>
        <w:ind w:firstLine="709"/>
        <w:jc w:val="both"/>
        <w:rPr>
          <w:sz w:val="28"/>
          <w:szCs w:val="28"/>
        </w:rPr>
      </w:pPr>
      <w:r w:rsidRPr="00E6783A">
        <w:rPr>
          <w:sz w:val="28"/>
          <w:szCs w:val="28"/>
        </w:rPr>
        <w:t xml:space="preserve">5. Предложения в течение 3 рабочих дней со дня их поступления в </w:t>
      </w:r>
      <w:r w:rsidR="00E14DD2">
        <w:rPr>
          <w:sz w:val="28"/>
          <w:szCs w:val="28"/>
        </w:rPr>
        <w:t>М</w:t>
      </w:r>
      <w:r w:rsidRPr="00E6783A">
        <w:rPr>
          <w:sz w:val="28"/>
          <w:szCs w:val="28"/>
        </w:rPr>
        <w:t>инистерство рассматриваются</w:t>
      </w:r>
      <w:r w:rsidR="00E80DD4">
        <w:rPr>
          <w:sz w:val="28"/>
          <w:szCs w:val="28"/>
        </w:rPr>
        <w:t>:</w:t>
      </w:r>
      <w:r w:rsidRPr="00E6783A">
        <w:rPr>
          <w:sz w:val="28"/>
          <w:szCs w:val="28"/>
        </w:rPr>
        <w:t xml:space="preserve"> </w:t>
      </w:r>
    </w:p>
    <w:p w14:paraId="70FA6CED" w14:textId="49F225D3" w:rsidR="00346EB8" w:rsidRPr="00E6783A" w:rsidRDefault="00F246CF" w:rsidP="00346EB8">
      <w:pPr>
        <w:autoSpaceDE w:val="0"/>
        <w:autoSpaceDN w:val="0"/>
        <w:adjustRightInd w:val="0"/>
        <w:ind w:firstLine="709"/>
        <w:jc w:val="both"/>
        <w:rPr>
          <w:sz w:val="28"/>
          <w:szCs w:val="28"/>
        </w:rPr>
      </w:pPr>
      <w:r w:rsidRPr="00E6783A">
        <w:rPr>
          <w:sz w:val="28"/>
          <w:szCs w:val="28"/>
          <w:lang w:eastAsia="en-US"/>
        </w:rPr>
        <w:t>о</w:t>
      </w:r>
      <w:r w:rsidR="00346EB8" w:rsidRPr="00E6783A">
        <w:rPr>
          <w:sz w:val="28"/>
          <w:szCs w:val="28"/>
          <w:lang w:eastAsia="en-US"/>
        </w:rPr>
        <w:t xml:space="preserve">тделом межбюджетных отношений - по расходам республиканского бюджета, которые в соответствии </w:t>
      </w:r>
      <w:r w:rsidR="00346EB8" w:rsidRPr="00E6783A">
        <w:rPr>
          <w:sz w:val="28"/>
          <w:szCs w:val="28"/>
        </w:rPr>
        <w:t xml:space="preserve">Порядком № 82н </w:t>
      </w:r>
      <w:r w:rsidR="00346EB8" w:rsidRPr="00E6783A">
        <w:rPr>
          <w:sz w:val="28"/>
          <w:szCs w:val="28"/>
          <w:lang w:eastAsia="en-US"/>
        </w:rPr>
        <w:t xml:space="preserve">подлежат отражению по группе вида расходов 300 </w:t>
      </w:r>
      <w:r w:rsidR="00346EB8" w:rsidRPr="00E6783A">
        <w:rPr>
          <w:sz w:val="28"/>
          <w:szCs w:val="28"/>
        </w:rPr>
        <w:t xml:space="preserve">«Социальное обеспечение и иные выплаты населению» </w:t>
      </w:r>
      <w:r w:rsidR="00346EB8" w:rsidRPr="00E6783A">
        <w:rPr>
          <w:sz w:val="28"/>
          <w:szCs w:val="28"/>
          <w:lang w:eastAsia="en-US"/>
        </w:rPr>
        <w:t>(в части закрепленных за указанным отделом мер социальной поддержки отдельных категорий населения и публичных нормативных обязательств) и по группе вида расходов 500 «</w:t>
      </w:r>
      <w:r w:rsidR="00346EB8" w:rsidRPr="00E6783A">
        <w:rPr>
          <w:sz w:val="28"/>
          <w:szCs w:val="28"/>
        </w:rPr>
        <w:t>Межбюджетные трансферты»;</w:t>
      </w:r>
    </w:p>
    <w:p w14:paraId="45A691D4" w14:textId="77777777" w:rsidR="007823B9" w:rsidRDefault="00346EB8" w:rsidP="00346EB8">
      <w:pPr>
        <w:autoSpaceDE w:val="0"/>
        <w:autoSpaceDN w:val="0"/>
        <w:adjustRightInd w:val="0"/>
        <w:ind w:firstLine="709"/>
        <w:jc w:val="both"/>
        <w:rPr>
          <w:sz w:val="28"/>
          <w:szCs w:val="28"/>
        </w:rPr>
      </w:pPr>
      <w:r w:rsidRPr="00E6783A">
        <w:rPr>
          <w:sz w:val="28"/>
          <w:szCs w:val="28"/>
          <w:lang w:eastAsia="en-US"/>
        </w:rPr>
        <w:t xml:space="preserve">Бюджетным управлением или Управлением расходов - по расходам республиканского бюджета, подлежащим отражению по группам видов расходов в соответствии </w:t>
      </w:r>
      <w:r w:rsidRPr="00E6783A">
        <w:rPr>
          <w:sz w:val="28"/>
          <w:szCs w:val="28"/>
        </w:rPr>
        <w:t>Порядком № 82н</w:t>
      </w:r>
      <w:r w:rsidRPr="00E6783A">
        <w:rPr>
          <w:sz w:val="28"/>
          <w:szCs w:val="28"/>
          <w:lang w:eastAsia="en-US"/>
        </w:rPr>
        <w:t xml:space="preserve">, включая группу вида расходов 300 </w:t>
      </w:r>
      <w:r w:rsidRPr="00E6783A">
        <w:rPr>
          <w:sz w:val="28"/>
          <w:szCs w:val="28"/>
        </w:rPr>
        <w:t xml:space="preserve">«Социальное обеспечение и иные выплаты населению» </w:t>
      </w:r>
      <w:r w:rsidRPr="00E6783A">
        <w:rPr>
          <w:sz w:val="28"/>
          <w:szCs w:val="28"/>
          <w:lang w:eastAsia="en-US"/>
        </w:rPr>
        <w:t>(в части закрепленных за указанными управлениями мер социальной поддержки отдельных категорий населения), за исключением группы вида расходов 500 «</w:t>
      </w:r>
      <w:r w:rsidRPr="00E6783A">
        <w:rPr>
          <w:sz w:val="28"/>
          <w:szCs w:val="28"/>
        </w:rPr>
        <w:t>Межбюджетные трансферты»</w:t>
      </w:r>
      <w:r w:rsidR="007823B9">
        <w:rPr>
          <w:sz w:val="28"/>
          <w:szCs w:val="28"/>
        </w:rPr>
        <w:t>;</w:t>
      </w:r>
    </w:p>
    <w:p w14:paraId="5231C35F" w14:textId="67872CF0" w:rsidR="00346EB8" w:rsidRPr="00E6783A" w:rsidRDefault="007823B9" w:rsidP="00346EB8">
      <w:pPr>
        <w:autoSpaceDE w:val="0"/>
        <w:autoSpaceDN w:val="0"/>
        <w:adjustRightInd w:val="0"/>
        <w:ind w:firstLine="709"/>
        <w:jc w:val="both"/>
        <w:rPr>
          <w:sz w:val="28"/>
          <w:szCs w:val="28"/>
        </w:rPr>
      </w:pPr>
      <w:r>
        <w:rPr>
          <w:sz w:val="28"/>
          <w:szCs w:val="28"/>
          <w:lang w:eastAsia="en-US"/>
        </w:rPr>
        <w:t xml:space="preserve">по расходам ТФОМС - </w:t>
      </w:r>
      <w:r w:rsidRPr="00E6783A">
        <w:rPr>
          <w:sz w:val="28"/>
          <w:szCs w:val="28"/>
          <w:lang w:eastAsia="en-US"/>
        </w:rPr>
        <w:t>Управлением расходов</w:t>
      </w:r>
      <w:r w:rsidR="00346EB8" w:rsidRPr="00E6783A">
        <w:rPr>
          <w:sz w:val="28"/>
          <w:szCs w:val="28"/>
        </w:rPr>
        <w:t>.</w:t>
      </w:r>
    </w:p>
    <w:p w14:paraId="4BA0CA03" w14:textId="7A8CBEA3" w:rsidR="00E80DD4" w:rsidRPr="00921084" w:rsidRDefault="00E80DD4" w:rsidP="00346EB8">
      <w:pPr>
        <w:autoSpaceDE w:val="0"/>
        <w:autoSpaceDN w:val="0"/>
        <w:adjustRightInd w:val="0"/>
        <w:ind w:firstLine="709"/>
        <w:jc w:val="both"/>
        <w:rPr>
          <w:sz w:val="28"/>
          <w:szCs w:val="28"/>
        </w:rPr>
      </w:pPr>
      <w:r w:rsidRPr="00921084">
        <w:rPr>
          <w:sz w:val="28"/>
          <w:szCs w:val="28"/>
        </w:rPr>
        <w:t>По итогам рассмотрения с</w:t>
      </w:r>
      <w:r w:rsidR="00F4546B" w:rsidRPr="00921084">
        <w:rPr>
          <w:sz w:val="28"/>
          <w:szCs w:val="28"/>
        </w:rPr>
        <w:t>труктурное подразделение Министерства, из числа указанных в абзаце втором и третьем настоящего пункта</w:t>
      </w:r>
      <w:r w:rsidR="00FB15CF" w:rsidRPr="00921084">
        <w:rPr>
          <w:sz w:val="28"/>
          <w:szCs w:val="28"/>
        </w:rPr>
        <w:t>:</w:t>
      </w:r>
    </w:p>
    <w:p w14:paraId="23400F17" w14:textId="4DBDBB3F" w:rsidR="00BA7BE9" w:rsidRPr="00921084" w:rsidRDefault="00E80DD4" w:rsidP="00346EB8">
      <w:pPr>
        <w:autoSpaceDE w:val="0"/>
        <w:autoSpaceDN w:val="0"/>
        <w:adjustRightInd w:val="0"/>
        <w:ind w:firstLine="709"/>
        <w:jc w:val="both"/>
        <w:rPr>
          <w:sz w:val="28"/>
          <w:szCs w:val="28"/>
        </w:rPr>
      </w:pPr>
      <w:r w:rsidRPr="00921084">
        <w:rPr>
          <w:sz w:val="28"/>
          <w:szCs w:val="28"/>
        </w:rPr>
        <w:t>в случае, если Предложения</w:t>
      </w:r>
      <w:r w:rsidR="00921084" w:rsidRPr="00921084">
        <w:rPr>
          <w:sz w:val="28"/>
          <w:szCs w:val="28"/>
        </w:rPr>
        <w:t xml:space="preserve"> предполагают расходы, по которым не определен источник </w:t>
      </w:r>
      <w:bookmarkStart w:id="0" w:name="_GoBack"/>
      <w:bookmarkEnd w:id="0"/>
      <w:r w:rsidR="00921084" w:rsidRPr="00921084">
        <w:rPr>
          <w:sz w:val="28"/>
          <w:szCs w:val="28"/>
        </w:rPr>
        <w:t>финансового обеспечения, принимает</w:t>
      </w:r>
      <w:r w:rsidR="008D6B1D" w:rsidRPr="00921084">
        <w:rPr>
          <w:sz w:val="28"/>
          <w:szCs w:val="28"/>
        </w:rPr>
        <w:t xml:space="preserve"> решени</w:t>
      </w:r>
      <w:r w:rsidR="00921084" w:rsidRPr="00921084">
        <w:rPr>
          <w:sz w:val="28"/>
          <w:szCs w:val="28"/>
        </w:rPr>
        <w:t>е</w:t>
      </w:r>
      <w:r w:rsidR="008D6B1D" w:rsidRPr="00921084">
        <w:rPr>
          <w:sz w:val="28"/>
          <w:szCs w:val="28"/>
        </w:rPr>
        <w:t xml:space="preserve"> о</w:t>
      </w:r>
      <w:r w:rsidR="00921084" w:rsidRPr="00921084">
        <w:rPr>
          <w:sz w:val="28"/>
          <w:szCs w:val="28"/>
        </w:rPr>
        <w:t>б отсутствии необходимости во</w:t>
      </w:r>
      <w:r w:rsidR="008D6B1D" w:rsidRPr="00921084">
        <w:rPr>
          <w:sz w:val="28"/>
          <w:szCs w:val="28"/>
        </w:rPr>
        <w:t xml:space="preserve"> внесени</w:t>
      </w:r>
      <w:r w:rsidR="00921084" w:rsidRPr="00921084">
        <w:rPr>
          <w:sz w:val="28"/>
          <w:szCs w:val="28"/>
        </w:rPr>
        <w:t>и</w:t>
      </w:r>
      <w:r w:rsidR="008D6B1D" w:rsidRPr="00921084">
        <w:rPr>
          <w:sz w:val="28"/>
          <w:szCs w:val="28"/>
        </w:rPr>
        <w:t xml:space="preserve"> изменений в </w:t>
      </w:r>
      <w:r w:rsidR="00FB15CF" w:rsidRPr="00921084">
        <w:rPr>
          <w:sz w:val="28"/>
          <w:szCs w:val="28"/>
        </w:rPr>
        <w:t>П</w:t>
      </w:r>
      <w:r w:rsidR="008D6B1D" w:rsidRPr="00921084">
        <w:rPr>
          <w:sz w:val="28"/>
          <w:szCs w:val="28"/>
        </w:rPr>
        <w:t>еречни</w:t>
      </w:r>
      <w:r w:rsidR="00FB15CF" w:rsidRPr="00921084">
        <w:rPr>
          <w:sz w:val="28"/>
          <w:szCs w:val="28"/>
        </w:rPr>
        <w:t>,</w:t>
      </w:r>
      <w:r w:rsidR="008D6B1D" w:rsidRPr="00921084">
        <w:rPr>
          <w:sz w:val="28"/>
          <w:szCs w:val="28"/>
        </w:rPr>
        <w:t xml:space="preserve"> </w:t>
      </w:r>
      <w:r w:rsidR="00BA7BE9" w:rsidRPr="00921084">
        <w:rPr>
          <w:sz w:val="28"/>
          <w:szCs w:val="28"/>
        </w:rPr>
        <w:t>обеспечивает направление соответствующему ГРБС сопроводительного письма об отклонении предложений</w:t>
      </w:r>
      <w:r w:rsidR="00FB15CF" w:rsidRPr="00921084">
        <w:rPr>
          <w:sz w:val="28"/>
          <w:szCs w:val="28"/>
        </w:rPr>
        <w:t>;</w:t>
      </w:r>
    </w:p>
    <w:p w14:paraId="72EBC483" w14:textId="1C1E34B8" w:rsidR="00FB15CF" w:rsidRDefault="00921084" w:rsidP="00FB15CF">
      <w:pPr>
        <w:autoSpaceDE w:val="0"/>
        <w:autoSpaceDN w:val="0"/>
        <w:adjustRightInd w:val="0"/>
        <w:ind w:firstLine="709"/>
        <w:jc w:val="both"/>
        <w:rPr>
          <w:sz w:val="28"/>
          <w:szCs w:val="28"/>
        </w:rPr>
      </w:pPr>
      <w:r w:rsidRPr="00921084">
        <w:rPr>
          <w:sz w:val="28"/>
          <w:szCs w:val="28"/>
        </w:rPr>
        <w:t>в случае, если Предложения предполагают расходы, по которым определен источник финансового обеспечения, принимает решение</w:t>
      </w:r>
      <w:r w:rsidR="00FB15CF" w:rsidRPr="00921084">
        <w:rPr>
          <w:sz w:val="28"/>
          <w:szCs w:val="28"/>
        </w:rPr>
        <w:t xml:space="preserve"> о целесообразности внесения изменений в Перечни, служебной запиской</w:t>
      </w:r>
      <w:r w:rsidR="00456175" w:rsidRPr="00921084">
        <w:rPr>
          <w:sz w:val="28"/>
          <w:szCs w:val="28"/>
        </w:rPr>
        <w:t xml:space="preserve"> в</w:t>
      </w:r>
      <w:r w:rsidR="00FB15CF" w:rsidRPr="00921084">
        <w:rPr>
          <w:sz w:val="28"/>
          <w:szCs w:val="28"/>
        </w:rPr>
        <w:t xml:space="preserve"> отдел методологии и мониторинга направляет </w:t>
      </w:r>
      <w:r w:rsidR="00F658AD" w:rsidRPr="00921084">
        <w:rPr>
          <w:sz w:val="28"/>
          <w:szCs w:val="28"/>
        </w:rPr>
        <w:t xml:space="preserve">Заявку на внесение изменений в Перечни </w:t>
      </w:r>
      <w:r w:rsidR="00FB15CF" w:rsidRPr="00921084">
        <w:rPr>
          <w:sz w:val="28"/>
          <w:szCs w:val="28"/>
        </w:rPr>
        <w:t>по форме приложения № 2 к настоящему</w:t>
      </w:r>
      <w:r w:rsidR="00FB15CF" w:rsidRPr="00E6783A">
        <w:rPr>
          <w:sz w:val="28"/>
          <w:szCs w:val="28"/>
        </w:rPr>
        <w:t xml:space="preserve"> Порядку</w:t>
      </w:r>
      <w:r w:rsidR="00456175">
        <w:rPr>
          <w:sz w:val="28"/>
          <w:szCs w:val="28"/>
        </w:rPr>
        <w:t xml:space="preserve"> (далее – Заявка)</w:t>
      </w:r>
      <w:r w:rsidR="00FB15CF" w:rsidRPr="00E6783A">
        <w:rPr>
          <w:sz w:val="28"/>
          <w:szCs w:val="28"/>
        </w:rPr>
        <w:t>.</w:t>
      </w:r>
    </w:p>
    <w:p w14:paraId="7E1558B7" w14:textId="1BD124E2" w:rsidR="00F4546B" w:rsidRPr="00E6783A" w:rsidRDefault="00F4546B" w:rsidP="00FB15CF">
      <w:pPr>
        <w:autoSpaceDE w:val="0"/>
        <w:autoSpaceDN w:val="0"/>
        <w:adjustRightInd w:val="0"/>
        <w:ind w:firstLine="709"/>
        <w:jc w:val="both"/>
        <w:rPr>
          <w:sz w:val="28"/>
          <w:szCs w:val="28"/>
        </w:rPr>
      </w:pPr>
      <w:r>
        <w:rPr>
          <w:sz w:val="28"/>
          <w:szCs w:val="28"/>
        </w:rPr>
        <w:t>Структурное подразделение</w:t>
      </w:r>
      <w:r w:rsidRPr="00F4546B">
        <w:rPr>
          <w:sz w:val="28"/>
          <w:szCs w:val="28"/>
        </w:rPr>
        <w:t xml:space="preserve"> </w:t>
      </w:r>
      <w:r w:rsidRPr="00E6783A">
        <w:rPr>
          <w:sz w:val="28"/>
          <w:szCs w:val="28"/>
        </w:rPr>
        <w:t>Министерства</w:t>
      </w:r>
      <w:r>
        <w:rPr>
          <w:sz w:val="28"/>
          <w:szCs w:val="28"/>
        </w:rPr>
        <w:t>, из числа указанных в абзаце втором и третьем настоящего пункта</w:t>
      </w:r>
      <w:r w:rsidR="00456175">
        <w:rPr>
          <w:sz w:val="28"/>
          <w:szCs w:val="28"/>
        </w:rPr>
        <w:t>,</w:t>
      </w:r>
      <w:r>
        <w:rPr>
          <w:sz w:val="28"/>
          <w:szCs w:val="28"/>
        </w:rPr>
        <w:t xml:space="preserve"> вправе </w:t>
      </w:r>
      <w:r w:rsidR="00456175">
        <w:rPr>
          <w:sz w:val="28"/>
          <w:szCs w:val="28"/>
        </w:rPr>
        <w:t xml:space="preserve">сформировать </w:t>
      </w:r>
      <w:r w:rsidR="00921084">
        <w:rPr>
          <w:sz w:val="28"/>
          <w:szCs w:val="28"/>
        </w:rPr>
        <w:t xml:space="preserve">и направить в отдел методологии и мониторинга </w:t>
      </w:r>
      <w:r w:rsidR="00456175" w:rsidRPr="00E6783A">
        <w:rPr>
          <w:sz w:val="28"/>
          <w:szCs w:val="28"/>
        </w:rPr>
        <w:t>Заявку</w:t>
      </w:r>
      <w:r w:rsidR="00456175">
        <w:rPr>
          <w:sz w:val="28"/>
          <w:szCs w:val="28"/>
        </w:rPr>
        <w:t xml:space="preserve"> в инициативном порядке (самостоятельно, </w:t>
      </w:r>
      <w:r>
        <w:rPr>
          <w:sz w:val="28"/>
          <w:szCs w:val="28"/>
        </w:rPr>
        <w:t>не по предложениям ГРБС</w:t>
      </w:r>
      <w:r w:rsidR="00456175">
        <w:rPr>
          <w:sz w:val="28"/>
          <w:szCs w:val="28"/>
        </w:rPr>
        <w:t>)</w:t>
      </w:r>
      <w:r>
        <w:rPr>
          <w:sz w:val="28"/>
          <w:szCs w:val="28"/>
        </w:rPr>
        <w:t>.</w:t>
      </w:r>
    </w:p>
    <w:p w14:paraId="5E052279" w14:textId="533BBDED" w:rsidR="007B7BCF" w:rsidRPr="00E6783A" w:rsidRDefault="007B7BCF" w:rsidP="00013357">
      <w:pPr>
        <w:autoSpaceDE w:val="0"/>
        <w:autoSpaceDN w:val="0"/>
        <w:adjustRightInd w:val="0"/>
        <w:ind w:firstLine="709"/>
        <w:jc w:val="both"/>
        <w:rPr>
          <w:sz w:val="28"/>
          <w:szCs w:val="28"/>
        </w:rPr>
      </w:pPr>
      <w:r w:rsidRPr="00E6783A">
        <w:rPr>
          <w:sz w:val="28"/>
          <w:szCs w:val="28"/>
        </w:rPr>
        <w:t xml:space="preserve">6. </w:t>
      </w:r>
      <w:r w:rsidR="00D537ED" w:rsidRPr="00E6783A">
        <w:rPr>
          <w:sz w:val="28"/>
          <w:szCs w:val="28"/>
        </w:rPr>
        <w:t xml:space="preserve">Отдел методологии и мониторинга </w:t>
      </w:r>
      <w:r w:rsidRPr="00E6783A">
        <w:rPr>
          <w:sz w:val="28"/>
          <w:szCs w:val="28"/>
        </w:rPr>
        <w:t xml:space="preserve">в течение </w:t>
      </w:r>
      <w:r w:rsidR="002C3FE8">
        <w:rPr>
          <w:sz w:val="28"/>
          <w:szCs w:val="28"/>
        </w:rPr>
        <w:t>2</w:t>
      </w:r>
      <w:r w:rsidRPr="00E6783A">
        <w:rPr>
          <w:sz w:val="28"/>
          <w:szCs w:val="28"/>
        </w:rPr>
        <w:t xml:space="preserve"> рабочих дней со дня  поступления </w:t>
      </w:r>
      <w:r w:rsidR="00456175">
        <w:rPr>
          <w:sz w:val="28"/>
          <w:szCs w:val="28"/>
        </w:rPr>
        <w:t>Заявки</w:t>
      </w:r>
      <w:r w:rsidRPr="00E6783A">
        <w:rPr>
          <w:sz w:val="28"/>
          <w:szCs w:val="28"/>
        </w:rPr>
        <w:t xml:space="preserve"> </w:t>
      </w:r>
      <w:r w:rsidR="00D537ED" w:rsidRPr="00E6783A">
        <w:rPr>
          <w:sz w:val="28"/>
          <w:szCs w:val="28"/>
        </w:rPr>
        <w:t xml:space="preserve">осуществляет </w:t>
      </w:r>
      <w:r w:rsidR="0059238A" w:rsidRPr="00E6783A">
        <w:rPr>
          <w:sz w:val="28"/>
          <w:szCs w:val="28"/>
        </w:rPr>
        <w:t xml:space="preserve">их </w:t>
      </w:r>
      <w:r w:rsidR="00D537ED" w:rsidRPr="00E6783A">
        <w:rPr>
          <w:sz w:val="28"/>
          <w:szCs w:val="28"/>
        </w:rPr>
        <w:t xml:space="preserve">проверку на соответствие нормативным правовым актам, указанным в </w:t>
      </w:r>
      <w:hyperlink r:id="rId9" w:history="1">
        <w:r w:rsidR="00D537ED" w:rsidRPr="00E6783A">
          <w:rPr>
            <w:sz w:val="28"/>
            <w:szCs w:val="28"/>
          </w:rPr>
          <w:t>пункте 3</w:t>
        </w:r>
      </w:hyperlink>
      <w:r w:rsidR="00D537ED" w:rsidRPr="00E6783A">
        <w:rPr>
          <w:sz w:val="28"/>
          <w:szCs w:val="28"/>
        </w:rPr>
        <w:t xml:space="preserve"> настоящего Порядка</w:t>
      </w:r>
      <w:r w:rsidRPr="00E6783A">
        <w:rPr>
          <w:sz w:val="28"/>
          <w:szCs w:val="28"/>
        </w:rPr>
        <w:t>, по итогам</w:t>
      </w:r>
      <w:r w:rsidR="00F658AD" w:rsidRPr="00E6783A">
        <w:rPr>
          <w:sz w:val="28"/>
          <w:szCs w:val="28"/>
        </w:rPr>
        <w:t xml:space="preserve"> которой</w:t>
      </w:r>
      <w:r w:rsidRPr="00E6783A">
        <w:rPr>
          <w:sz w:val="28"/>
          <w:szCs w:val="28"/>
        </w:rPr>
        <w:t>:</w:t>
      </w:r>
    </w:p>
    <w:p w14:paraId="613BD477" w14:textId="7300CFC6" w:rsidR="00D537ED" w:rsidRPr="00E6783A" w:rsidRDefault="00F658AD" w:rsidP="00013357">
      <w:pPr>
        <w:autoSpaceDE w:val="0"/>
        <w:autoSpaceDN w:val="0"/>
        <w:adjustRightInd w:val="0"/>
        <w:ind w:firstLine="709"/>
        <w:jc w:val="both"/>
        <w:rPr>
          <w:sz w:val="28"/>
          <w:szCs w:val="28"/>
        </w:rPr>
      </w:pPr>
      <w:r w:rsidRPr="00E6783A">
        <w:rPr>
          <w:sz w:val="28"/>
          <w:szCs w:val="28"/>
        </w:rPr>
        <w:t xml:space="preserve">а) </w:t>
      </w:r>
      <w:r w:rsidR="007B7BCF" w:rsidRPr="00E6783A">
        <w:rPr>
          <w:sz w:val="28"/>
          <w:szCs w:val="28"/>
        </w:rPr>
        <w:t xml:space="preserve">при наличии замечаний к </w:t>
      </w:r>
      <w:r w:rsidRPr="00E6783A">
        <w:rPr>
          <w:sz w:val="28"/>
          <w:szCs w:val="28"/>
        </w:rPr>
        <w:t>Заявке</w:t>
      </w:r>
      <w:r w:rsidR="007B7BCF" w:rsidRPr="00E6783A">
        <w:rPr>
          <w:sz w:val="28"/>
          <w:szCs w:val="28"/>
        </w:rPr>
        <w:t xml:space="preserve"> –</w:t>
      </w:r>
      <w:r w:rsidRPr="00E6783A">
        <w:rPr>
          <w:sz w:val="28"/>
          <w:szCs w:val="28"/>
        </w:rPr>
        <w:t xml:space="preserve"> направляет служебную записку соответствующему структурному подразделению Министерства </w:t>
      </w:r>
      <w:r w:rsidR="007B7BCF" w:rsidRPr="00E6783A">
        <w:rPr>
          <w:sz w:val="28"/>
          <w:szCs w:val="28"/>
        </w:rPr>
        <w:t>о</w:t>
      </w:r>
      <w:r w:rsidR="00456175">
        <w:rPr>
          <w:sz w:val="28"/>
          <w:szCs w:val="28"/>
        </w:rPr>
        <w:t>б отклонении Заявки</w:t>
      </w:r>
      <w:r w:rsidR="007B7BCF" w:rsidRPr="00E6783A">
        <w:rPr>
          <w:sz w:val="28"/>
          <w:szCs w:val="28"/>
        </w:rPr>
        <w:t xml:space="preserve"> с указанием причин</w:t>
      </w:r>
      <w:r w:rsidRPr="00E6783A">
        <w:rPr>
          <w:sz w:val="28"/>
          <w:szCs w:val="28"/>
        </w:rPr>
        <w:t>;</w:t>
      </w:r>
    </w:p>
    <w:p w14:paraId="7DA5358B" w14:textId="184D4F50" w:rsidR="00921084" w:rsidRDefault="00F658AD" w:rsidP="00F658AD">
      <w:pPr>
        <w:autoSpaceDE w:val="0"/>
        <w:autoSpaceDN w:val="0"/>
        <w:adjustRightInd w:val="0"/>
        <w:ind w:firstLine="709"/>
        <w:jc w:val="both"/>
        <w:rPr>
          <w:sz w:val="28"/>
          <w:szCs w:val="28"/>
        </w:rPr>
      </w:pPr>
      <w:r w:rsidRPr="00E6783A">
        <w:rPr>
          <w:sz w:val="28"/>
          <w:szCs w:val="28"/>
        </w:rPr>
        <w:t>б) при отсутствии замечаний к Заявке</w:t>
      </w:r>
      <w:r w:rsidR="00921084">
        <w:rPr>
          <w:sz w:val="28"/>
          <w:szCs w:val="28"/>
        </w:rPr>
        <w:t xml:space="preserve"> - </w:t>
      </w:r>
      <w:r w:rsidRPr="00E6783A">
        <w:rPr>
          <w:sz w:val="28"/>
          <w:szCs w:val="28"/>
        </w:rPr>
        <w:t xml:space="preserve">обеспечивает </w:t>
      </w:r>
      <w:r w:rsidR="00921084">
        <w:rPr>
          <w:sz w:val="28"/>
          <w:szCs w:val="28"/>
        </w:rPr>
        <w:t>её согласование.</w:t>
      </w:r>
    </w:p>
    <w:p w14:paraId="56895AA6" w14:textId="69618ED7" w:rsidR="000F43D1" w:rsidRDefault="00921084" w:rsidP="002C3FE8">
      <w:pPr>
        <w:autoSpaceDE w:val="0"/>
        <w:autoSpaceDN w:val="0"/>
        <w:adjustRightInd w:val="0"/>
        <w:ind w:firstLine="709"/>
        <w:jc w:val="both"/>
        <w:rPr>
          <w:sz w:val="28"/>
          <w:szCs w:val="28"/>
          <w:lang w:eastAsia="en-US"/>
        </w:rPr>
      </w:pPr>
      <w:r>
        <w:rPr>
          <w:sz w:val="28"/>
          <w:szCs w:val="28"/>
        </w:rPr>
        <w:t xml:space="preserve">7. </w:t>
      </w:r>
      <w:r w:rsidR="00D64356" w:rsidRPr="00E6783A">
        <w:rPr>
          <w:sz w:val="28"/>
          <w:szCs w:val="28"/>
          <w:lang w:eastAsia="en-US"/>
        </w:rPr>
        <w:t>Структурное подразделение, получившее служебную записку о</w:t>
      </w:r>
      <w:r w:rsidR="00456175">
        <w:rPr>
          <w:sz w:val="28"/>
          <w:szCs w:val="28"/>
          <w:lang w:eastAsia="en-US"/>
        </w:rPr>
        <w:t>б</w:t>
      </w:r>
      <w:r w:rsidR="00D64356" w:rsidRPr="00E6783A">
        <w:rPr>
          <w:sz w:val="28"/>
          <w:szCs w:val="28"/>
          <w:lang w:eastAsia="en-US"/>
        </w:rPr>
        <w:t xml:space="preserve"> </w:t>
      </w:r>
      <w:r w:rsidR="00456175">
        <w:rPr>
          <w:sz w:val="28"/>
          <w:szCs w:val="28"/>
          <w:lang w:eastAsia="en-US"/>
        </w:rPr>
        <w:t>отклонении</w:t>
      </w:r>
      <w:r w:rsidR="00D64356" w:rsidRPr="00E6783A">
        <w:rPr>
          <w:sz w:val="28"/>
          <w:szCs w:val="28"/>
          <w:lang w:eastAsia="en-US"/>
        </w:rPr>
        <w:t xml:space="preserve"> </w:t>
      </w:r>
      <w:r w:rsidR="00570269" w:rsidRPr="00E6783A">
        <w:rPr>
          <w:sz w:val="28"/>
          <w:szCs w:val="28"/>
          <w:lang w:eastAsia="en-US"/>
        </w:rPr>
        <w:t>Заявки</w:t>
      </w:r>
      <w:r w:rsidR="00D64356" w:rsidRPr="00E6783A">
        <w:rPr>
          <w:sz w:val="28"/>
          <w:szCs w:val="28"/>
          <w:lang w:eastAsia="en-US"/>
        </w:rPr>
        <w:t xml:space="preserve">, </w:t>
      </w:r>
      <w:r w:rsidR="0093538A">
        <w:rPr>
          <w:sz w:val="28"/>
          <w:szCs w:val="28"/>
          <w:lang w:eastAsia="en-US"/>
        </w:rPr>
        <w:t>осуществляет её п</w:t>
      </w:r>
      <w:r w:rsidR="00841BB7">
        <w:rPr>
          <w:sz w:val="28"/>
          <w:szCs w:val="28"/>
          <w:lang w:eastAsia="en-US"/>
        </w:rPr>
        <w:t>овторно</w:t>
      </w:r>
      <w:r w:rsidR="000F43D1">
        <w:rPr>
          <w:sz w:val="28"/>
          <w:szCs w:val="28"/>
          <w:lang w:eastAsia="en-US"/>
        </w:rPr>
        <w:t xml:space="preserve">е направление на рассмотрение в отдел методологии </w:t>
      </w:r>
      <w:r w:rsidR="00E14DD2">
        <w:rPr>
          <w:sz w:val="28"/>
          <w:szCs w:val="28"/>
          <w:lang w:eastAsia="en-US"/>
        </w:rPr>
        <w:t xml:space="preserve">и мониторинга </w:t>
      </w:r>
      <w:r w:rsidR="00DC4BF0">
        <w:rPr>
          <w:sz w:val="28"/>
          <w:szCs w:val="28"/>
          <w:lang w:eastAsia="en-US"/>
        </w:rPr>
        <w:t xml:space="preserve">в соответствии </w:t>
      </w:r>
      <w:r w:rsidR="00D64356">
        <w:rPr>
          <w:sz w:val="28"/>
          <w:szCs w:val="28"/>
          <w:lang w:eastAsia="en-US"/>
        </w:rPr>
        <w:t>с пунктом 5 настоящего Порядка.</w:t>
      </w:r>
    </w:p>
    <w:p w14:paraId="7C72F1C1" w14:textId="1B9C4906" w:rsidR="001B298A" w:rsidRDefault="002C3FE8" w:rsidP="002C3FE8">
      <w:pPr>
        <w:autoSpaceDE w:val="0"/>
        <w:autoSpaceDN w:val="0"/>
        <w:adjustRightInd w:val="0"/>
        <w:ind w:firstLine="709"/>
        <w:jc w:val="both"/>
        <w:rPr>
          <w:sz w:val="28"/>
          <w:szCs w:val="28"/>
          <w:lang w:eastAsia="en-US"/>
        </w:rPr>
      </w:pPr>
      <w:r>
        <w:rPr>
          <w:sz w:val="28"/>
          <w:szCs w:val="28"/>
        </w:rPr>
        <w:t xml:space="preserve">8. </w:t>
      </w:r>
      <w:r w:rsidR="001B298A">
        <w:rPr>
          <w:sz w:val="28"/>
          <w:szCs w:val="28"/>
        </w:rPr>
        <w:t>С</w:t>
      </w:r>
      <w:r w:rsidRPr="00E6783A">
        <w:rPr>
          <w:sz w:val="28"/>
          <w:szCs w:val="28"/>
          <w:lang w:eastAsia="en-US"/>
        </w:rPr>
        <w:t>труктурн</w:t>
      </w:r>
      <w:r w:rsidR="001B298A">
        <w:rPr>
          <w:sz w:val="28"/>
          <w:szCs w:val="28"/>
          <w:lang w:eastAsia="en-US"/>
        </w:rPr>
        <w:t>ое подразделение,</w:t>
      </w:r>
      <w:r>
        <w:rPr>
          <w:sz w:val="28"/>
          <w:szCs w:val="28"/>
          <w:lang w:eastAsia="en-US"/>
        </w:rPr>
        <w:t xml:space="preserve"> которое внесло Заявку на рассмотрение</w:t>
      </w:r>
      <w:r w:rsidRPr="00E6783A">
        <w:rPr>
          <w:sz w:val="28"/>
          <w:szCs w:val="28"/>
          <w:lang w:eastAsia="en-US"/>
        </w:rPr>
        <w:t>,</w:t>
      </w:r>
      <w:r>
        <w:rPr>
          <w:sz w:val="28"/>
          <w:szCs w:val="28"/>
          <w:lang w:eastAsia="en-US"/>
        </w:rPr>
        <w:t xml:space="preserve"> </w:t>
      </w:r>
      <w:r w:rsidR="001B298A">
        <w:rPr>
          <w:sz w:val="28"/>
          <w:szCs w:val="28"/>
          <w:lang w:eastAsia="en-US"/>
        </w:rPr>
        <w:t>обеспечивает:</w:t>
      </w:r>
    </w:p>
    <w:p w14:paraId="0DE14C7F" w14:textId="77777777" w:rsidR="001B298A" w:rsidRDefault="001B298A" w:rsidP="002C3FE8">
      <w:pPr>
        <w:autoSpaceDE w:val="0"/>
        <w:autoSpaceDN w:val="0"/>
        <w:adjustRightInd w:val="0"/>
        <w:ind w:firstLine="709"/>
        <w:jc w:val="both"/>
        <w:rPr>
          <w:sz w:val="28"/>
          <w:szCs w:val="28"/>
          <w:lang w:eastAsia="en-US"/>
        </w:rPr>
      </w:pPr>
      <w:r>
        <w:rPr>
          <w:sz w:val="28"/>
          <w:szCs w:val="28"/>
          <w:lang w:eastAsia="en-US"/>
        </w:rPr>
        <w:t xml:space="preserve"> подписание согласованной отделом методологии и мониторинга Заявки </w:t>
      </w:r>
      <w:r w:rsidR="002C3FE8" w:rsidRPr="00E6783A">
        <w:rPr>
          <w:sz w:val="28"/>
          <w:szCs w:val="28"/>
        </w:rPr>
        <w:t>заместител</w:t>
      </w:r>
      <w:r>
        <w:rPr>
          <w:sz w:val="28"/>
          <w:szCs w:val="28"/>
        </w:rPr>
        <w:t>ем</w:t>
      </w:r>
      <w:r w:rsidR="002C3FE8" w:rsidRPr="00E6783A">
        <w:rPr>
          <w:sz w:val="28"/>
          <w:szCs w:val="28"/>
        </w:rPr>
        <w:t xml:space="preserve"> министра, </w:t>
      </w:r>
      <w:r>
        <w:rPr>
          <w:sz w:val="28"/>
          <w:szCs w:val="28"/>
        </w:rPr>
        <w:t>который курирует</w:t>
      </w:r>
      <w:r w:rsidR="002C3FE8" w:rsidRPr="00E6783A">
        <w:rPr>
          <w:sz w:val="28"/>
          <w:szCs w:val="28"/>
        </w:rPr>
        <w:t xml:space="preserve"> деятельность</w:t>
      </w:r>
      <w:r w:rsidR="002C3FE8">
        <w:rPr>
          <w:sz w:val="28"/>
          <w:szCs w:val="28"/>
        </w:rPr>
        <w:t xml:space="preserve"> указанного </w:t>
      </w:r>
      <w:r w:rsidR="002C3FE8" w:rsidRPr="00E6783A">
        <w:rPr>
          <w:sz w:val="28"/>
          <w:szCs w:val="28"/>
        </w:rPr>
        <w:t xml:space="preserve">структурного подразделения, </w:t>
      </w:r>
      <w:r>
        <w:rPr>
          <w:sz w:val="28"/>
          <w:szCs w:val="28"/>
        </w:rPr>
        <w:t>и</w:t>
      </w:r>
      <w:r w:rsidR="002C3FE8" w:rsidRPr="00E6783A">
        <w:rPr>
          <w:sz w:val="28"/>
          <w:szCs w:val="28"/>
        </w:rPr>
        <w:t xml:space="preserve"> заместител</w:t>
      </w:r>
      <w:r>
        <w:rPr>
          <w:sz w:val="28"/>
          <w:szCs w:val="28"/>
        </w:rPr>
        <w:t>ем</w:t>
      </w:r>
      <w:r w:rsidR="002C3FE8" w:rsidRPr="00E6783A">
        <w:rPr>
          <w:sz w:val="28"/>
          <w:szCs w:val="28"/>
        </w:rPr>
        <w:t xml:space="preserve"> министра, </w:t>
      </w:r>
      <w:r>
        <w:rPr>
          <w:sz w:val="28"/>
          <w:szCs w:val="28"/>
        </w:rPr>
        <w:t>который курирует</w:t>
      </w:r>
      <w:r w:rsidRPr="00E6783A">
        <w:rPr>
          <w:sz w:val="28"/>
          <w:szCs w:val="28"/>
        </w:rPr>
        <w:t xml:space="preserve"> деятельность</w:t>
      </w:r>
      <w:r>
        <w:rPr>
          <w:sz w:val="28"/>
          <w:szCs w:val="28"/>
        </w:rPr>
        <w:t xml:space="preserve"> </w:t>
      </w:r>
      <w:r w:rsidR="002C3FE8" w:rsidRPr="00E6783A">
        <w:rPr>
          <w:sz w:val="28"/>
          <w:szCs w:val="28"/>
        </w:rPr>
        <w:t>отдела</w:t>
      </w:r>
      <w:r w:rsidR="002C3FE8">
        <w:rPr>
          <w:sz w:val="28"/>
          <w:szCs w:val="28"/>
          <w:lang w:eastAsia="en-US"/>
        </w:rPr>
        <w:t xml:space="preserve"> методологии и мониторинга</w:t>
      </w:r>
      <w:r>
        <w:rPr>
          <w:sz w:val="28"/>
          <w:szCs w:val="28"/>
          <w:lang w:eastAsia="en-US"/>
        </w:rPr>
        <w:t>;</w:t>
      </w:r>
    </w:p>
    <w:p w14:paraId="344BBB3B" w14:textId="02A72A34" w:rsidR="002C3FE8" w:rsidRDefault="001B298A" w:rsidP="002C3FE8">
      <w:pPr>
        <w:autoSpaceDE w:val="0"/>
        <w:autoSpaceDN w:val="0"/>
        <w:adjustRightInd w:val="0"/>
        <w:ind w:firstLine="709"/>
        <w:jc w:val="both"/>
        <w:rPr>
          <w:sz w:val="28"/>
          <w:szCs w:val="28"/>
          <w:lang w:eastAsia="en-US"/>
        </w:rPr>
      </w:pPr>
      <w:r>
        <w:rPr>
          <w:sz w:val="28"/>
          <w:szCs w:val="28"/>
          <w:lang w:eastAsia="en-US"/>
        </w:rPr>
        <w:t>направление подписанной в соответствии с абзацем вторым настоящего пункта Заявки в отдел методологии и мониторинга</w:t>
      </w:r>
      <w:r w:rsidR="002C3FE8">
        <w:rPr>
          <w:sz w:val="28"/>
          <w:szCs w:val="28"/>
          <w:lang w:eastAsia="en-US"/>
        </w:rPr>
        <w:t>.</w:t>
      </w:r>
      <w:r>
        <w:rPr>
          <w:sz w:val="28"/>
          <w:szCs w:val="28"/>
          <w:lang w:eastAsia="en-US"/>
        </w:rPr>
        <w:t xml:space="preserve"> </w:t>
      </w:r>
    </w:p>
    <w:p w14:paraId="585A8EAA" w14:textId="6185C31A" w:rsidR="002C3FE8" w:rsidRPr="00E6783A" w:rsidRDefault="002C3FE8" w:rsidP="002C3FE8">
      <w:pPr>
        <w:autoSpaceDE w:val="0"/>
        <w:autoSpaceDN w:val="0"/>
        <w:adjustRightInd w:val="0"/>
        <w:ind w:firstLine="709"/>
        <w:jc w:val="both"/>
        <w:rPr>
          <w:sz w:val="28"/>
          <w:szCs w:val="28"/>
        </w:rPr>
      </w:pPr>
      <w:r>
        <w:rPr>
          <w:sz w:val="28"/>
          <w:szCs w:val="28"/>
          <w:lang w:eastAsia="en-US"/>
        </w:rPr>
        <w:t xml:space="preserve">9. Отдел методологии и мониторинга </w:t>
      </w:r>
      <w:r w:rsidR="001B298A">
        <w:rPr>
          <w:sz w:val="28"/>
          <w:szCs w:val="28"/>
          <w:lang w:eastAsia="en-US"/>
        </w:rPr>
        <w:t xml:space="preserve">в течение 2 рабочих дней со дня поступления подписанной в соответствии с абзацем вторым пункта 8 настоящего Порядка Заявки, </w:t>
      </w:r>
      <w:r w:rsidRPr="00E6783A">
        <w:rPr>
          <w:sz w:val="28"/>
          <w:szCs w:val="28"/>
          <w:lang w:eastAsia="en-US"/>
        </w:rPr>
        <w:t>обеспечивает внесение изменений в справочники в</w:t>
      </w:r>
      <w:r w:rsidRPr="00E6783A">
        <w:rPr>
          <w:sz w:val="28"/>
          <w:szCs w:val="28"/>
        </w:rPr>
        <w:t xml:space="preserve"> программном продукте «Бюджет-Смарт» («Программы и непрограммная деятельность», «Направления расходов», «Целевые статьи»), в ГИИС «Электронный бюджет» («Программная (непрограммная) статья (за исключением федерального бюджета», «Направления расходов (за исключением федерального бюджета» «Целевые статьи расходов (за исключением федерального бюджета»). </w:t>
      </w:r>
    </w:p>
    <w:p w14:paraId="18D5FAD4" w14:textId="6F559CF9" w:rsidR="00545BAF" w:rsidRDefault="00545BAF" w:rsidP="00F658AD">
      <w:pPr>
        <w:tabs>
          <w:tab w:val="left" w:pos="0"/>
        </w:tabs>
        <w:autoSpaceDE w:val="0"/>
        <w:autoSpaceDN w:val="0"/>
        <w:adjustRightInd w:val="0"/>
        <w:ind w:firstLine="709"/>
        <w:jc w:val="both"/>
        <w:rPr>
          <w:sz w:val="28"/>
          <w:szCs w:val="28"/>
          <w:lang w:eastAsia="en-US"/>
        </w:rPr>
      </w:pPr>
      <w:r>
        <w:rPr>
          <w:sz w:val="28"/>
          <w:szCs w:val="28"/>
        </w:rPr>
        <w:t>10. Отдел методологии и мониторинга осуществляет подготовку проекта приказа Министерства, предусматривающего утверждение (внесение изменений) в Переч</w:t>
      </w:r>
      <w:r w:rsidR="00570269">
        <w:rPr>
          <w:sz w:val="28"/>
          <w:szCs w:val="28"/>
        </w:rPr>
        <w:t xml:space="preserve">ни </w:t>
      </w:r>
      <w:r>
        <w:rPr>
          <w:sz w:val="28"/>
          <w:szCs w:val="28"/>
        </w:rPr>
        <w:t xml:space="preserve">в </w:t>
      </w:r>
      <w:r>
        <w:rPr>
          <w:sz w:val="28"/>
          <w:szCs w:val="28"/>
          <w:lang w:eastAsia="en-US"/>
        </w:rPr>
        <w:t>следующие сроки:</w:t>
      </w:r>
    </w:p>
    <w:p w14:paraId="640451E8" w14:textId="79279D3E" w:rsidR="00545BAF" w:rsidRDefault="00545BAF" w:rsidP="00F658AD">
      <w:pPr>
        <w:tabs>
          <w:tab w:val="left" w:pos="0"/>
        </w:tabs>
        <w:autoSpaceDE w:val="0"/>
        <w:autoSpaceDN w:val="0"/>
        <w:adjustRightInd w:val="0"/>
        <w:ind w:firstLine="709"/>
        <w:jc w:val="both"/>
        <w:rPr>
          <w:sz w:val="28"/>
          <w:szCs w:val="28"/>
          <w:lang w:eastAsia="en-US"/>
        </w:rPr>
      </w:pPr>
      <w:r>
        <w:rPr>
          <w:sz w:val="28"/>
          <w:szCs w:val="28"/>
          <w:lang w:eastAsia="en-US"/>
        </w:rPr>
        <w:t xml:space="preserve">а) </w:t>
      </w:r>
      <w:r w:rsidR="00A73076">
        <w:rPr>
          <w:sz w:val="28"/>
          <w:szCs w:val="28"/>
          <w:lang w:eastAsia="en-US"/>
        </w:rPr>
        <w:t xml:space="preserve">в целях использования Перечней </w:t>
      </w:r>
      <w:r w:rsidR="00A73076" w:rsidRPr="00346EB8">
        <w:rPr>
          <w:sz w:val="28"/>
          <w:szCs w:val="28"/>
        </w:rPr>
        <w:t xml:space="preserve">при планировании бюджетных ассигнований республиканского бюджета </w:t>
      </w:r>
      <w:r w:rsidR="00A73076" w:rsidRPr="004F7B00">
        <w:rPr>
          <w:sz w:val="28"/>
          <w:szCs w:val="28"/>
        </w:rPr>
        <w:t xml:space="preserve">на очередной финансовый год и плановый период </w:t>
      </w:r>
      <w:r>
        <w:rPr>
          <w:sz w:val="28"/>
          <w:szCs w:val="28"/>
          <w:lang w:eastAsia="en-US"/>
        </w:rPr>
        <w:t>- не позднее даты, установленной Правительством Республики Алтай для доведения Министерством финансов Республики Алтай до главных распорядителей средств республиканского бюджета предельных объемов бюджетных ассигнований (изменений предельных объемов) на реализацию государственных программ Республики Алтай, за исключением расходов на реализацию республиканской адресной инвестиционной программы и предоставления субсидий и иных межбюджетных трансфертов местным бюджетам на софинансирование капитальных вложений в объекты муниципальной собственности, на очередной финансовый год и плановый период;</w:t>
      </w:r>
    </w:p>
    <w:p w14:paraId="14C728A5" w14:textId="3483BC12" w:rsidR="00545BAF" w:rsidRDefault="00545BAF" w:rsidP="00F658AD">
      <w:pPr>
        <w:tabs>
          <w:tab w:val="left" w:pos="0"/>
        </w:tabs>
        <w:autoSpaceDE w:val="0"/>
        <w:autoSpaceDN w:val="0"/>
        <w:adjustRightInd w:val="0"/>
        <w:ind w:firstLine="709"/>
        <w:jc w:val="both"/>
        <w:rPr>
          <w:sz w:val="28"/>
          <w:szCs w:val="28"/>
          <w:lang w:eastAsia="en-US"/>
        </w:rPr>
      </w:pPr>
      <w:r>
        <w:rPr>
          <w:sz w:val="28"/>
          <w:szCs w:val="28"/>
          <w:lang w:eastAsia="en-US"/>
        </w:rPr>
        <w:t xml:space="preserve">б) </w:t>
      </w:r>
      <w:r w:rsidR="00A73076">
        <w:rPr>
          <w:sz w:val="28"/>
          <w:szCs w:val="28"/>
          <w:lang w:eastAsia="en-US"/>
        </w:rPr>
        <w:t xml:space="preserve">в целях использования Перечней </w:t>
      </w:r>
      <w:r w:rsidR="00A73076" w:rsidRPr="004F7B00">
        <w:rPr>
          <w:sz w:val="28"/>
          <w:szCs w:val="28"/>
        </w:rPr>
        <w:t xml:space="preserve">при составлении проекта республиканского бюджета и проекта бюджета </w:t>
      </w:r>
      <w:r w:rsidR="00A73076">
        <w:rPr>
          <w:sz w:val="28"/>
          <w:szCs w:val="28"/>
        </w:rPr>
        <w:t>ТФОМС</w:t>
      </w:r>
      <w:r w:rsidR="00A73076" w:rsidRPr="004F7B00">
        <w:rPr>
          <w:sz w:val="28"/>
          <w:szCs w:val="28"/>
        </w:rPr>
        <w:t xml:space="preserve"> на очередной финансовый год и плановый период</w:t>
      </w:r>
      <w:r>
        <w:rPr>
          <w:sz w:val="28"/>
          <w:szCs w:val="28"/>
          <w:lang w:eastAsia="en-US"/>
        </w:rPr>
        <w:t xml:space="preserve"> </w:t>
      </w:r>
      <w:r w:rsidR="00A73076" w:rsidRPr="004F7B00">
        <w:rPr>
          <w:sz w:val="28"/>
          <w:szCs w:val="28"/>
        </w:rPr>
        <w:t xml:space="preserve">для внесения в Государственное Собрание - Эл Курултай Республики Алтай к первому чтению </w:t>
      </w:r>
      <w:r>
        <w:rPr>
          <w:sz w:val="28"/>
          <w:szCs w:val="28"/>
          <w:lang w:eastAsia="en-US"/>
        </w:rPr>
        <w:t xml:space="preserve">- не позднее сроков, установленных </w:t>
      </w:r>
      <w:hyperlink r:id="rId10" w:history="1">
        <w:r w:rsidRPr="00F658AD">
          <w:rPr>
            <w:sz w:val="28"/>
            <w:szCs w:val="28"/>
            <w:lang w:eastAsia="en-US"/>
          </w:rPr>
          <w:t>Законом</w:t>
        </w:r>
      </w:hyperlink>
      <w:r>
        <w:rPr>
          <w:sz w:val="28"/>
          <w:szCs w:val="28"/>
          <w:lang w:eastAsia="en-US"/>
        </w:rPr>
        <w:t xml:space="preserve"> Республики Алтай от 27 ноября 2007 г. </w:t>
      </w:r>
      <w:r w:rsidR="00570269">
        <w:rPr>
          <w:sz w:val="28"/>
          <w:szCs w:val="28"/>
          <w:lang w:eastAsia="en-US"/>
        </w:rPr>
        <w:t>«</w:t>
      </w:r>
      <w:r>
        <w:rPr>
          <w:sz w:val="28"/>
          <w:szCs w:val="28"/>
          <w:lang w:eastAsia="en-US"/>
        </w:rPr>
        <w:t>О бюджетном процессе в Республике Алтай</w:t>
      </w:r>
      <w:r w:rsidR="00570269">
        <w:rPr>
          <w:sz w:val="28"/>
          <w:szCs w:val="28"/>
          <w:lang w:eastAsia="en-US"/>
        </w:rPr>
        <w:t>»</w:t>
      </w:r>
      <w:r>
        <w:rPr>
          <w:sz w:val="28"/>
          <w:szCs w:val="28"/>
          <w:lang w:eastAsia="en-US"/>
        </w:rPr>
        <w:t xml:space="preserve"> для внесения в Государственное Собрание - Эл Курултай Республики Алтай проекта закона Республики Алтай о республиканском бюджете на очередной финансовый год и на плановый период к первому чтению;</w:t>
      </w:r>
    </w:p>
    <w:p w14:paraId="376F02FB" w14:textId="39B8C785" w:rsidR="00545BAF" w:rsidRDefault="00545BAF" w:rsidP="00F658AD">
      <w:pPr>
        <w:tabs>
          <w:tab w:val="left" w:pos="0"/>
        </w:tabs>
        <w:autoSpaceDE w:val="0"/>
        <w:autoSpaceDN w:val="0"/>
        <w:adjustRightInd w:val="0"/>
        <w:ind w:firstLine="709"/>
        <w:jc w:val="both"/>
        <w:rPr>
          <w:sz w:val="28"/>
          <w:szCs w:val="28"/>
          <w:lang w:eastAsia="en-US"/>
        </w:rPr>
      </w:pPr>
      <w:r>
        <w:rPr>
          <w:sz w:val="28"/>
          <w:szCs w:val="28"/>
          <w:lang w:eastAsia="en-US"/>
        </w:rPr>
        <w:t xml:space="preserve">в) </w:t>
      </w:r>
      <w:r w:rsidR="00A73076">
        <w:rPr>
          <w:sz w:val="28"/>
          <w:szCs w:val="28"/>
          <w:lang w:eastAsia="en-US"/>
        </w:rPr>
        <w:t xml:space="preserve">в целях использования Перечней </w:t>
      </w:r>
      <w:r w:rsidR="00A73076" w:rsidRPr="004F7B00">
        <w:rPr>
          <w:sz w:val="28"/>
          <w:szCs w:val="28"/>
        </w:rPr>
        <w:t>при составлении проекта республиканского бюджета и проекта бюджета Территориального фонда обязательного медицинского страхования Республики Алтай на очередной финансовый год и плановый период</w:t>
      </w:r>
      <w:r w:rsidR="00A73076">
        <w:rPr>
          <w:sz w:val="28"/>
          <w:szCs w:val="28"/>
          <w:lang w:eastAsia="en-US"/>
        </w:rPr>
        <w:t xml:space="preserve"> </w:t>
      </w:r>
      <w:r w:rsidR="00A73076" w:rsidRPr="004F7B00">
        <w:rPr>
          <w:sz w:val="28"/>
          <w:szCs w:val="28"/>
        </w:rPr>
        <w:t>для внесения в Государственное Собрание - Эл Курултай Республики Алтай к</w:t>
      </w:r>
      <w:r w:rsidR="00A73076">
        <w:rPr>
          <w:sz w:val="28"/>
          <w:szCs w:val="28"/>
        </w:rPr>
        <w:t>о второму</w:t>
      </w:r>
      <w:r w:rsidR="00A73076" w:rsidRPr="004F7B00">
        <w:rPr>
          <w:sz w:val="28"/>
          <w:szCs w:val="28"/>
        </w:rPr>
        <w:t xml:space="preserve"> чтению </w:t>
      </w:r>
      <w:r>
        <w:rPr>
          <w:sz w:val="28"/>
          <w:szCs w:val="28"/>
          <w:lang w:eastAsia="en-US"/>
        </w:rPr>
        <w:t xml:space="preserve">- не позднее сроков, установленных </w:t>
      </w:r>
      <w:hyperlink r:id="rId11" w:history="1">
        <w:r w:rsidRPr="00F658AD">
          <w:rPr>
            <w:sz w:val="28"/>
            <w:szCs w:val="28"/>
            <w:lang w:eastAsia="en-US"/>
          </w:rPr>
          <w:t>Законом</w:t>
        </w:r>
      </w:hyperlink>
      <w:r>
        <w:rPr>
          <w:sz w:val="28"/>
          <w:szCs w:val="28"/>
          <w:lang w:eastAsia="en-US"/>
        </w:rPr>
        <w:t xml:space="preserve"> Республики Алтай от 27 ноября 2007 г. </w:t>
      </w:r>
      <w:r w:rsidR="00570269">
        <w:rPr>
          <w:sz w:val="28"/>
          <w:szCs w:val="28"/>
          <w:lang w:eastAsia="en-US"/>
        </w:rPr>
        <w:t>«</w:t>
      </w:r>
      <w:r>
        <w:rPr>
          <w:sz w:val="28"/>
          <w:szCs w:val="28"/>
          <w:lang w:eastAsia="en-US"/>
        </w:rPr>
        <w:t>О бюджетном процессе в Республике Алтай</w:t>
      </w:r>
      <w:r w:rsidR="00570269">
        <w:rPr>
          <w:sz w:val="28"/>
          <w:szCs w:val="28"/>
          <w:lang w:eastAsia="en-US"/>
        </w:rPr>
        <w:t>»</w:t>
      </w:r>
      <w:r>
        <w:rPr>
          <w:sz w:val="28"/>
          <w:szCs w:val="28"/>
          <w:lang w:eastAsia="en-US"/>
        </w:rPr>
        <w:t xml:space="preserve"> для внесения в Государственное Собрание - Эл Курултай Республики Алтай проекта закона Республики Алтай о республиканском бюджете на очередной финансовый год и на плановый период ко второму чтению;</w:t>
      </w:r>
    </w:p>
    <w:p w14:paraId="3B395364" w14:textId="65D3F00A" w:rsidR="00545BAF" w:rsidRDefault="00545BAF" w:rsidP="00F658AD">
      <w:pPr>
        <w:tabs>
          <w:tab w:val="left" w:pos="0"/>
        </w:tabs>
        <w:autoSpaceDE w:val="0"/>
        <w:autoSpaceDN w:val="0"/>
        <w:adjustRightInd w:val="0"/>
        <w:ind w:firstLine="709"/>
        <w:jc w:val="both"/>
        <w:rPr>
          <w:sz w:val="28"/>
          <w:szCs w:val="28"/>
          <w:lang w:eastAsia="en-US"/>
        </w:rPr>
      </w:pPr>
      <w:r>
        <w:rPr>
          <w:sz w:val="28"/>
          <w:szCs w:val="28"/>
          <w:lang w:eastAsia="en-US"/>
        </w:rPr>
        <w:t xml:space="preserve">г) </w:t>
      </w:r>
      <w:r w:rsidR="00A73076">
        <w:rPr>
          <w:sz w:val="28"/>
          <w:szCs w:val="28"/>
          <w:lang w:eastAsia="en-US"/>
        </w:rPr>
        <w:t xml:space="preserve">в целях использования Перечней </w:t>
      </w:r>
      <w:r w:rsidR="00A73076">
        <w:rPr>
          <w:sz w:val="28"/>
          <w:szCs w:val="28"/>
        </w:rPr>
        <w:t>в ходе</w:t>
      </w:r>
      <w:r w:rsidR="00A73076" w:rsidRPr="00545BAF">
        <w:rPr>
          <w:sz w:val="28"/>
          <w:szCs w:val="28"/>
        </w:rPr>
        <w:t xml:space="preserve"> исполнени</w:t>
      </w:r>
      <w:r w:rsidR="00A73076">
        <w:rPr>
          <w:sz w:val="28"/>
          <w:szCs w:val="28"/>
        </w:rPr>
        <w:t>я в текущем финансовом году</w:t>
      </w:r>
      <w:r w:rsidR="00A73076" w:rsidRPr="00545BAF">
        <w:rPr>
          <w:sz w:val="28"/>
          <w:szCs w:val="28"/>
        </w:rPr>
        <w:t xml:space="preserve"> республиканского бюджета и бюджета Территориального фонда обязательного медицинского страхования Республики Алтай</w:t>
      </w:r>
      <w:r>
        <w:rPr>
          <w:sz w:val="28"/>
          <w:szCs w:val="28"/>
          <w:lang w:eastAsia="en-US"/>
        </w:rPr>
        <w:t>:</w:t>
      </w:r>
      <w:r w:rsidR="00A73076">
        <w:rPr>
          <w:sz w:val="28"/>
          <w:szCs w:val="28"/>
          <w:lang w:eastAsia="en-US"/>
        </w:rPr>
        <w:t xml:space="preserve"> </w:t>
      </w:r>
      <w:r>
        <w:rPr>
          <w:sz w:val="28"/>
          <w:szCs w:val="28"/>
          <w:lang w:eastAsia="en-US"/>
        </w:rPr>
        <w:t>не позднее даты внесения в Государственное Собрание - Эл Курултай Республики Алтай проекта закона Республики Алтай о внесении изменений в республиканский бюджет на текущий финансовый год и на плановый период.</w:t>
      </w:r>
    </w:p>
    <w:p w14:paraId="1B89AC65" w14:textId="77777777" w:rsidR="000F43D1" w:rsidRDefault="000F43D1" w:rsidP="000D4611">
      <w:pPr>
        <w:tabs>
          <w:tab w:val="left" w:pos="0"/>
        </w:tabs>
        <w:autoSpaceDE w:val="0"/>
        <w:autoSpaceDN w:val="0"/>
        <w:adjustRightInd w:val="0"/>
        <w:ind w:firstLine="709"/>
        <w:jc w:val="both"/>
        <w:rPr>
          <w:sz w:val="28"/>
          <w:szCs w:val="28"/>
          <w:lang w:eastAsia="en-US"/>
        </w:rPr>
      </w:pPr>
    </w:p>
    <w:p w14:paraId="14642B67" w14:textId="77777777" w:rsidR="000F43D1" w:rsidRDefault="000F43D1" w:rsidP="000D4611">
      <w:pPr>
        <w:tabs>
          <w:tab w:val="left" w:pos="0"/>
        </w:tabs>
        <w:autoSpaceDE w:val="0"/>
        <w:autoSpaceDN w:val="0"/>
        <w:adjustRightInd w:val="0"/>
        <w:ind w:firstLine="709"/>
        <w:jc w:val="both"/>
        <w:rPr>
          <w:sz w:val="28"/>
          <w:szCs w:val="28"/>
          <w:lang w:eastAsia="en-US"/>
        </w:rPr>
      </w:pPr>
    </w:p>
    <w:p w14:paraId="1E03A5DF" w14:textId="0A665F56" w:rsidR="00315437" w:rsidRPr="00D87A92" w:rsidRDefault="00D64356" w:rsidP="000D4611">
      <w:pPr>
        <w:tabs>
          <w:tab w:val="left" w:pos="0"/>
        </w:tabs>
        <w:autoSpaceDE w:val="0"/>
        <w:autoSpaceDN w:val="0"/>
        <w:adjustRightInd w:val="0"/>
        <w:ind w:firstLine="709"/>
        <w:jc w:val="both"/>
        <w:rPr>
          <w:sz w:val="28"/>
          <w:szCs w:val="28"/>
          <w:lang w:eastAsia="en-US"/>
        </w:rPr>
      </w:pPr>
      <w:r>
        <w:rPr>
          <w:sz w:val="28"/>
          <w:szCs w:val="28"/>
          <w:lang w:eastAsia="en-US"/>
        </w:rPr>
        <w:t xml:space="preserve"> </w:t>
      </w:r>
    </w:p>
    <w:p w14:paraId="00ABD992" w14:textId="00900B82" w:rsidR="00F246CF" w:rsidRDefault="00F246CF">
      <w:pPr>
        <w:rPr>
          <w:sz w:val="28"/>
          <w:szCs w:val="28"/>
          <w:lang w:eastAsia="en-US"/>
        </w:rPr>
      </w:pPr>
      <w:r>
        <w:rPr>
          <w:sz w:val="28"/>
          <w:szCs w:val="28"/>
          <w:lang w:eastAsia="en-US"/>
        </w:rPr>
        <w:br w:type="page"/>
      </w:r>
    </w:p>
    <w:p w14:paraId="18979B38" w14:textId="77777777" w:rsidR="00F246CF" w:rsidRDefault="00F246CF" w:rsidP="003542E1">
      <w:pPr>
        <w:autoSpaceDE w:val="0"/>
        <w:autoSpaceDN w:val="0"/>
        <w:adjustRightInd w:val="0"/>
        <w:jc w:val="both"/>
        <w:rPr>
          <w:bCs/>
          <w:sz w:val="28"/>
          <w:szCs w:val="28"/>
        </w:rPr>
        <w:sectPr w:rsidR="00F246CF" w:rsidSect="00315437">
          <w:pgSz w:w="11906" w:h="16838" w:code="9"/>
          <w:pgMar w:top="1134" w:right="567" w:bottom="1134" w:left="1701" w:header="709" w:footer="709" w:gutter="0"/>
          <w:cols w:space="708"/>
          <w:titlePg/>
          <w:docGrid w:linePitch="360"/>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6064"/>
      </w:tblGrid>
      <w:tr w:rsidR="003542E1" w:rsidRPr="00D87A92" w14:paraId="1B4292DD" w14:textId="77777777" w:rsidTr="0008669F">
        <w:trPr>
          <w:trHeight w:val="1860"/>
        </w:trPr>
        <w:tc>
          <w:tcPr>
            <w:tcW w:w="2919" w:type="pct"/>
          </w:tcPr>
          <w:p w14:paraId="7E13AB34" w14:textId="64A49290" w:rsidR="003542E1" w:rsidRPr="00D87A92" w:rsidRDefault="003542E1" w:rsidP="003542E1">
            <w:pPr>
              <w:autoSpaceDE w:val="0"/>
              <w:autoSpaceDN w:val="0"/>
              <w:adjustRightInd w:val="0"/>
              <w:jc w:val="both"/>
              <w:rPr>
                <w:bCs/>
                <w:sz w:val="28"/>
                <w:szCs w:val="28"/>
              </w:rPr>
            </w:pPr>
          </w:p>
        </w:tc>
        <w:tc>
          <w:tcPr>
            <w:tcW w:w="2081" w:type="pct"/>
          </w:tcPr>
          <w:p w14:paraId="539BF029" w14:textId="19BC45EB" w:rsidR="003542E1" w:rsidRPr="00D87A92" w:rsidRDefault="003542E1" w:rsidP="00D026CF">
            <w:pPr>
              <w:autoSpaceDE w:val="0"/>
              <w:autoSpaceDN w:val="0"/>
              <w:adjustRightInd w:val="0"/>
              <w:ind w:left="41"/>
              <w:jc w:val="center"/>
              <w:rPr>
                <w:bCs/>
                <w:sz w:val="28"/>
                <w:szCs w:val="28"/>
              </w:rPr>
            </w:pPr>
            <w:r w:rsidRPr="00D87A92">
              <w:rPr>
                <w:bCs/>
                <w:sz w:val="28"/>
                <w:szCs w:val="28"/>
              </w:rPr>
              <w:t>ПРИЛОЖЕНИЕ</w:t>
            </w:r>
            <w:r w:rsidR="004A0FB3">
              <w:rPr>
                <w:bCs/>
                <w:sz w:val="28"/>
                <w:szCs w:val="28"/>
              </w:rPr>
              <w:t xml:space="preserve"> № 1</w:t>
            </w:r>
          </w:p>
          <w:p w14:paraId="708A78F4" w14:textId="1EEBA428" w:rsidR="003542E1" w:rsidRPr="004A0FB3" w:rsidRDefault="003542E1" w:rsidP="00D026CF">
            <w:pPr>
              <w:ind w:left="41"/>
              <w:jc w:val="center"/>
              <w:rPr>
                <w:sz w:val="28"/>
                <w:szCs w:val="28"/>
              </w:rPr>
            </w:pPr>
            <w:r w:rsidRPr="004A0FB3">
              <w:rPr>
                <w:bCs/>
                <w:sz w:val="28"/>
                <w:szCs w:val="28"/>
              </w:rPr>
              <w:t xml:space="preserve">к Порядку </w:t>
            </w:r>
            <w:r w:rsidR="004A0FB3" w:rsidRPr="004A0FB3">
              <w:rPr>
                <w:spacing w:val="-8"/>
                <w:sz w:val="28"/>
                <w:szCs w:val="28"/>
              </w:rPr>
              <w:t xml:space="preserve">взаимодействия </w:t>
            </w:r>
            <w:r w:rsidR="004A0FB3" w:rsidRPr="004A0FB3">
              <w:rPr>
                <w:sz w:val="28"/>
                <w:szCs w:val="28"/>
              </w:rPr>
              <w:t>главных распорядителей средств республиканского бюджета</w:t>
            </w:r>
            <w:r w:rsidR="004A0FB3" w:rsidRPr="004A0FB3">
              <w:rPr>
                <w:spacing w:val="-8"/>
                <w:sz w:val="28"/>
                <w:szCs w:val="28"/>
              </w:rPr>
              <w:t xml:space="preserve"> Республики Алтай, </w:t>
            </w:r>
            <w:r w:rsidR="004A0FB3" w:rsidRPr="004A0FB3">
              <w:rPr>
                <w:sz w:val="28"/>
                <w:szCs w:val="28"/>
              </w:rPr>
              <w:t xml:space="preserve">Территориального фонда обязательного медицинского страхования Республики Алтай и </w:t>
            </w:r>
            <w:r w:rsidR="004A0FB3" w:rsidRPr="004A0FB3">
              <w:rPr>
                <w:spacing w:val="-8"/>
                <w:sz w:val="28"/>
                <w:szCs w:val="28"/>
              </w:rPr>
              <w:t xml:space="preserve">Министерства финансов Республики Алтай при реализации полномочий, установленных </w:t>
            </w:r>
            <w:r w:rsidR="004A0FB3" w:rsidRPr="004A0FB3">
              <w:rPr>
                <w:sz w:val="28"/>
                <w:szCs w:val="28"/>
              </w:rPr>
              <w:t xml:space="preserve">абзацами четвертым и шестым пункта 4 статьи 21 </w:t>
            </w:r>
            <w:r w:rsidR="004A0FB3" w:rsidRPr="004A0FB3">
              <w:rPr>
                <w:spacing w:val="-8"/>
                <w:sz w:val="28"/>
                <w:szCs w:val="28"/>
              </w:rPr>
              <w:t>Бюджетного кодекса Российской Федерации</w:t>
            </w:r>
          </w:p>
          <w:p w14:paraId="205941EB" w14:textId="64F6F10D" w:rsidR="0008669F" w:rsidRPr="00D87A92" w:rsidRDefault="0008669F" w:rsidP="00D026CF">
            <w:pPr>
              <w:ind w:left="41"/>
              <w:jc w:val="center"/>
              <w:rPr>
                <w:bCs/>
                <w:sz w:val="28"/>
                <w:szCs w:val="28"/>
              </w:rPr>
            </w:pPr>
          </w:p>
        </w:tc>
      </w:tr>
    </w:tbl>
    <w:p w14:paraId="45B2392E" w14:textId="77777777" w:rsidR="003542E1" w:rsidRPr="00D87A92" w:rsidRDefault="003542E1" w:rsidP="003542E1">
      <w:pPr>
        <w:autoSpaceDE w:val="0"/>
        <w:autoSpaceDN w:val="0"/>
        <w:adjustRightInd w:val="0"/>
        <w:ind w:left="567" w:right="-31"/>
        <w:jc w:val="right"/>
        <w:rPr>
          <w:bCs/>
          <w:sz w:val="28"/>
          <w:szCs w:val="28"/>
        </w:rPr>
      </w:pPr>
      <w:r w:rsidRPr="00D87A92">
        <w:rPr>
          <w:bCs/>
          <w:sz w:val="28"/>
          <w:szCs w:val="28"/>
        </w:rPr>
        <w:t>Форма</w:t>
      </w:r>
    </w:p>
    <w:p w14:paraId="448EF902" w14:textId="77777777" w:rsidR="0008669F" w:rsidRPr="00D87A92" w:rsidRDefault="0008669F" w:rsidP="003542E1">
      <w:pPr>
        <w:autoSpaceDE w:val="0"/>
        <w:autoSpaceDN w:val="0"/>
        <w:adjustRightInd w:val="0"/>
        <w:jc w:val="center"/>
        <w:rPr>
          <w:b/>
          <w:bCs/>
          <w:sz w:val="28"/>
          <w:szCs w:val="28"/>
        </w:rPr>
      </w:pPr>
    </w:p>
    <w:p w14:paraId="614878A5" w14:textId="5E718883" w:rsidR="003542E1" w:rsidRPr="00D87A92" w:rsidRDefault="003542E1" w:rsidP="003542E1">
      <w:pPr>
        <w:autoSpaceDE w:val="0"/>
        <w:autoSpaceDN w:val="0"/>
        <w:adjustRightInd w:val="0"/>
        <w:jc w:val="center"/>
        <w:rPr>
          <w:b/>
          <w:bCs/>
          <w:sz w:val="28"/>
          <w:szCs w:val="28"/>
        </w:rPr>
      </w:pPr>
      <w:r w:rsidRPr="00D87A92">
        <w:rPr>
          <w:b/>
          <w:bCs/>
          <w:sz w:val="28"/>
          <w:szCs w:val="28"/>
        </w:rPr>
        <w:t>ПРЕДЛОЖЕНИЯ</w:t>
      </w:r>
    </w:p>
    <w:p w14:paraId="015CB33D" w14:textId="77777777" w:rsidR="004A0FB3" w:rsidRDefault="003542E1" w:rsidP="003542E1">
      <w:pPr>
        <w:autoSpaceDE w:val="0"/>
        <w:autoSpaceDN w:val="0"/>
        <w:adjustRightInd w:val="0"/>
        <w:jc w:val="center"/>
        <w:rPr>
          <w:b/>
        </w:rPr>
      </w:pPr>
      <w:r w:rsidRPr="00D87A92">
        <w:rPr>
          <w:b/>
          <w:bCs/>
          <w:sz w:val="28"/>
          <w:szCs w:val="28"/>
        </w:rPr>
        <w:t xml:space="preserve">для </w:t>
      </w:r>
      <w:r w:rsidR="00F246CF">
        <w:rPr>
          <w:b/>
          <w:bCs/>
          <w:sz w:val="28"/>
          <w:szCs w:val="28"/>
        </w:rPr>
        <w:t>внесени</w:t>
      </w:r>
      <w:r w:rsidR="004A0FB3">
        <w:rPr>
          <w:b/>
          <w:bCs/>
          <w:sz w:val="28"/>
          <w:szCs w:val="28"/>
        </w:rPr>
        <w:t>я</w:t>
      </w:r>
      <w:r w:rsidR="00F246CF">
        <w:rPr>
          <w:b/>
          <w:bCs/>
          <w:sz w:val="28"/>
          <w:szCs w:val="28"/>
        </w:rPr>
        <w:t xml:space="preserve"> </w:t>
      </w:r>
      <w:r w:rsidRPr="00D87A92">
        <w:rPr>
          <w:b/>
          <w:bCs/>
          <w:sz w:val="28"/>
          <w:szCs w:val="28"/>
        </w:rPr>
        <w:t>изменени</w:t>
      </w:r>
      <w:r w:rsidR="00F246CF">
        <w:rPr>
          <w:b/>
          <w:bCs/>
          <w:sz w:val="28"/>
          <w:szCs w:val="28"/>
        </w:rPr>
        <w:t>й в</w:t>
      </w:r>
      <w:r w:rsidRPr="00D87A92">
        <w:rPr>
          <w:b/>
          <w:bCs/>
          <w:sz w:val="28"/>
          <w:szCs w:val="28"/>
        </w:rPr>
        <w:t xml:space="preserve"> Переч</w:t>
      </w:r>
      <w:r w:rsidR="00F246CF">
        <w:rPr>
          <w:b/>
          <w:bCs/>
          <w:sz w:val="28"/>
          <w:szCs w:val="28"/>
        </w:rPr>
        <w:t>ень</w:t>
      </w:r>
      <w:r w:rsidRPr="00D87A92">
        <w:rPr>
          <w:b/>
          <w:bCs/>
          <w:sz w:val="28"/>
          <w:szCs w:val="28"/>
        </w:rPr>
        <w:t xml:space="preserve"> и код</w:t>
      </w:r>
      <w:r w:rsidR="00F246CF">
        <w:rPr>
          <w:b/>
          <w:bCs/>
          <w:sz w:val="28"/>
          <w:szCs w:val="28"/>
        </w:rPr>
        <w:t>ы</w:t>
      </w:r>
      <w:r w:rsidRPr="00D87A92">
        <w:rPr>
          <w:b/>
          <w:bCs/>
          <w:sz w:val="28"/>
          <w:szCs w:val="28"/>
        </w:rPr>
        <w:t xml:space="preserve"> целевых статей расходов республиканского бюджета</w:t>
      </w:r>
      <w:r w:rsidRPr="00D87A92">
        <w:rPr>
          <w:b/>
        </w:rPr>
        <w:t xml:space="preserve"> </w:t>
      </w:r>
    </w:p>
    <w:p w14:paraId="458C0617" w14:textId="77777777" w:rsidR="004A0FB3" w:rsidRDefault="003542E1" w:rsidP="003542E1">
      <w:pPr>
        <w:autoSpaceDE w:val="0"/>
        <w:autoSpaceDN w:val="0"/>
        <w:adjustRightInd w:val="0"/>
        <w:jc w:val="center"/>
        <w:rPr>
          <w:b/>
          <w:bCs/>
          <w:sz w:val="28"/>
          <w:szCs w:val="28"/>
        </w:rPr>
      </w:pPr>
      <w:r w:rsidRPr="00D87A92">
        <w:rPr>
          <w:b/>
          <w:bCs/>
          <w:sz w:val="28"/>
          <w:szCs w:val="28"/>
        </w:rPr>
        <w:t xml:space="preserve">Республики Алтай и бюджета Территориального фонда обязательного медицинского страхования </w:t>
      </w:r>
      <w:r w:rsidR="00724C48" w:rsidRPr="00D87A92">
        <w:rPr>
          <w:b/>
          <w:bCs/>
          <w:sz w:val="28"/>
          <w:szCs w:val="28"/>
        </w:rPr>
        <w:br/>
      </w:r>
      <w:r w:rsidRPr="00D87A92">
        <w:rPr>
          <w:b/>
          <w:bCs/>
          <w:sz w:val="28"/>
          <w:szCs w:val="28"/>
        </w:rPr>
        <w:t xml:space="preserve">Республики Алтай и (или) </w:t>
      </w:r>
      <w:r w:rsidR="00F246CF">
        <w:rPr>
          <w:b/>
          <w:bCs/>
          <w:sz w:val="28"/>
          <w:szCs w:val="28"/>
        </w:rPr>
        <w:t xml:space="preserve">в </w:t>
      </w:r>
      <w:r w:rsidRPr="00D87A92">
        <w:rPr>
          <w:b/>
          <w:bCs/>
          <w:sz w:val="28"/>
          <w:szCs w:val="28"/>
        </w:rPr>
        <w:t>Переч</w:t>
      </w:r>
      <w:r w:rsidR="00F246CF">
        <w:rPr>
          <w:b/>
          <w:bCs/>
          <w:sz w:val="28"/>
          <w:szCs w:val="28"/>
        </w:rPr>
        <w:t>ень</w:t>
      </w:r>
      <w:r w:rsidRPr="00D87A92">
        <w:rPr>
          <w:b/>
          <w:bCs/>
          <w:sz w:val="28"/>
          <w:szCs w:val="28"/>
        </w:rPr>
        <w:t xml:space="preserve"> кодов направлений расходов, </w:t>
      </w:r>
    </w:p>
    <w:p w14:paraId="3449311A" w14:textId="7626AD58" w:rsidR="003542E1" w:rsidRPr="00D87A92" w:rsidRDefault="003542E1" w:rsidP="003542E1">
      <w:pPr>
        <w:autoSpaceDE w:val="0"/>
        <w:autoSpaceDN w:val="0"/>
        <w:adjustRightInd w:val="0"/>
        <w:jc w:val="center"/>
        <w:rPr>
          <w:b/>
          <w:bCs/>
          <w:sz w:val="28"/>
          <w:szCs w:val="28"/>
        </w:rPr>
      </w:pPr>
      <w:r w:rsidRPr="00D87A92">
        <w:rPr>
          <w:b/>
          <w:bCs/>
          <w:sz w:val="28"/>
          <w:szCs w:val="28"/>
        </w:rPr>
        <w:t xml:space="preserve">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w:t>
      </w:r>
    </w:p>
    <w:p w14:paraId="2EBAD59E" w14:textId="7F095293" w:rsidR="003542E1" w:rsidRPr="00D87A92" w:rsidRDefault="003542E1" w:rsidP="003542E1">
      <w:pPr>
        <w:autoSpaceDE w:val="0"/>
        <w:autoSpaceDN w:val="0"/>
        <w:adjustRightInd w:val="0"/>
        <w:jc w:val="center"/>
        <w:rPr>
          <w:b/>
          <w:bCs/>
          <w:sz w:val="28"/>
          <w:szCs w:val="28"/>
        </w:rPr>
      </w:pPr>
    </w:p>
    <w:p w14:paraId="76ED8025" w14:textId="397A9535" w:rsidR="003542E1" w:rsidRPr="00D87A92" w:rsidRDefault="003542E1" w:rsidP="003542E1">
      <w:pPr>
        <w:autoSpaceDE w:val="0"/>
        <w:autoSpaceDN w:val="0"/>
        <w:adjustRightInd w:val="0"/>
        <w:jc w:val="center"/>
        <w:rPr>
          <w:bCs/>
          <w:sz w:val="28"/>
          <w:szCs w:val="28"/>
        </w:rPr>
      </w:pPr>
      <w:r w:rsidRPr="00D87A92">
        <w:rPr>
          <w:bCs/>
          <w:sz w:val="28"/>
          <w:szCs w:val="28"/>
        </w:rPr>
        <w:t>от __. __.20__г.</w:t>
      </w:r>
    </w:p>
    <w:p w14:paraId="1059F325" w14:textId="77777777" w:rsidR="003542E1" w:rsidRPr="00D87A92" w:rsidRDefault="003542E1" w:rsidP="003542E1">
      <w:pPr>
        <w:autoSpaceDE w:val="0"/>
        <w:autoSpaceDN w:val="0"/>
        <w:adjustRightInd w:val="0"/>
        <w:ind w:left="567"/>
        <w:jc w:val="center"/>
        <w:rPr>
          <w:bCs/>
          <w:sz w:val="28"/>
          <w:szCs w:val="28"/>
        </w:rPr>
      </w:pPr>
      <w:r w:rsidRPr="00D87A92">
        <w:rPr>
          <w:bCs/>
          <w:sz w:val="28"/>
          <w:szCs w:val="28"/>
        </w:rPr>
        <w:t>вносит __________________________________________</w:t>
      </w:r>
    </w:p>
    <w:p w14:paraId="344A402E" w14:textId="77777777" w:rsidR="003542E1" w:rsidRPr="00D87A92" w:rsidRDefault="003542E1" w:rsidP="003542E1">
      <w:pPr>
        <w:autoSpaceDE w:val="0"/>
        <w:autoSpaceDN w:val="0"/>
        <w:adjustRightInd w:val="0"/>
        <w:ind w:left="567"/>
        <w:jc w:val="center"/>
        <w:rPr>
          <w:bCs/>
          <w:sz w:val="28"/>
          <w:szCs w:val="28"/>
        </w:rPr>
      </w:pPr>
    </w:p>
    <w:tbl>
      <w:tblPr>
        <w:tblStyle w:val="a7"/>
        <w:tblW w:w="5203" w:type="pct"/>
        <w:tblLayout w:type="fixed"/>
        <w:tblLook w:val="04A0" w:firstRow="1" w:lastRow="0" w:firstColumn="1" w:lastColumn="0" w:noHBand="0" w:noVBand="1"/>
      </w:tblPr>
      <w:tblGrid>
        <w:gridCol w:w="424"/>
        <w:gridCol w:w="991"/>
        <w:gridCol w:w="1133"/>
        <w:gridCol w:w="1082"/>
        <w:gridCol w:w="1418"/>
        <w:gridCol w:w="1276"/>
        <w:gridCol w:w="1182"/>
        <w:gridCol w:w="1703"/>
        <w:gridCol w:w="1094"/>
        <w:gridCol w:w="1085"/>
        <w:gridCol w:w="1433"/>
        <w:gridCol w:w="1215"/>
        <w:gridCol w:w="1106"/>
        <w:gridCol w:w="9"/>
      </w:tblGrid>
      <w:tr w:rsidR="00E10594" w:rsidRPr="00D87A92" w14:paraId="59680B08" w14:textId="7A147B51" w:rsidTr="00E10594">
        <w:trPr>
          <w:trHeight w:val="615"/>
        </w:trPr>
        <w:tc>
          <w:tcPr>
            <w:tcW w:w="140" w:type="pct"/>
            <w:vMerge w:val="restart"/>
          </w:tcPr>
          <w:p w14:paraId="1F8CEB85" w14:textId="7249880A" w:rsidR="00424DE0" w:rsidRPr="00D87A92" w:rsidRDefault="00424DE0" w:rsidP="00E10594">
            <w:pPr>
              <w:autoSpaceDE w:val="0"/>
              <w:autoSpaceDN w:val="0"/>
              <w:adjustRightInd w:val="0"/>
              <w:ind w:left="-120" w:right="-108" w:hanging="22"/>
              <w:jc w:val="center"/>
              <w:rPr>
                <w:bCs/>
                <w:sz w:val="20"/>
                <w:szCs w:val="20"/>
              </w:rPr>
            </w:pPr>
            <w:r>
              <w:rPr>
                <w:bCs/>
                <w:sz w:val="20"/>
                <w:szCs w:val="20"/>
              </w:rPr>
              <w:t xml:space="preserve"> </w:t>
            </w:r>
            <w:r w:rsidRPr="00D87A92">
              <w:rPr>
                <w:bCs/>
                <w:sz w:val="20"/>
                <w:szCs w:val="20"/>
              </w:rPr>
              <w:t>№ п/п</w:t>
            </w:r>
          </w:p>
        </w:tc>
        <w:tc>
          <w:tcPr>
            <w:tcW w:w="701" w:type="pct"/>
            <w:gridSpan w:val="2"/>
          </w:tcPr>
          <w:p w14:paraId="7C3419BD"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Действующий в текущем финансовом году код целевой статьи расходов</w:t>
            </w:r>
            <w:r w:rsidRPr="00D87A92">
              <w:rPr>
                <w:rStyle w:val="af8"/>
                <w:bCs/>
                <w:sz w:val="20"/>
                <w:szCs w:val="20"/>
              </w:rPr>
              <w:footnoteReference w:id="1"/>
            </w:r>
          </w:p>
        </w:tc>
        <w:tc>
          <w:tcPr>
            <w:tcW w:w="357" w:type="pct"/>
          </w:tcPr>
          <w:p w14:paraId="2B229E27" w14:textId="4488B510" w:rsidR="00424DE0" w:rsidRPr="00D87A92" w:rsidRDefault="00424DE0" w:rsidP="00D026CF">
            <w:pPr>
              <w:autoSpaceDE w:val="0"/>
              <w:autoSpaceDN w:val="0"/>
              <w:adjustRightInd w:val="0"/>
              <w:ind w:left="-31" w:right="-104"/>
              <w:jc w:val="center"/>
              <w:rPr>
                <w:bCs/>
                <w:sz w:val="20"/>
                <w:szCs w:val="20"/>
              </w:rPr>
            </w:pPr>
            <w:r w:rsidRPr="00D87A92">
              <w:rPr>
                <w:bCs/>
                <w:sz w:val="20"/>
                <w:szCs w:val="20"/>
              </w:rPr>
              <w:t>Вид изменений</w:t>
            </w:r>
            <w:r w:rsidRPr="00D87A92">
              <w:rPr>
                <w:rStyle w:val="af8"/>
                <w:bCs/>
                <w:sz w:val="20"/>
                <w:szCs w:val="20"/>
              </w:rPr>
              <w:footnoteReference w:id="2"/>
            </w:r>
          </w:p>
        </w:tc>
        <w:tc>
          <w:tcPr>
            <w:tcW w:w="3802" w:type="pct"/>
            <w:gridSpan w:val="10"/>
          </w:tcPr>
          <w:p w14:paraId="2C4D18AE" w14:textId="321D5A6C" w:rsidR="00424DE0" w:rsidRPr="00D87A92" w:rsidRDefault="00424DE0" w:rsidP="00D026CF">
            <w:pPr>
              <w:autoSpaceDE w:val="0"/>
              <w:autoSpaceDN w:val="0"/>
              <w:adjustRightInd w:val="0"/>
              <w:ind w:left="-31" w:right="-104"/>
              <w:jc w:val="center"/>
              <w:rPr>
                <w:bCs/>
                <w:sz w:val="20"/>
                <w:szCs w:val="20"/>
              </w:rPr>
            </w:pPr>
          </w:p>
          <w:p w14:paraId="2A8CA65F" w14:textId="24B8A56D" w:rsidR="00424DE0" w:rsidRPr="00D87A92" w:rsidRDefault="00424DE0" w:rsidP="00D026CF">
            <w:pPr>
              <w:autoSpaceDE w:val="0"/>
              <w:autoSpaceDN w:val="0"/>
              <w:adjustRightInd w:val="0"/>
              <w:ind w:left="-31" w:right="-104"/>
              <w:jc w:val="center"/>
              <w:rPr>
                <w:bCs/>
                <w:sz w:val="20"/>
                <w:szCs w:val="20"/>
              </w:rPr>
            </w:pPr>
            <w:r w:rsidRPr="00D87A92">
              <w:rPr>
                <w:bCs/>
                <w:sz w:val="20"/>
                <w:szCs w:val="20"/>
              </w:rPr>
              <w:t>Предлагаемые изменения</w:t>
            </w:r>
          </w:p>
        </w:tc>
      </w:tr>
      <w:tr w:rsidR="00E10594" w:rsidRPr="00D87A92" w14:paraId="12EA0932" w14:textId="68F8234A" w:rsidTr="00E10594">
        <w:trPr>
          <w:gridAfter w:val="1"/>
          <w:wAfter w:w="3" w:type="pct"/>
        </w:trPr>
        <w:tc>
          <w:tcPr>
            <w:tcW w:w="140" w:type="pct"/>
            <w:vMerge/>
          </w:tcPr>
          <w:p w14:paraId="077C1112" w14:textId="77777777" w:rsidR="00424DE0" w:rsidRPr="00D87A92" w:rsidRDefault="00424DE0" w:rsidP="00D026CF">
            <w:pPr>
              <w:autoSpaceDE w:val="0"/>
              <w:autoSpaceDN w:val="0"/>
              <w:adjustRightInd w:val="0"/>
              <w:ind w:left="-120" w:right="-108" w:hanging="22"/>
              <w:jc w:val="center"/>
              <w:rPr>
                <w:bCs/>
                <w:sz w:val="20"/>
                <w:szCs w:val="20"/>
              </w:rPr>
            </w:pPr>
          </w:p>
        </w:tc>
        <w:tc>
          <w:tcPr>
            <w:tcW w:w="327" w:type="pct"/>
            <w:vMerge w:val="restart"/>
          </w:tcPr>
          <w:p w14:paraId="3DA786E0"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Код программной статьи</w:t>
            </w:r>
          </w:p>
        </w:tc>
        <w:tc>
          <w:tcPr>
            <w:tcW w:w="374" w:type="pct"/>
            <w:vMerge w:val="restart"/>
          </w:tcPr>
          <w:p w14:paraId="5EEE2713"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Код направления расходов</w:t>
            </w:r>
          </w:p>
        </w:tc>
        <w:tc>
          <w:tcPr>
            <w:tcW w:w="357" w:type="pct"/>
            <w:vMerge w:val="restart"/>
          </w:tcPr>
          <w:p w14:paraId="715DECB9" w14:textId="7FED0FEB" w:rsidR="00424DE0" w:rsidRPr="00D87A92" w:rsidRDefault="00424DE0" w:rsidP="00D026CF">
            <w:pPr>
              <w:autoSpaceDE w:val="0"/>
              <w:autoSpaceDN w:val="0"/>
              <w:adjustRightInd w:val="0"/>
              <w:ind w:left="-31" w:right="-104"/>
              <w:jc w:val="center"/>
              <w:rPr>
                <w:bCs/>
                <w:sz w:val="20"/>
                <w:szCs w:val="20"/>
              </w:rPr>
            </w:pPr>
          </w:p>
        </w:tc>
        <w:tc>
          <w:tcPr>
            <w:tcW w:w="889" w:type="pct"/>
            <w:gridSpan w:val="2"/>
            <w:tcBorders>
              <w:bottom w:val="single" w:sz="4" w:space="0" w:color="auto"/>
            </w:tcBorders>
          </w:tcPr>
          <w:p w14:paraId="3B4F79D5"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 xml:space="preserve">Код </w:t>
            </w:r>
          </w:p>
          <w:p w14:paraId="7301A755"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целевой статьи</w:t>
            </w:r>
            <w:r w:rsidRPr="00D87A92">
              <w:rPr>
                <w:bCs/>
                <w:sz w:val="20"/>
                <w:szCs w:val="20"/>
                <w:lang w:val="en-US"/>
              </w:rPr>
              <w:t xml:space="preserve"> </w:t>
            </w:r>
            <w:r w:rsidRPr="00D87A92">
              <w:rPr>
                <w:bCs/>
                <w:sz w:val="20"/>
                <w:szCs w:val="20"/>
              </w:rPr>
              <w:t>расходов</w:t>
            </w:r>
          </w:p>
        </w:tc>
        <w:tc>
          <w:tcPr>
            <w:tcW w:w="390" w:type="pct"/>
          </w:tcPr>
          <w:p w14:paraId="217D689C"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 xml:space="preserve">Наименование </w:t>
            </w:r>
          </w:p>
          <w:p w14:paraId="6322DE8B"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целевой статьи расходов</w:t>
            </w:r>
          </w:p>
        </w:tc>
        <w:tc>
          <w:tcPr>
            <w:tcW w:w="562" w:type="pct"/>
          </w:tcPr>
          <w:p w14:paraId="4BC06B56"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Реквизиты нормативного правового акта (проекта акта) Республики Алтай  в реализацию которого устанавливается код целевой статьи  расходов</w:t>
            </w:r>
            <w:r w:rsidRPr="00D87A92">
              <w:rPr>
                <w:rStyle w:val="af8"/>
                <w:bCs/>
                <w:sz w:val="20"/>
                <w:szCs w:val="20"/>
              </w:rPr>
              <w:footnoteReference w:id="3"/>
            </w:r>
            <w:r w:rsidRPr="00D87A92">
              <w:rPr>
                <w:bCs/>
                <w:sz w:val="20"/>
                <w:szCs w:val="20"/>
              </w:rPr>
              <w:t xml:space="preserve"> </w:t>
            </w:r>
          </w:p>
        </w:tc>
        <w:tc>
          <w:tcPr>
            <w:tcW w:w="361" w:type="pct"/>
          </w:tcPr>
          <w:p w14:paraId="2FE2B136"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Дата начала действия кода целевой статьи, начала действия новой редакции наименования целевой статьи расходов</w:t>
            </w:r>
            <w:r w:rsidRPr="00D87A92">
              <w:rPr>
                <w:rStyle w:val="af8"/>
                <w:bCs/>
                <w:sz w:val="20"/>
                <w:szCs w:val="20"/>
              </w:rPr>
              <w:footnoteReference w:id="4"/>
            </w:r>
          </w:p>
        </w:tc>
        <w:tc>
          <w:tcPr>
            <w:tcW w:w="358" w:type="pct"/>
          </w:tcPr>
          <w:p w14:paraId="26B53ED5"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 xml:space="preserve">Дата окончания действия кода целевой статьи расходов </w:t>
            </w:r>
            <w:r w:rsidRPr="00D87A92">
              <w:rPr>
                <w:rStyle w:val="af8"/>
                <w:bCs/>
                <w:sz w:val="20"/>
                <w:szCs w:val="20"/>
              </w:rPr>
              <w:footnoteReference w:id="5"/>
            </w:r>
          </w:p>
        </w:tc>
        <w:tc>
          <w:tcPr>
            <w:tcW w:w="473" w:type="pct"/>
          </w:tcPr>
          <w:p w14:paraId="12383F88"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Вышестоящий код целевой статьи расходов</w:t>
            </w:r>
          </w:p>
        </w:tc>
        <w:tc>
          <w:tcPr>
            <w:tcW w:w="401" w:type="pct"/>
          </w:tcPr>
          <w:p w14:paraId="0437CC00" w14:textId="385A531D" w:rsidR="00424DE0" w:rsidRDefault="00424DE0" w:rsidP="00D026CF">
            <w:pPr>
              <w:autoSpaceDE w:val="0"/>
              <w:autoSpaceDN w:val="0"/>
              <w:adjustRightInd w:val="0"/>
              <w:ind w:left="-31" w:right="-104"/>
              <w:jc w:val="center"/>
              <w:rPr>
                <w:bCs/>
                <w:sz w:val="20"/>
                <w:szCs w:val="20"/>
              </w:rPr>
            </w:pPr>
            <w:r>
              <w:rPr>
                <w:bCs/>
                <w:sz w:val="20"/>
                <w:szCs w:val="20"/>
              </w:rPr>
              <w:t>Бюджетный цикл</w:t>
            </w:r>
          </w:p>
        </w:tc>
        <w:tc>
          <w:tcPr>
            <w:tcW w:w="365" w:type="pct"/>
          </w:tcPr>
          <w:p w14:paraId="0CE309A2" w14:textId="77777777" w:rsidR="00E10594" w:rsidRDefault="00424DE0" w:rsidP="00D026CF">
            <w:pPr>
              <w:autoSpaceDE w:val="0"/>
              <w:autoSpaceDN w:val="0"/>
              <w:adjustRightInd w:val="0"/>
              <w:ind w:left="-31" w:right="-104"/>
              <w:jc w:val="center"/>
              <w:rPr>
                <w:bCs/>
                <w:sz w:val="20"/>
                <w:szCs w:val="20"/>
              </w:rPr>
            </w:pPr>
            <w:r>
              <w:rPr>
                <w:bCs/>
                <w:sz w:val="20"/>
                <w:szCs w:val="20"/>
              </w:rPr>
              <w:t>Код вида расходов</w:t>
            </w:r>
          </w:p>
          <w:p w14:paraId="110F4F6F" w14:textId="2BEF0D6E" w:rsidR="00424DE0" w:rsidRPr="00D87A92" w:rsidRDefault="00E10594" w:rsidP="00D026CF">
            <w:pPr>
              <w:autoSpaceDE w:val="0"/>
              <w:autoSpaceDN w:val="0"/>
              <w:adjustRightInd w:val="0"/>
              <w:ind w:left="-31" w:right="-104"/>
              <w:jc w:val="center"/>
              <w:rPr>
                <w:bCs/>
                <w:sz w:val="20"/>
                <w:szCs w:val="20"/>
              </w:rPr>
            </w:pPr>
            <w:r>
              <w:rPr>
                <w:bCs/>
                <w:sz w:val="20"/>
                <w:szCs w:val="20"/>
              </w:rPr>
              <w:t>(справочно)</w:t>
            </w:r>
          </w:p>
        </w:tc>
      </w:tr>
      <w:tr w:rsidR="00E10594" w:rsidRPr="00D87A92" w14:paraId="0517BA38" w14:textId="3DABCD45" w:rsidTr="00E10594">
        <w:trPr>
          <w:gridAfter w:val="1"/>
          <w:wAfter w:w="3" w:type="pct"/>
        </w:trPr>
        <w:tc>
          <w:tcPr>
            <w:tcW w:w="140" w:type="pct"/>
            <w:vMerge/>
          </w:tcPr>
          <w:p w14:paraId="376F6CE6" w14:textId="77777777" w:rsidR="00424DE0" w:rsidRPr="00D87A92" w:rsidRDefault="00424DE0" w:rsidP="00D026CF">
            <w:pPr>
              <w:autoSpaceDE w:val="0"/>
              <w:autoSpaceDN w:val="0"/>
              <w:adjustRightInd w:val="0"/>
              <w:ind w:left="-120" w:right="-108" w:hanging="22"/>
              <w:jc w:val="center"/>
              <w:rPr>
                <w:bCs/>
                <w:sz w:val="20"/>
                <w:szCs w:val="20"/>
              </w:rPr>
            </w:pPr>
          </w:p>
        </w:tc>
        <w:tc>
          <w:tcPr>
            <w:tcW w:w="327" w:type="pct"/>
            <w:vMerge/>
          </w:tcPr>
          <w:p w14:paraId="48B19410" w14:textId="77777777" w:rsidR="00424DE0" w:rsidRPr="00D87A92" w:rsidRDefault="00424DE0" w:rsidP="00D026CF">
            <w:pPr>
              <w:autoSpaceDE w:val="0"/>
              <w:autoSpaceDN w:val="0"/>
              <w:adjustRightInd w:val="0"/>
              <w:ind w:left="-31" w:right="-314"/>
              <w:jc w:val="center"/>
              <w:rPr>
                <w:bCs/>
                <w:sz w:val="20"/>
                <w:szCs w:val="20"/>
              </w:rPr>
            </w:pPr>
          </w:p>
        </w:tc>
        <w:tc>
          <w:tcPr>
            <w:tcW w:w="374" w:type="pct"/>
            <w:vMerge/>
          </w:tcPr>
          <w:p w14:paraId="5F8A01DA" w14:textId="77777777" w:rsidR="00424DE0" w:rsidRPr="00D87A92" w:rsidRDefault="00424DE0" w:rsidP="00D026CF">
            <w:pPr>
              <w:autoSpaceDE w:val="0"/>
              <w:autoSpaceDN w:val="0"/>
              <w:adjustRightInd w:val="0"/>
              <w:ind w:left="-31" w:right="-314"/>
              <w:jc w:val="center"/>
              <w:rPr>
                <w:bCs/>
                <w:sz w:val="20"/>
                <w:szCs w:val="20"/>
              </w:rPr>
            </w:pPr>
          </w:p>
        </w:tc>
        <w:tc>
          <w:tcPr>
            <w:tcW w:w="357" w:type="pct"/>
            <w:vMerge/>
          </w:tcPr>
          <w:p w14:paraId="4C75F271" w14:textId="77777777" w:rsidR="00424DE0" w:rsidRPr="00D87A92" w:rsidRDefault="00424DE0" w:rsidP="00D026CF">
            <w:pPr>
              <w:autoSpaceDE w:val="0"/>
              <w:autoSpaceDN w:val="0"/>
              <w:adjustRightInd w:val="0"/>
              <w:ind w:left="-31" w:right="-314"/>
              <w:jc w:val="center"/>
              <w:rPr>
                <w:bCs/>
                <w:sz w:val="20"/>
                <w:szCs w:val="20"/>
              </w:rPr>
            </w:pPr>
          </w:p>
        </w:tc>
        <w:tc>
          <w:tcPr>
            <w:tcW w:w="468" w:type="pct"/>
            <w:tcBorders>
              <w:top w:val="single" w:sz="4" w:space="0" w:color="auto"/>
              <w:bottom w:val="single" w:sz="4" w:space="0" w:color="auto"/>
              <w:right w:val="single" w:sz="4" w:space="0" w:color="auto"/>
            </w:tcBorders>
          </w:tcPr>
          <w:p w14:paraId="63E2C89E" w14:textId="77777777" w:rsidR="00424DE0" w:rsidRPr="00D87A92" w:rsidRDefault="00424DE0" w:rsidP="00D026CF">
            <w:pPr>
              <w:autoSpaceDE w:val="0"/>
              <w:autoSpaceDN w:val="0"/>
              <w:adjustRightInd w:val="0"/>
              <w:ind w:left="-31" w:right="30"/>
              <w:jc w:val="center"/>
              <w:rPr>
                <w:bCs/>
                <w:sz w:val="20"/>
                <w:szCs w:val="20"/>
              </w:rPr>
            </w:pPr>
            <w:r w:rsidRPr="00D87A92">
              <w:rPr>
                <w:bCs/>
                <w:sz w:val="20"/>
                <w:szCs w:val="20"/>
              </w:rPr>
              <w:t>Код программной статьи</w:t>
            </w:r>
          </w:p>
        </w:tc>
        <w:tc>
          <w:tcPr>
            <w:tcW w:w="421" w:type="pct"/>
            <w:tcBorders>
              <w:top w:val="single" w:sz="4" w:space="0" w:color="auto"/>
              <w:left w:val="single" w:sz="4" w:space="0" w:color="auto"/>
              <w:bottom w:val="single" w:sz="4" w:space="0" w:color="auto"/>
              <w:right w:val="single" w:sz="4" w:space="0" w:color="auto"/>
            </w:tcBorders>
          </w:tcPr>
          <w:p w14:paraId="0E374100" w14:textId="77777777" w:rsidR="00424DE0" w:rsidRPr="00D87A92" w:rsidRDefault="00424DE0" w:rsidP="00D026CF">
            <w:pPr>
              <w:autoSpaceDE w:val="0"/>
              <w:autoSpaceDN w:val="0"/>
              <w:adjustRightInd w:val="0"/>
              <w:ind w:left="-31" w:right="-104"/>
              <w:jc w:val="center"/>
              <w:rPr>
                <w:bCs/>
                <w:sz w:val="20"/>
                <w:szCs w:val="20"/>
              </w:rPr>
            </w:pPr>
            <w:r w:rsidRPr="00D87A92">
              <w:rPr>
                <w:bCs/>
                <w:sz w:val="20"/>
                <w:szCs w:val="20"/>
              </w:rPr>
              <w:t xml:space="preserve">Код </w:t>
            </w:r>
            <w:r w:rsidRPr="00D87A92">
              <w:rPr>
                <w:bCs/>
                <w:sz w:val="20"/>
                <w:szCs w:val="20"/>
              </w:rPr>
              <w:br/>
              <w:t>направления расходов</w:t>
            </w:r>
          </w:p>
        </w:tc>
        <w:tc>
          <w:tcPr>
            <w:tcW w:w="390" w:type="pct"/>
            <w:tcBorders>
              <w:left w:val="single" w:sz="4" w:space="0" w:color="auto"/>
            </w:tcBorders>
          </w:tcPr>
          <w:p w14:paraId="78C54A2E" w14:textId="77777777" w:rsidR="00424DE0" w:rsidRPr="00D87A92" w:rsidRDefault="00424DE0" w:rsidP="00D026CF">
            <w:pPr>
              <w:autoSpaceDE w:val="0"/>
              <w:autoSpaceDN w:val="0"/>
              <w:adjustRightInd w:val="0"/>
              <w:ind w:left="-31" w:right="-314"/>
              <w:jc w:val="center"/>
              <w:rPr>
                <w:bCs/>
                <w:sz w:val="20"/>
                <w:szCs w:val="20"/>
              </w:rPr>
            </w:pPr>
          </w:p>
        </w:tc>
        <w:tc>
          <w:tcPr>
            <w:tcW w:w="562" w:type="pct"/>
          </w:tcPr>
          <w:p w14:paraId="43BBB4DB" w14:textId="77777777" w:rsidR="00424DE0" w:rsidRPr="00D87A92" w:rsidRDefault="00424DE0" w:rsidP="00D026CF">
            <w:pPr>
              <w:autoSpaceDE w:val="0"/>
              <w:autoSpaceDN w:val="0"/>
              <w:adjustRightInd w:val="0"/>
              <w:ind w:left="-31" w:right="-314"/>
              <w:jc w:val="center"/>
              <w:rPr>
                <w:bCs/>
                <w:sz w:val="20"/>
                <w:szCs w:val="20"/>
              </w:rPr>
            </w:pPr>
          </w:p>
        </w:tc>
        <w:tc>
          <w:tcPr>
            <w:tcW w:w="361" w:type="pct"/>
          </w:tcPr>
          <w:p w14:paraId="13161000" w14:textId="77777777" w:rsidR="00424DE0" w:rsidRPr="00D87A92" w:rsidRDefault="00424DE0" w:rsidP="00D026CF">
            <w:pPr>
              <w:autoSpaceDE w:val="0"/>
              <w:autoSpaceDN w:val="0"/>
              <w:adjustRightInd w:val="0"/>
              <w:ind w:left="-31" w:right="-314"/>
              <w:jc w:val="center"/>
              <w:rPr>
                <w:bCs/>
                <w:sz w:val="20"/>
                <w:szCs w:val="20"/>
              </w:rPr>
            </w:pPr>
          </w:p>
        </w:tc>
        <w:tc>
          <w:tcPr>
            <w:tcW w:w="358" w:type="pct"/>
          </w:tcPr>
          <w:p w14:paraId="50708CB1" w14:textId="77777777" w:rsidR="00424DE0" w:rsidRPr="00D87A92" w:rsidRDefault="00424DE0" w:rsidP="00D026CF">
            <w:pPr>
              <w:autoSpaceDE w:val="0"/>
              <w:autoSpaceDN w:val="0"/>
              <w:adjustRightInd w:val="0"/>
              <w:ind w:left="-31" w:right="-314"/>
              <w:jc w:val="center"/>
              <w:rPr>
                <w:bCs/>
                <w:sz w:val="20"/>
                <w:szCs w:val="20"/>
              </w:rPr>
            </w:pPr>
          </w:p>
        </w:tc>
        <w:tc>
          <w:tcPr>
            <w:tcW w:w="473" w:type="pct"/>
          </w:tcPr>
          <w:p w14:paraId="08D24117" w14:textId="77777777" w:rsidR="00424DE0" w:rsidRPr="00D87A92" w:rsidRDefault="00424DE0" w:rsidP="00D026CF">
            <w:pPr>
              <w:autoSpaceDE w:val="0"/>
              <w:autoSpaceDN w:val="0"/>
              <w:adjustRightInd w:val="0"/>
              <w:ind w:left="-31" w:right="-314"/>
              <w:jc w:val="center"/>
              <w:rPr>
                <w:bCs/>
                <w:sz w:val="20"/>
                <w:szCs w:val="20"/>
              </w:rPr>
            </w:pPr>
          </w:p>
        </w:tc>
        <w:tc>
          <w:tcPr>
            <w:tcW w:w="401" w:type="pct"/>
          </w:tcPr>
          <w:p w14:paraId="064EF1C8" w14:textId="77777777" w:rsidR="00424DE0" w:rsidRPr="00D87A92" w:rsidRDefault="00424DE0" w:rsidP="00D026CF">
            <w:pPr>
              <w:autoSpaceDE w:val="0"/>
              <w:autoSpaceDN w:val="0"/>
              <w:adjustRightInd w:val="0"/>
              <w:ind w:left="-31" w:right="-314"/>
              <w:jc w:val="center"/>
              <w:rPr>
                <w:bCs/>
                <w:sz w:val="20"/>
                <w:szCs w:val="20"/>
              </w:rPr>
            </w:pPr>
          </w:p>
        </w:tc>
        <w:tc>
          <w:tcPr>
            <w:tcW w:w="365" w:type="pct"/>
          </w:tcPr>
          <w:p w14:paraId="71DDBCBF" w14:textId="6B99CCB3" w:rsidR="00424DE0" w:rsidRPr="00D87A92" w:rsidRDefault="00424DE0" w:rsidP="00D026CF">
            <w:pPr>
              <w:autoSpaceDE w:val="0"/>
              <w:autoSpaceDN w:val="0"/>
              <w:adjustRightInd w:val="0"/>
              <w:ind w:left="-31" w:right="-314"/>
              <w:jc w:val="center"/>
              <w:rPr>
                <w:bCs/>
                <w:sz w:val="20"/>
                <w:szCs w:val="20"/>
              </w:rPr>
            </w:pPr>
          </w:p>
        </w:tc>
      </w:tr>
      <w:tr w:rsidR="00E10594" w:rsidRPr="00D87A92" w14:paraId="4D4E89A3" w14:textId="1A7469E2" w:rsidTr="00E10594">
        <w:trPr>
          <w:gridAfter w:val="1"/>
          <w:wAfter w:w="3" w:type="pct"/>
        </w:trPr>
        <w:tc>
          <w:tcPr>
            <w:tcW w:w="140" w:type="pct"/>
          </w:tcPr>
          <w:p w14:paraId="7A4FA5EC" w14:textId="77777777" w:rsidR="00F246CF" w:rsidRPr="00D87A92" w:rsidRDefault="00F246CF" w:rsidP="00D026CF">
            <w:pPr>
              <w:autoSpaceDE w:val="0"/>
              <w:autoSpaceDN w:val="0"/>
              <w:adjustRightInd w:val="0"/>
              <w:ind w:hanging="22"/>
              <w:jc w:val="center"/>
              <w:rPr>
                <w:bCs/>
                <w:sz w:val="20"/>
                <w:szCs w:val="20"/>
              </w:rPr>
            </w:pPr>
            <w:r w:rsidRPr="00D87A92">
              <w:rPr>
                <w:bCs/>
                <w:sz w:val="20"/>
                <w:szCs w:val="20"/>
              </w:rPr>
              <w:t>1</w:t>
            </w:r>
          </w:p>
        </w:tc>
        <w:tc>
          <w:tcPr>
            <w:tcW w:w="327" w:type="pct"/>
          </w:tcPr>
          <w:p w14:paraId="5C9D35AF" w14:textId="77777777" w:rsidR="00F246CF" w:rsidRPr="00D87A92" w:rsidRDefault="00F246CF" w:rsidP="00D026CF">
            <w:pPr>
              <w:autoSpaceDE w:val="0"/>
              <w:autoSpaceDN w:val="0"/>
              <w:adjustRightInd w:val="0"/>
              <w:jc w:val="center"/>
              <w:rPr>
                <w:bCs/>
                <w:sz w:val="20"/>
                <w:szCs w:val="20"/>
              </w:rPr>
            </w:pPr>
            <w:r w:rsidRPr="00D87A92">
              <w:rPr>
                <w:bCs/>
                <w:sz w:val="20"/>
                <w:szCs w:val="20"/>
              </w:rPr>
              <w:t>2</w:t>
            </w:r>
          </w:p>
        </w:tc>
        <w:tc>
          <w:tcPr>
            <w:tcW w:w="374" w:type="pct"/>
          </w:tcPr>
          <w:p w14:paraId="16216A98" w14:textId="77777777" w:rsidR="00F246CF" w:rsidRPr="00D87A92" w:rsidRDefault="00F246CF" w:rsidP="00D026CF">
            <w:pPr>
              <w:autoSpaceDE w:val="0"/>
              <w:autoSpaceDN w:val="0"/>
              <w:adjustRightInd w:val="0"/>
              <w:jc w:val="center"/>
              <w:rPr>
                <w:bCs/>
                <w:sz w:val="20"/>
                <w:szCs w:val="20"/>
              </w:rPr>
            </w:pPr>
            <w:r w:rsidRPr="00D87A92">
              <w:rPr>
                <w:bCs/>
                <w:sz w:val="20"/>
                <w:szCs w:val="20"/>
              </w:rPr>
              <w:t>3</w:t>
            </w:r>
          </w:p>
        </w:tc>
        <w:tc>
          <w:tcPr>
            <w:tcW w:w="357" w:type="pct"/>
          </w:tcPr>
          <w:p w14:paraId="1B0311E7" w14:textId="77777777" w:rsidR="00F246CF" w:rsidRPr="00D87A92" w:rsidRDefault="00F246CF" w:rsidP="00D026CF">
            <w:pPr>
              <w:autoSpaceDE w:val="0"/>
              <w:autoSpaceDN w:val="0"/>
              <w:adjustRightInd w:val="0"/>
              <w:jc w:val="center"/>
              <w:rPr>
                <w:bCs/>
                <w:sz w:val="20"/>
                <w:szCs w:val="20"/>
              </w:rPr>
            </w:pPr>
            <w:r w:rsidRPr="00D87A92">
              <w:rPr>
                <w:bCs/>
                <w:sz w:val="20"/>
                <w:szCs w:val="20"/>
              </w:rPr>
              <w:t>4</w:t>
            </w:r>
          </w:p>
        </w:tc>
        <w:tc>
          <w:tcPr>
            <w:tcW w:w="468" w:type="pct"/>
            <w:tcBorders>
              <w:top w:val="single" w:sz="4" w:space="0" w:color="auto"/>
            </w:tcBorders>
          </w:tcPr>
          <w:p w14:paraId="5FD285BC" w14:textId="77777777" w:rsidR="00F246CF" w:rsidRPr="00D87A92" w:rsidRDefault="00F246CF" w:rsidP="00D026CF">
            <w:pPr>
              <w:autoSpaceDE w:val="0"/>
              <w:autoSpaceDN w:val="0"/>
              <w:adjustRightInd w:val="0"/>
              <w:jc w:val="center"/>
              <w:rPr>
                <w:bCs/>
                <w:sz w:val="20"/>
                <w:szCs w:val="20"/>
              </w:rPr>
            </w:pPr>
            <w:r w:rsidRPr="00D87A92">
              <w:rPr>
                <w:bCs/>
                <w:sz w:val="20"/>
                <w:szCs w:val="20"/>
              </w:rPr>
              <w:t>5</w:t>
            </w:r>
          </w:p>
        </w:tc>
        <w:tc>
          <w:tcPr>
            <w:tcW w:w="421" w:type="pct"/>
            <w:tcBorders>
              <w:top w:val="single" w:sz="4" w:space="0" w:color="auto"/>
            </w:tcBorders>
          </w:tcPr>
          <w:p w14:paraId="2A616DB1" w14:textId="77777777" w:rsidR="00F246CF" w:rsidRPr="00D87A92" w:rsidRDefault="00F246CF" w:rsidP="00D026CF">
            <w:pPr>
              <w:autoSpaceDE w:val="0"/>
              <w:autoSpaceDN w:val="0"/>
              <w:adjustRightInd w:val="0"/>
              <w:jc w:val="center"/>
              <w:rPr>
                <w:bCs/>
                <w:sz w:val="20"/>
                <w:szCs w:val="20"/>
              </w:rPr>
            </w:pPr>
            <w:r w:rsidRPr="00D87A92">
              <w:rPr>
                <w:bCs/>
                <w:sz w:val="20"/>
                <w:szCs w:val="20"/>
              </w:rPr>
              <w:t>6</w:t>
            </w:r>
          </w:p>
        </w:tc>
        <w:tc>
          <w:tcPr>
            <w:tcW w:w="390" w:type="pct"/>
          </w:tcPr>
          <w:p w14:paraId="76B9E475" w14:textId="77777777" w:rsidR="00F246CF" w:rsidRPr="00D87A92" w:rsidRDefault="00F246CF" w:rsidP="00D026CF">
            <w:pPr>
              <w:autoSpaceDE w:val="0"/>
              <w:autoSpaceDN w:val="0"/>
              <w:adjustRightInd w:val="0"/>
              <w:jc w:val="center"/>
              <w:rPr>
                <w:bCs/>
                <w:sz w:val="20"/>
                <w:szCs w:val="20"/>
              </w:rPr>
            </w:pPr>
            <w:r w:rsidRPr="00D87A92">
              <w:rPr>
                <w:bCs/>
                <w:sz w:val="20"/>
                <w:szCs w:val="20"/>
              </w:rPr>
              <w:t>7</w:t>
            </w:r>
          </w:p>
        </w:tc>
        <w:tc>
          <w:tcPr>
            <w:tcW w:w="562" w:type="pct"/>
          </w:tcPr>
          <w:p w14:paraId="547E4F71" w14:textId="77777777" w:rsidR="00F246CF" w:rsidRPr="00D87A92" w:rsidRDefault="00F246CF" w:rsidP="00D026CF">
            <w:pPr>
              <w:autoSpaceDE w:val="0"/>
              <w:autoSpaceDN w:val="0"/>
              <w:adjustRightInd w:val="0"/>
              <w:jc w:val="center"/>
              <w:rPr>
                <w:bCs/>
                <w:sz w:val="20"/>
                <w:szCs w:val="20"/>
              </w:rPr>
            </w:pPr>
            <w:r w:rsidRPr="00D87A92">
              <w:rPr>
                <w:bCs/>
                <w:sz w:val="20"/>
                <w:szCs w:val="20"/>
              </w:rPr>
              <w:t>8</w:t>
            </w:r>
          </w:p>
        </w:tc>
        <w:tc>
          <w:tcPr>
            <w:tcW w:w="361" w:type="pct"/>
          </w:tcPr>
          <w:p w14:paraId="0CBA9478" w14:textId="77777777" w:rsidR="00F246CF" w:rsidRPr="00D87A92" w:rsidRDefault="00F246CF" w:rsidP="00D026CF">
            <w:pPr>
              <w:autoSpaceDE w:val="0"/>
              <w:autoSpaceDN w:val="0"/>
              <w:adjustRightInd w:val="0"/>
              <w:jc w:val="center"/>
              <w:rPr>
                <w:bCs/>
                <w:sz w:val="20"/>
                <w:szCs w:val="20"/>
              </w:rPr>
            </w:pPr>
            <w:r w:rsidRPr="00D87A92">
              <w:rPr>
                <w:bCs/>
                <w:sz w:val="20"/>
                <w:szCs w:val="20"/>
              </w:rPr>
              <w:t>9</w:t>
            </w:r>
          </w:p>
        </w:tc>
        <w:tc>
          <w:tcPr>
            <w:tcW w:w="358" w:type="pct"/>
          </w:tcPr>
          <w:p w14:paraId="6CDE8114" w14:textId="77777777" w:rsidR="00F246CF" w:rsidRPr="00D87A92" w:rsidRDefault="00F246CF" w:rsidP="00D026CF">
            <w:pPr>
              <w:autoSpaceDE w:val="0"/>
              <w:autoSpaceDN w:val="0"/>
              <w:adjustRightInd w:val="0"/>
              <w:jc w:val="center"/>
              <w:rPr>
                <w:bCs/>
                <w:sz w:val="20"/>
                <w:szCs w:val="20"/>
              </w:rPr>
            </w:pPr>
            <w:r w:rsidRPr="00D87A92">
              <w:rPr>
                <w:bCs/>
                <w:sz w:val="20"/>
                <w:szCs w:val="20"/>
              </w:rPr>
              <w:t>10</w:t>
            </w:r>
          </w:p>
        </w:tc>
        <w:tc>
          <w:tcPr>
            <w:tcW w:w="473" w:type="pct"/>
          </w:tcPr>
          <w:p w14:paraId="2F0AD307" w14:textId="77777777" w:rsidR="00F246CF" w:rsidRPr="00D87A92" w:rsidRDefault="00F246CF" w:rsidP="00D026CF">
            <w:pPr>
              <w:autoSpaceDE w:val="0"/>
              <w:autoSpaceDN w:val="0"/>
              <w:adjustRightInd w:val="0"/>
              <w:jc w:val="center"/>
              <w:rPr>
                <w:bCs/>
                <w:sz w:val="20"/>
                <w:szCs w:val="20"/>
              </w:rPr>
            </w:pPr>
            <w:r w:rsidRPr="00D87A92">
              <w:rPr>
                <w:bCs/>
                <w:sz w:val="20"/>
                <w:szCs w:val="20"/>
              </w:rPr>
              <w:t>11</w:t>
            </w:r>
          </w:p>
        </w:tc>
        <w:tc>
          <w:tcPr>
            <w:tcW w:w="401" w:type="pct"/>
          </w:tcPr>
          <w:p w14:paraId="59CEE15A" w14:textId="77777777" w:rsidR="00F246CF" w:rsidRDefault="00F246CF" w:rsidP="00D026CF">
            <w:pPr>
              <w:autoSpaceDE w:val="0"/>
              <w:autoSpaceDN w:val="0"/>
              <w:adjustRightInd w:val="0"/>
              <w:jc w:val="center"/>
              <w:rPr>
                <w:bCs/>
                <w:sz w:val="20"/>
                <w:szCs w:val="20"/>
              </w:rPr>
            </w:pPr>
          </w:p>
        </w:tc>
        <w:tc>
          <w:tcPr>
            <w:tcW w:w="365" w:type="pct"/>
          </w:tcPr>
          <w:p w14:paraId="0495DF0E" w14:textId="1D9E37C9" w:rsidR="00F246CF" w:rsidRPr="00D87A92" w:rsidRDefault="00F246CF" w:rsidP="00D026CF">
            <w:pPr>
              <w:autoSpaceDE w:val="0"/>
              <w:autoSpaceDN w:val="0"/>
              <w:adjustRightInd w:val="0"/>
              <w:jc w:val="center"/>
              <w:rPr>
                <w:bCs/>
                <w:sz w:val="20"/>
                <w:szCs w:val="20"/>
              </w:rPr>
            </w:pPr>
            <w:r>
              <w:rPr>
                <w:bCs/>
                <w:sz w:val="20"/>
                <w:szCs w:val="20"/>
              </w:rPr>
              <w:t>12</w:t>
            </w:r>
          </w:p>
        </w:tc>
      </w:tr>
      <w:tr w:rsidR="00E10594" w:rsidRPr="00D87A92" w14:paraId="5D814772" w14:textId="77253EE6" w:rsidTr="00E10594">
        <w:trPr>
          <w:gridAfter w:val="1"/>
          <w:wAfter w:w="3" w:type="pct"/>
        </w:trPr>
        <w:tc>
          <w:tcPr>
            <w:tcW w:w="140" w:type="pct"/>
          </w:tcPr>
          <w:p w14:paraId="590300BD" w14:textId="77777777" w:rsidR="00F246CF" w:rsidRPr="00D87A92" w:rsidRDefault="00F246CF" w:rsidP="00D026CF">
            <w:pPr>
              <w:autoSpaceDE w:val="0"/>
              <w:autoSpaceDN w:val="0"/>
              <w:adjustRightInd w:val="0"/>
              <w:ind w:left="-120" w:right="-314" w:hanging="22"/>
              <w:jc w:val="both"/>
              <w:rPr>
                <w:bCs/>
                <w:sz w:val="20"/>
                <w:szCs w:val="20"/>
              </w:rPr>
            </w:pPr>
          </w:p>
        </w:tc>
        <w:tc>
          <w:tcPr>
            <w:tcW w:w="327" w:type="pct"/>
          </w:tcPr>
          <w:p w14:paraId="63403A49" w14:textId="77777777" w:rsidR="00F246CF" w:rsidRPr="00D87A92" w:rsidRDefault="00F246CF" w:rsidP="00D026CF">
            <w:pPr>
              <w:autoSpaceDE w:val="0"/>
              <w:autoSpaceDN w:val="0"/>
              <w:adjustRightInd w:val="0"/>
              <w:ind w:left="567" w:right="-314"/>
              <w:jc w:val="both"/>
              <w:rPr>
                <w:bCs/>
                <w:sz w:val="20"/>
                <w:szCs w:val="20"/>
              </w:rPr>
            </w:pPr>
          </w:p>
        </w:tc>
        <w:tc>
          <w:tcPr>
            <w:tcW w:w="374" w:type="pct"/>
          </w:tcPr>
          <w:p w14:paraId="3208E461" w14:textId="77777777" w:rsidR="00F246CF" w:rsidRPr="00D87A92" w:rsidRDefault="00F246CF" w:rsidP="00D026CF">
            <w:pPr>
              <w:autoSpaceDE w:val="0"/>
              <w:autoSpaceDN w:val="0"/>
              <w:adjustRightInd w:val="0"/>
              <w:ind w:left="567" w:right="-314"/>
              <w:jc w:val="both"/>
              <w:rPr>
                <w:bCs/>
                <w:sz w:val="20"/>
                <w:szCs w:val="20"/>
              </w:rPr>
            </w:pPr>
          </w:p>
        </w:tc>
        <w:tc>
          <w:tcPr>
            <w:tcW w:w="357" w:type="pct"/>
          </w:tcPr>
          <w:p w14:paraId="1A2E1942" w14:textId="77777777" w:rsidR="00F246CF" w:rsidRPr="00D87A92" w:rsidRDefault="00F246CF" w:rsidP="00D026CF">
            <w:pPr>
              <w:autoSpaceDE w:val="0"/>
              <w:autoSpaceDN w:val="0"/>
              <w:adjustRightInd w:val="0"/>
              <w:ind w:left="567" w:right="-314"/>
              <w:jc w:val="both"/>
              <w:rPr>
                <w:bCs/>
                <w:sz w:val="20"/>
                <w:szCs w:val="20"/>
              </w:rPr>
            </w:pPr>
          </w:p>
        </w:tc>
        <w:tc>
          <w:tcPr>
            <w:tcW w:w="468" w:type="pct"/>
          </w:tcPr>
          <w:p w14:paraId="758BBF68" w14:textId="77777777" w:rsidR="00F246CF" w:rsidRPr="00D87A92" w:rsidRDefault="00F246CF" w:rsidP="00D026CF">
            <w:pPr>
              <w:autoSpaceDE w:val="0"/>
              <w:autoSpaceDN w:val="0"/>
              <w:adjustRightInd w:val="0"/>
              <w:ind w:left="567" w:right="-314"/>
              <w:jc w:val="both"/>
              <w:rPr>
                <w:bCs/>
                <w:sz w:val="20"/>
                <w:szCs w:val="20"/>
              </w:rPr>
            </w:pPr>
          </w:p>
        </w:tc>
        <w:tc>
          <w:tcPr>
            <w:tcW w:w="421" w:type="pct"/>
          </w:tcPr>
          <w:p w14:paraId="0D3AEF19" w14:textId="77777777" w:rsidR="00F246CF" w:rsidRPr="00D87A92" w:rsidRDefault="00F246CF" w:rsidP="00D026CF">
            <w:pPr>
              <w:autoSpaceDE w:val="0"/>
              <w:autoSpaceDN w:val="0"/>
              <w:adjustRightInd w:val="0"/>
              <w:ind w:left="567" w:right="-314"/>
              <w:jc w:val="both"/>
              <w:rPr>
                <w:bCs/>
                <w:sz w:val="20"/>
                <w:szCs w:val="20"/>
              </w:rPr>
            </w:pPr>
          </w:p>
        </w:tc>
        <w:tc>
          <w:tcPr>
            <w:tcW w:w="390" w:type="pct"/>
          </w:tcPr>
          <w:p w14:paraId="28F33E5E" w14:textId="77777777" w:rsidR="00F246CF" w:rsidRPr="00D87A92" w:rsidRDefault="00F246CF" w:rsidP="00D026CF">
            <w:pPr>
              <w:autoSpaceDE w:val="0"/>
              <w:autoSpaceDN w:val="0"/>
              <w:adjustRightInd w:val="0"/>
              <w:ind w:left="567" w:right="-314"/>
              <w:jc w:val="both"/>
              <w:rPr>
                <w:bCs/>
                <w:sz w:val="20"/>
                <w:szCs w:val="20"/>
              </w:rPr>
            </w:pPr>
          </w:p>
        </w:tc>
        <w:tc>
          <w:tcPr>
            <w:tcW w:w="562" w:type="pct"/>
          </w:tcPr>
          <w:p w14:paraId="16AC5D0A" w14:textId="77777777" w:rsidR="00F246CF" w:rsidRPr="00D87A92" w:rsidRDefault="00F246CF" w:rsidP="00D026CF">
            <w:pPr>
              <w:autoSpaceDE w:val="0"/>
              <w:autoSpaceDN w:val="0"/>
              <w:adjustRightInd w:val="0"/>
              <w:ind w:left="567" w:right="-314"/>
              <w:jc w:val="both"/>
              <w:rPr>
                <w:bCs/>
                <w:sz w:val="20"/>
                <w:szCs w:val="20"/>
              </w:rPr>
            </w:pPr>
          </w:p>
        </w:tc>
        <w:tc>
          <w:tcPr>
            <w:tcW w:w="361" w:type="pct"/>
          </w:tcPr>
          <w:p w14:paraId="6D7A07A5" w14:textId="77777777" w:rsidR="00F246CF" w:rsidRPr="00D87A92" w:rsidRDefault="00F246CF" w:rsidP="00D026CF">
            <w:pPr>
              <w:autoSpaceDE w:val="0"/>
              <w:autoSpaceDN w:val="0"/>
              <w:adjustRightInd w:val="0"/>
              <w:ind w:left="567" w:right="-314"/>
              <w:jc w:val="both"/>
              <w:rPr>
                <w:bCs/>
                <w:sz w:val="20"/>
                <w:szCs w:val="20"/>
              </w:rPr>
            </w:pPr>
          </w:p>
        </w:tc>
        <w:tc>
          <w:tcPr>
            <w:tcW w:w="358" w:type="pct"/>
          </w:tcPr>
          <w:p w14:paraId="7D843BED" w14:textId="77777777" w:rsidR="00F246CF" w:rsidRPr="00D87A92" w:rsidRDefault="00F246CF" w:rsidP="00D026CF">
            <w:pPr>
              <w:autoSpaceDE w:val="0"/>
              <w:autoSpaceDN w:val="0"/>
              <w:adjustRightInd w:val="0"/>
              <w:ind w:left="567" w:right="-314"/>
              <w:jc w:val="both"/>
              <w:rPr>
                <w:bCs/>
                <w:sz w:val="20"/>
                <w:szCs w:val="20"/>
              </w:rPr>
            </w:pPr>
          </w:p>
        </w:tc>
        <w:tc>
          <w:tcPr>
            <w:tcW w:w="473" w:type="pct"/>
          </w:tcPr>
          <w:p w14:paraId="54FBDE05" w14:textId="77777777" w:rsidR="00F246CF" w:rsidRPr="00D87A92" w:rsidRDefault="00F246CF" w:rsidP="00D026CF">
            <w:pPr>
              <w:autoSpaceDE w:val="0"/>
              <w:autoSpaceDN w:val="0"/>
              <w:adjustRightInd w:val="0"/>
              <w:ind w:left="567" w:right="-314"/>
              <w:jc w:val="both"/>
              <w:rPr>
                <w:bCs/>
                <w:sz w:val="20"/>
                <w:szCs w:val="20"/>
              </w:rPr>
            </w:pPr>
          </w:p>
        </w:tc>
        <w:tc>
          <w:tcPr>
            <w:tcW w:w="401" w:type="pct"/>
          </w:tcPr>
          <w:p w14:paraId="7A8F459C" w14:textId="77777777" w:rsidR="00F246CF" w:rsidRPr="00D87A92" w:rsidRDefault="00F246CF" w:rsidP="00D026CF">
            <w:pPr>
              <w:autoSpaceDE w:val="0"/>
              <w:autoSpaceDN w:val="0"/>
              <w:adjustRightInd w:val="0"/>
              <w:ind w:left="567" w:right="-314"/>
              <w:jc w:val="both"/>
              <w:rPr>
                <w:bCs/>
                <w:sz w:val="20"/>
                <w:szCs w:val="20"/>
              </w:rPr>
            </w:pPr>
          </w:p>
        </w:tc>
        <w:tc>
          <w:tcPr>
            <w:tcW w:w="365" w:type="pct"/>
          </w:tcPr>
          <w:p w14:paraId="4410A25A" w14:textId="70A81089" w:rsidR="00F246CF" w:rsidRPr="00D87A92" w:rsidRDefault="00F246CF" w:rsidP="00D026CF">
            <w:pPr>
              <w:autoSpaceDE w:val="0"/>
              <w:autoSpaceDN w:val="0"/>
              <w:adjustRightInd w:val="0"/>
              <w:ind w:left="567" w:right="-314"/>
              <w:jc w:val="both"/>
              <w:rPr>
                <w:bCs/>
                <w:sz w:val="20"/>
                <w:szCs w:val="20"/>
              </w:rPr>
            </w:pPr>
          </w:p>
        </w:tc>
      </w:tr>
      <w:tr w:rsidR="00E10594" w:rsidRPr="00D87A92" w14:paraId="69207AD6" w14:textId="4FF3FCD1" w:rsidTr="00E10594">
        <w:trPr>
          <w:gridAfter w:val="1"/>
          <w:wAfter w:w="3" w:type="pct"/>
        </w:trPr>
        <w:tc>
          <w:tcPr>
            <w:tcW w:w="140" w:type="pct"/>
          </w:tcPr>
          <w:p w14:paraId="439ED441" w14:textId="77777777" w:rsidR="00F246CF" w:rsidRPr="00D87A92" w:rsidRDefault="00F246CF" w:rsidP="00D026CF">
            <w:pPr>
              <w:autoSpaceDE w:val="0"/>
              <w:autoSpaceDN w:val="0"/>
              <w:adjustRightInd w:val="0"/>
              <w:ind w:left="-120" w:right="-314" w:hanging="22"/>
              <w:jc w:val="both"/>
              <w:rPr>
                <w:bCs/>
                <w:sz w:val="20"/>
                <w:szCs w:val="20"/>
              </w:rPr>
            </w:pPr>
          </w:p>
        </w:tc>
        <w:tc>
          <w:tcPr>
            <w:tcW w:w="327" w:type="pct"/>
          </w:tcPr>
          <w:p w14:paraId="3F419469" w14:textId="77777777" w:rsidR="00F246CF" w:rsidRPr="00D87A92" w:rsidRDefault="00F246CF" w:rsidP="00D026CF">
            <w:pPr>
              <w:autoSpaceDE w:val="0"/>
              <w:autoSpaceDN w:val="0"/>
              <w:adjustRightInd w:val="0"/>
              <w:ind w:left="567" w:right="-314"/>
              <w:jc w:val="both"/>
              <w:rPr>
                <w:bCs/>
                <w:sz w:val="20"/>
                <w:szCs w:val="20"/>
              </w:rPr>
            </w:pPr>
          </w:p>
        </w:tc>
        <w:tc>
          <w:tcPr>
            <w:tcW w:w="374" w:type="pct"/>
          </w:tcPr>
          <w:p w14:paraId="51E74EF8" w14:textId="77777777" w:rsidR="00F246CF" w:rsidRPr="00D87A92" w:rsidRDefault="00F246CF" w:rsidP="00D026CF">
            <w:pPr>
              <w:autoSpaceDE w:val="0"/>
              <w:autoSpaceDN w:val="0"/>
              <w:adjustRightInd w:val="0"/>
              <w:ind w:left="567" w:right="-314"/>
              <w:jc w:val="both"/>
              <w:rPr>
                <w:bCs/>
                <w:sz w:val="20"/>
                <w:szCs w:val="20"/>
              </w:rPr>
            </w:pPr>
          </w:p>
        </w:tc>
        <w:tc>
          <w:tcPr>
            <w:tcW w:w="357" w:type="pct"/>
          </w:tcPr>
          <w:p w14:paraId="31CD5D3B" w14:textId="77777777" w:rsidR="00F246CF" w:rsidRPr="00D87A92" w:rsidRDefault="00F246CF" w:rsidP="00D026CF">
            <w:pPr>
              <w:autoSpaceDE w:val="0"/>
              <w:autoSpaceDN w:val="0"/>
              <w:adjustRightInd w:val="0"/>
              <w:ind w:left="567" w:right="-314"/>
              <w:jc w:val="both"/>
              <w:rPr>
                <w:bCs/>
                <w:sz w:val="20"/>
                <w:szCs w:val="20"/>
              </w:rPr>
            </w:pPr>
          </w:p>
        </w:tc>
        <w:tc>
          <w:tcPr>
            <w:tcW w:w="468" w:type="pct"/>
          </w:tcPr>
          <w:p w14:paraId="2E7E71CF" w14:textId="77777777" w:rsidR="00F246CF" w:rsidRPr="00D87A92" w:rsidRDefault="00F246CF" w:rsidP="00D026CF">
            <w:pPr>
              <w:autoSpaceDE w:val="0"/>
              <w:autoSpaceDN w:val="0"/>
              <w:adjustRightInd w:val="0"/>
              <w:ind w:left="567" w:right="-314"/>
              <w:jc w:val="both"/>
              <w:rPr>
                <w:bCs/>
                <w:sz w:val="20"/>
                <w:szCs w:val="20"/>
              </w:rPr>
            </w:pPr>
          </w:p>
        </w:tc>
        <w:tc>
          <w:tcPr>
            <w:tcW w:w="421" w:type="pct"/>
          </w:tcPr>
          <w:p w14:paraId="43E0CFB7" w14:textId="77777777" w:rsidR="00F246CF" w:rsidRPr="00D87A92" w:rsidRDefault="00F246CF" w:rsidP="00D026CF">
            <w:pPr>
              <w:autoSpaceDE w:val="0"/>
              <w:autoSpaceDN w:val="0"/>
              <w:adjustRightInd w:val="0"/>
              <w:ind w:left="567" w:right="-314"/>
              <w:jc w:val="both"/>
              <w:rPr>
                <w:bCs/>
                <w:sz w:val="20"/>
                <w:szCs w:val="20"/>
              </w:rPr>
            </w:pPr>
          </w:p>
        </w:tc>
        <w:tc>
          <w:tcPr>
            <w:tcW w:w="390" w:type="pct"/>
          </w:tcPr>
          <w:p w14:paraId="228D7E31" w14:textId="77777777" w:rsidR="00F246CF" w:rsidRPr="00D87A92" w:rsidRDefault="00F246CF" w:rsidP="00D026CF">
            <w:pPr>
              <w:autoSpaceDE w:val="0"/>
              <w:autoSpaceDN w:val="0"/>
              <w:adjustRightInd w:val="0"/>
              <w:ind w:left="567" w:right="-314"/>
              <w:jc w:val="both"/>
              <w:rPr>
                <w:bCs/>
                <w:sz w:val="20"/>
                <w:szCs w:val="20"/>
              </w:rPr>
            </w:pPr>
          </w:p>
        </w:tc>
        <w:tc>
          <w:tcPr>
            <w:tcW w:w="562" w:type="pct"/>
          </w:tcPr>
          <w:p w14:paraId="292EE80E" w14:textId="77777777" w:rsidR="00F246CF" w:rsidRPr="00D87A92" w:rsidRDefault="00F246CF" w:rsidP="00D026CF">
            <w:pPr>
              <w:autoSpaceDE w:val="0"/>
              <w:autoSpaceDN w:val="0"/>
              <w:adjustRightInd w:val="0"/>
              <w:ind w:left="567" w:right="-314"/>
              <w:jc w:val="both"/>
              <w:rPr>
                <w:bCs/>
                <w:sz w:val="20"/>
                <w:szCs w:val="20"/>
              </w:rPr>
            </w:pPr>
          </w:p>
        </w:tc>
        <w:tc>
          <w:tcPr>
            <w:tcW w:w="361" w:type="pct"/>
          </w:tcPr>
          <w:p w14:paraId="07893B27" w14:textId="77777777" w:rsidR="00F246CF" w:rsidRPr="00D87A92" w:rsidRDefault="00F246CF" w:rsidP="00D026CF">
            <w:pPr>
              <w:autoSpaceDE w:val="0"/>
              <w:autoSpaceDN w:val="0"/>
              <w:adjustRightInd w:val="0"/>
              <w:ind w:left="567" w:right="-314"/>
              <w:jc w:val="both"/>
              <w:rPr>
                <w:bCs/>
                <w:sz w:val="20"/>
                <w:szCs w:val="20"/>
              </w:rPr>
            </w:pPr>
          </w:p>
        </w:tc>
        <w:tc>
          <w:tcPr>
            <w:tcW w:w="358" w:type="pct"/>
          </w:tcPr>
          <w:p w14:paraId="36AF0762" w14:textId="77777777" w:rsidR="00F246CF" w:rsidRPr="00D87A92" w:rsidRDefault="00F246CF" w:rsidP="00D026CF">
            <w:pPr>
              <w:autoSpaceDE w:val="0"/>
              <w:autoSpaceDN w:val="0"/>
              <w:adjustRightInd w:val="0"/>
              <w:ind w:left="567" w:right="-314"/>
              <w:jc w:val="both"/>
              <w:rPr>
                <w:bCs/>
                <w:sz w:val="20"/>
                <w:szCs w:val="20"/>
              </w:rPr>
            </w:pPr>
          </w:p>
        </w:tc>
        <w:tc>
          <w:tcPr>
            <w:tcW w:w="473" w:type="pct"/>
          </w:tcPr>
          <w:p w14:paraId="73BB07A0" w14:textId="77777777" w:rsidR="00F246CF" w:rsidRPr="00D87A92" w:rsidRDefault="00F246CF" w:rsidP="00D026CF">
            <w:pPr>
              <w:autoSpaceDE w:val="0"/>
              <w:autoSpaceDN w:val="0"/>
              <w:adjustRightInd w:val="0"/>
              <w:ind w:left="567" w:right="-314"/>
              <w:jc w:val="both"/>
              <w:rPr>
                <w:bCs/>
                <w:sz w:val="20"/>
                <w:szCs w:val="20"/>
              </w:rPr>
            </w:pPr>
          </w:p>
        </w:tc>
        <w:tc>
          <w:tcPr>
            <w:tcW w:w="401" w:type="pct"/>
          </w:tcPr>
          <w:p w14:paraId="5ABCDCFB" w14:textId="77777777" w:rsidR="00F246CF" w:rsidRPr="00D87A92" w:rsidRDefault="00F246CF" w:rsidP="00D026CF">
            <w:pPr>
              <w:autoSpaceDE w:val="0"/>
              <w:autoSpaceDN w:val="0"/>
              <w:adjustRightInd w:val="0"/>
              <w:ind w:left="567" w:right="-314"/>
              <w:jc w:val="both"/>
              <w:rPr>
                <w:bCs/>
                <w:sz w:val="20"/>
                <w:szCs w:val="20"/>
              </w:rPr>
            </w:pPr>
          </w:p>
        </w:tc>
        <w:tc>
          <w:tcPr>
            <w:tcW w:w="365" w:type="pct"/>
          </w:tcPr>
          <w:p w14:paraId="74369CE5" w14:textId="656E7CF6" w:rsidR="00F246CF" w:rsidRPr="00D87A92" w:rsidRDefault="00F246CF" w:rsidP="00D026CF">
            <w:pPr>
              <w:autoSpaceDE w:val="0"/>
              <w:autoSpaceDN w:val="0"/>
              <w:adjustRightInd w:val="0"/>
              <w:ind w:left="567" w:right="-314"/>
              <w:jc w:val="both"/>
              <w:rPr>
                <w:bCs/>
                <w:sz w:val="20"/>
                <w:szCs w:val="20"/>
              </w:rPr>
            </w:pPr>
          </w:p>
        </w:tc>
      </w:tr>
    </w:tbl>
    <w:p w14:paraId="1E154B5F" w14:textId="2497EBCF" w:rsidR="003542E1" w:rsidRPr="00D87A92" w:rsidRDefault="003542E1" w:rsidP="003542E1">
      <w:pPr>
        <w:autoSpaceDE w:val="0"/>
        <w:autoSpaceDN w:val="0"/>
        <w:adjustRightInd w:val="0"/>
        <w:ind w:left="567" w:right="-314"/>
        <w:jc w:val="both"/>
        <w:rPr>
          <w:bCs/>
          <w:sz w:val="28"/>
          <w:szCs w:val="20"/>
        </w:rPr>
      </w:pPr>
    </w:p>
    <w:p w14:paraId="733E31F9" w14:textId="77777777" w:rsidR="00910DF7" w:rsidRPr="00D87A92" w:rsidRDefault="00910DF7" w:rsidP="003542E1">
      <w:pPr>
        <w:autoSpaceDE w:val="0"/>
        <w:autoSpaceDN w:val="0"/>
        <w:adjustRightInd w:val="0"/>
        <w:ind w:left="567" w:right="-314"/>
        <w:jc w:val="both"/>
        <w:rPr>
          <w:bCs/>
          <w:sz w:val="28"/>
          <w:szCs w:val="20"/>
        </w:rPr>
      </w:pPr>
    </w:p>
    <w:p w14:paraId="31F93702" w14:textId="476542C4" w:rsidR="003542E1" w:rsidRPr="00D87A92" w:rsidRDefault="004A0FB3" w:rsidP="003542E1">
      <w:pPr>
        <w:autoSpaceDE w:val="0"/>
        <w:autoSpaceDN w:val="0"/>
        <w:adjustRightInd w:val="0"/>
        <w:ind w:firstLine="709"/>
        <w:jc w:val="both"/>
        <w:rPr>
          <w:bCs/>
          <w:sz w:val="28"/>
          <w:szCs w:val="28"/>
        </w:rPr>
      </w:pPr>
      <w:r>
        <w:rPr>
          <w:bCs/>
          <w:sz w:val="28"/>
          <w:szCs w:val="28"/>
        </w:rPr>
        <w:t>Исполнитель</w:t>
      </w:r>
      <w:r w:rsidR="003542E1" w:rsidRPr="00D87A92">
        <w:rPr>
          <w:bCs/>
          <w:sz w:val="28"/>
          <w:szCs w:val="28"/>
        </w:rPr>
        <w:t xml:space="preserve"> ___________________________            ______________         ___________________ </w:t>
      </w:r>
    </w:p>
    <w:p w14:paraId="40C003BF" w14:textId="6B6997C3" w:rsidR="003542E1" w:rsidRPr="00D87A92" w:rsidRDefault="003542E1" w:rsidP="003542E1">
      <w:pPr>
        <w:autoSpaceDE w:val="0"/>
        <w:autoSpaceDN w:val="0"/>
        <w:adjustRightInd w:val="0"/>
        <w:ind w:left="1983" w:firstLine="141"/>
        <w:rPr>
          <w:bCs/>
          <w:i/>
          <w:szCs w:val="28"/>
        </w:rPr>
      </w:pPr>
      <w:r w:rsidRPr="00D87A92">
        <w:rPr>
          <w:bCs/>
          <w:i/>
          <w:szCs w:val="28"/>
        </w:rPr>
        <w:t xml:space="preserve">   </w:t>
      </w:r>
      <w:r w:rsidR="004A0FB3">
        <w:rPr>
          <w:bCs/>
          <w:i/>
          <w:szCs w:val="28"/>
        </w:rPr>
        <w:t xml:space="preserve">                    </w:t>
      </w:r>
      <w:r w:rsidRPr="00D87A92">
        <w:rPr>
          <w:bCs/>
          <w:i/>
          <w:szCs w:val="28"/>
        </w:rPr>
        <w:t xml:space="preserve">  (</w:t>
      </w:r>
      <w:r w:rsidR="004A0FB3">
        <w:rPr>
          <w:bCs/>
          <w:i/>
          <w:szCs w:val="28"/>
        </w:rPr>
        <w:t>должность</w:t>
      </w:r>
      <w:r w:rsidRPr="00D87A92">
        <w:rPr>
          <w:bCs/>
          <w:i/>
          <w:szCs w:val="28"/>
        </w:rPr>
        <w:t>)                                   (подпись)                                  ( ФИО)</w:t>
      </w:r>
    </w:p>
    <w:p w14:paraId="215C7CD2" w14:textId="77777777" w:rsidR="003542E1" w:rsidRPr="00D87A92" w:rsidRDefault="003542E1" w:rsidP="003542E1">
      <w:pPr>
        <w:autoSpaceDE w:val="0"/>
        <w:autoSpaceDN w:val="0"/>
        <w:adjustRightInd w:val="0"/>
        <w:ind w:left="567"/>
        <w:rPr>
          <w:bCs/>
          <w:i/>
          <w:szCs w:val="28"/>
        </w:rPr>
      </w:pPr>
      <w:r w:rsidRPr="00D87A92">
        <w:rPr>
          <w:bCs/>
          <w:i/>
          <w:szCs w:val="28"/>
        </w:rPr>
        <w:t xml:space="preserve"> </w:t>
      </w:r>
      <w:r w:rsidRPr="00D87A92">
        <w:rPr>
          <w:bCs/>
          <w:i/>
          <w:szCs w:val="28"/>
        </w:rPr>
        <w:tab/>
      </w:r>
      <w:r w:rsidRPr="00D87A92">
        <w:rPr>
          <w:bCs/>
          <w:i/>
          <w:szCs w:val="28"/>
        </w:rPr>
        <w:tab/>
      </w:r>
      <w:r w:rsidRPr="00D87A92">
        <w:rPr>
          <w:bCs/>
          <w:i/>
          <w:szCs w:val="28"/>
        </w:rPr>
        <w:tab/>
      </w:r>
      <w:r w:rsidRPr="00D87A92">
        <w:rPr>
          <w:bCs/>
          <w:i/>
          <w:szCs w:val="28"/>
        </w:rPr>
        <w:tab/>
      </w:r>
    </w:p>
    <w:p w14:paraId="742D543C" w14:textId="77777777" w:rsidR="003542E1" w:rsidRPr="00D87A92" w:rsidRDefault="003542E1" w:rsidP="003542E1">
      <w:pPr>
        <w:autoSpaceDE w:val="0"/>
        <w:autoSpaceDN w:val="0"/>
        <w:adjustRightInd w:val="0"/>
        <w:ind w:left="567" w:right="-314"/>
        <w:jc w:val="both"/>
        <w:rPr>
          <w:bCs/>
          <w:sz w:val="28"/>
          <w:szCs w:val="28"/>
        </w:rPr>
      </w:pPr>
    </w:p>
    <w:p w14:paraId="2FBC7966" w14:textId="2F6E8EB6" w:rsidR="0003695F" w:rsidRPr="00D87A92" w:rsidRDefault="0003695F" w:rsidP="00FE70A2">
      <w:pPr>
        <w:tabs>
          <w:tab w:val="left" w:pos="0"/>
        </w:tabs>
        <w:jc w:val="center"/>
        <w:rPr>
          <w:sz w:val="28"/>
          <w:szCs w:val="28"/>
          <w:lang w:eastAsia="en-US"/>
        </w:rPr>
      </w:pPr>
    </w:p>
    <w:p w14:paraId="0E6D850B" w14:textId="274213FB" w:rsidR="004A0FB3" w:rsidRDefault="00A274D7" w:rsidP="0003695F">
      <w:pPr>
        <w:tabs>
          <w:tab w:val="left" w:pos="0"/>
        </w:tabs>
        <w:ind w:firstLine="709"/>
        <w:rPr>
          <w:sz w:val="28"/>
          <w:szCs w:val="28"/>
          <w:lang w:eastAsia="en-US"/>
        </w:rPr>
      </w:pPr>
      <w:r>
        <w:rPr>
          <w:sz w:val="28"/>
          <w:szCs w:val="28"/>
          <w:lang w:eastAsia="en-US"/>
        </w:rPr>
        <w:t>телефон: ___________</w:t>
      </w:r>
    </w:p>
    <w:p w14:paraId="1A888810" w14:textId="039AF1CF" w:rsidR="004A0FB3" w:rsidRDefault="004A0FB3">
      <w:pPr>
        <w:rPr>
          <w:sz w:val="28"/>
          <w:szCs w:val="28"/>
          <w:lang w:eastAsia="en-US"/>
        </w:rPr>
      </w:pPr>
      <w:r>
        <w:rPr>
          <w:sz w:val="28"/>
          <w:szCs w:val="28"/>
          <w:lang w:eastAsia="en-US"/>
        </w:rP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6064"/>
      </w:tblGrid>
      <w:tr w:rsidR="004A0FB3" w:rsidRPr="00D87A92" w14:paraId="6A4B6C2F" w14:textId="77777777" w:rsidTr="00284684">
        <w:trPr>
          <w:trHeight w:val="1860"/>
        </w:trPr>
        <w:tc>
          <w:tcPr>
            <w:tcW w:w="2919" w:type="pct"/>
          </w:tcPr>
          <w:p w14:paraId="6EF24E42" w14:textId="77777777" w:rsidR="004A0FB3" w:rsidRPr="00D87A92" w:rsidRDefault="004A0FB3" w:rsidP="00284684">
            <w:pPr>
              <w:autoSpaceDE w:val="0"/>
              <w:autoSpaceDN w:val="0"/>
              <w:adjustRightInd w:val="0"/>
              <w:jc w:val="both"/>
              <w:rPr>
                <w:bCs/>
                <w:sz w:val="28"/>
                <w:szCs w:val="28"/>
              </w:rPr>
            </w:pPr>
          </w:p>
        </w:tc>
        <w:tc>
          <w:tcPr>
            <w:tcW w:w="2081" w:type="pct"/>
          </w:tcPr>
          <w:p w14:paraId="60B129D8" w14:textId="01E11275" w:rsidR="004A0FB3" w:rsidRPr="00D87A92" w:rsidRDefault="004A0FB3" w:rsidP="00284684">
            <w:pPr>
              <w:autoSpaceDE w:val="0"/>
              <w:autoSpaceDN w:val="0"/>
              <w:adjustRightInd w:val="0"/>
              <w:ind w:left="41"/>
              <w:jc w:val="center"/>
              <w:rPr>
                <w:bCs/>
                <w:sz w:val="28"/>
                <w:szCs w:val="28"/>
              </w:rPr>
            </w:pPr>
            <w:r w:rsidRPr="00D87A92">
              <w:rPr>
                <w:bCs/>
                <w:sz w:val="28"/>
                <w:szCs w:val="28"/>
              </w:rPr>
              <w:t>ПРИЛОЖЕНИЕ</w:t>
            </w:r>
            <w:r>
              <w:rPr>
                <w:bCs/>
                <w:sz w:val="28"/>
                <w:szCs w:val="28"/>
              </w:rPr>
              <w:t xml:space="preserve"> № 2</w:t>
            </w:r>
          </w:p>
          <w:p w14:paraId="079F24A8" w14:textId="77777777" w:rsidR="004A0FB3" w:rsidRPr="004A0FB3" w:rsidRDefault="004A0FB3" w:rsidP="00284684">
            <w:pPr>
              <w:ind w:left="41"/>
              <w:jc w:val="center"/>
              <w:rPr>
                <w:sz w:val="28"/>
                <w:szCs w:val="28"/>
              </w:rPr>
            </w:pPr>
            <w:r w:rsidRPr="004A0FB3">
              <w:rPr>
                <w:bCs/>
                <w:sz w:val="28"/>
                <w:szCs w:val="28"/>
              </w:rPr>
              <w:t xml:space="preserve">к Порядку </w:t>
            </w:r>
            <w:r w:rsidRPr="004A0FB3">
              <w:rPr>
                <w:spacing w:val="-8"/>
                <w:sz w:val="28"/>
                <w:szCs w:val="28"/>
              </w:rPr>
              <w:t xml:space="preserve">взаимодействия </w:t>
            </w:r>
            <w:r w:rsidRPr="004A0FB3">
              <w:rPr>
                <w:sz w:val="28"/>
                <w:szCs w:val="28"/>
              </w:rPr>
              <w:t>главных распорядителей средств республиканского бюджета</w:t>
            </w:r>
            <w:r w:rsidRPr="004A0FB3">
              <w:rPr>
                <w:spacing w:val="-8"/>
                <w:sz w:val="28"/>
                <w:szCs w:val="28"/>
              </w:rPr>
              <w:t xml:space="preserve"> Республики Алтай, </w:t>
            </w:r>
            <w:r w:rsidRPr="004A0FB3">
              <w:rPr>
                <w:sz w:val="28"/>
                <w:szCs w:val="28"/>
              </w:rPr>
              <w:t xml:space="preserve">Территориального фонда обязательного медицинского страхования Республики Алтай и </w:t>
            </w:r>
            <w:r w:rsidRPr="004A0FB3">
              <w:rPr>
                <w:spacing w:val="-8"/>
                <w:sz w:val="28"/>
                <w:szCs w:val="28"/>
              </w:rPr>
              <w:t xml:space="preserve">Министерства финансов Республики Алтай при реализации полномочий, установленных </w:t>
            </w:r>
            <w:r w:rsidRPr="004A0FB3">
              <w:rPr>
                <w:sz w:val="28"/>
                <w:szCs w:val="28"/>
              </w:rPr>
              <w:t xml:space="preserve">абзацами четвертым и шестым пункта 4 статьи 21 </w:t>
            </w:r>
            <w:r w:rsidRPr="004A0FB3">
              <w:rPr>
                <w:spacing w:val="-8"/>
                <w:sz w:val="28"/>
                <w:szCs w:val="28"/>
              </w:rPr>
              <w:t>Бюджетного кодекса Российской Федерации</w:t>
            </w:r>
          </w:p>
          <w:p w14:paraId="7F4DE4B2" w14:textId="77777777" w:rsidR="004A0FB3" w:rsidRPr="00D87A92" w:rsidRDefault="004A0FB3" w:rsidP="00284684">
            <w:pPr>
              <w:ind w:left="41"/>
              <w:jc w:val="center"/>
              <w:rPr>
                <w:bCs/>
                <w:sz w:val="28"/>
                <w:szCs w:val="28"/>
              </w:rPr>
            </w:pPr>
          </w:p>
        </w:tc>
      </w:tr>
    </w:tbl>
    <w:p w14:paraId="6A823A16" w14:textId="0DD6BE3B" w:rsidR="004A0FB3" w:rsidRDefault="004A0FB3" w:rsidP="004A0FB3">
      <w:pPr>
        <w:autoSpaceDE w:val="0"/>
        <w:autoSpaceDN w:val="0"/>
        <w:adjustRightInd w:val="0"/>
        <w:ind w:left="567" w:right="-31"/>
        <w:jc w:val="right"/>
        <w:rPr>
          <w:bCs/>
          <w:sz w:val="28"/>
          <w:szCs w:val="28"/>
        </w:rPr>
      </w:pPr>
      <w:r w:rsidRPr="00D87A92">
        <w:rPr>
          <w:bCs/>
          <w:sz w:val="28"/>
          <w:szCs w:val="28"/>
        </w:rPr>
        <w:t>Форма</w:t>
      </w:r>
    </w:p>
    <w:p w14:paraId="2D933B69" w14:textId="77777777" w:rsidR="004C25DF" w:rsidRDefault="004C25DF" w:rsidP="004A0FB3">
      <w:pPr>
        <w:autoSpaceDE w:val="0"/>
        <w:autoSpaceDN w:val="0"/>
        <w:adjustRightInd w:val="0"/>
        <w:ind w:left="567" w:right="-31"/>
        <w:jc w:val="right"/>
        <w:rPr>
          <w:bCs/>
          <w:sz w:val="28"/>
          <w:szCs w:val="28"/>
        </w:rPr>
      </w:pPr>
    </w:p>
    <w:p w14:paraId="024C9DCD" w14:textId="056692EC" w:rsidR="004C25DF" w:rsidRDefault="004C25DF" w:rsidP="004A0FB3">
      <w:pPr>
        <w:autoSpaceDE w:val="0"/>
        <w:autoSpaceDN w:val="0"/>
        <w:adjustRightInd w:val="0"/>
        <w:ind w:left="567" w:right="-31"/>
        <w:jc w:val="right"/>
        <w:rPr>
          <w:bCs/>
          <w:sz w:val="28"/>
          <w:szCs w:val="28"/>
        </w:rPr>
      </w:pPr>
    </w:p>
    <w:tbl>
      <w:tblPr>
        <w:tblStyle w:val="a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0"/>
        <w:gridCol w:w="7013"/>
      </w:tblGrid>
      <w:tr w:rsidR="004C25DF" w14:paraId="4DEDA7F3" w14:textId="77777777" w:rsidTr="004C25DF">
        <w:tc>
          <w:tcPr>
            <w:tcW w:w="7280" w:type="dxa"/>
          </w:tcPr>
          <w:p w14:paraId="49EBB3EF" w14:textId="166084DB" w:rsidR="004C25DF" w:rsidRDefault="00E14DD2" w:rsidP="002E090F">
            <w:pPr>
              <w:autoSpaceDE w:val="0"/>
              <w:autoSpaceDN w:val="0"/>
              <w:adjustRightInd w:val="0"/>
              <w:jc w:val="center"/>
              <w:rPr>
                <w:bCs/>
                <w:sz w:val="28"/>
                <w:szCs w:val="28"/>
              </w:rPr>
            </w:pPr>
            <w:r>
              <w:rPr>
                <w:bCs/>
                <w:sz w:val="28"/>
                <w:szCs w:val="28"/>
              </w:rPr>
              <w:t>Согласовано:</w:t>
            </w:r>
          </w:p>
        </w:tc>
        <w:tc>
          <w:tcPr>
            <w:tcW w:w="7280" w:type="dxa"/>
          </w:tcPr>
          <w:p w14:paraId="13439646" w14:textId="77777777" w:rsidR="004C25DF" w:rsidRDefault="004C25DF" w:rsidP="004C25DF">
            <w:pPr>
              <w:autoSpaceDE w:val="0"/>
              <w:autoSpaceDN w:val="0"/>
              <w:adjustRightInd w:val="0"/>
              <w:ind w:left="349"/>
              <w:jc w:val="center"/>
              <w:rPr>
                <w:bCs/>
                <w:sz w:val="28"/>
                <w:szCs w:val="28"/>
              </w:rPr>
            </w:pPr>
            <w:r>
              <w:rPr>
                <w:bCs/>
                <w:sz w:val="28"/>
                <w:szCs w:val="28"/>
              </w:rPr>
              <w:t>Согласовано:</w:t>
            </w:r>
          </w:p>
          <w:p w14:paraId="7262A8AB" w14:textId="586E1C61" w:rsidR="004C25DF" w:rsidRPr="00D87A92" w:rsidRDefault="004C25DF" w:rsidP="004C25DF">
            <w:pPr>
              <w:autoSpaceDE w:val="0"/>
              <w:autoSpaceDN w:val="0"/>
              <w:adjustRightInd w:val="0"/>
              <w:ind w:left="349"/>
              <w:jc w:val="center"/>
              <w:rPr>
                <w:bCs/>
                <w:sz w:val="28"/>
                <w:szCs w:val="28"/>
              </w:rPr>
            </w:pPr>
          </w:p>
        </w:tc>
      </w:tr>
      <w:tr w:rsidR="004C25DF" w14:paraId="61C9F8F9" w14:textId="77777777" w:rsidTr="004C25DF">
        <w:tc>
          <w:tcPr>
            <w:tcW w:w="7280" w:type="dxa"/>
          </w:tcPr>
          <w:p w14:paraId="1ADB3C7F" w14:textId="77777777" w:rsidR="004C25DF" w:rsidRDefault="004C25DF" w:rsidP="002E090F">
            <w:pPr>
              <w:autoSpaceDE w:val="0"/>
              <w:autoSpaceDN w:val="0"/>
              <w:adjustRightInd w:val="0"/>
              <w:ind w:right="-31"/>
              <w:jc w:val="right"/>
              <w:rPr>
                <w:bCs/>
                <w:sz w:val="28"/>
                <w:szCs w:val="28"/>
              </w:rPr>
            </w:pPr>
          </w:p>
        </w:tc>
        <w:tc>
          <w:tcPr>
            <w:tcW w:w="7280" w:type="dxa"/>
          </w:tcPr>
          <w:p w14:paraId="67AC8DD4" w14:textId="273E8727" w:rsidR="004C25DF" w:rsidRDefault="004C25DF" w:rsidP="00E14DD2">
            <w:pPr>
              <w:autoSpaceDE w:val="0"/>
              <w:autoSpaceDN w:val="0"/>
              <w:adjustRightInd w:val="0"/>
              <w:ind w:left="349"/>
              <w:jc w:val="center"/>
              <w:rPr>
                <w:bCs/>
                <w:sz w:val="28"/>
                <w:szCs w:val="28"/>
              </w:rPr>
            </w:pPr>
          </w:p>
        </w:tc>
      </w:tr>
      <w:tr w:rsidR="004C25DF" w14:paraId="4F050480" w14:textId="77777777" w:rsidTr="004C25DF">
        <w:tc>
          <w:tcPr>
            <w:tcW w:w="7280" w:type="dxa"/>
          </w:tcPr>
          <w:p w14:paraId="531F7FFA" w14:textId="77777777" w:rsidR="00E14DD2" w:rsidRPr="00D87A92" w:rsidRDefault="00E14DD2" w:rsidP="002E090F">
            <w:pPr>
              <w:autoSpaceDE w:val="0"/>
              <w:autoSpaceDN w:val="0"/>
              <w:adjustRightInd w:val="0"/>
              <w:jc w:val="center"/>
              <w:rPr>
                <w:bCs/>
                <w:sz w:val="28"/>
                <w:szCs w:val="28"/>
              </w:rPr>
            </w:pPr>
            <w:r w:rsidRPr="00D87A92">
              <w:rPr>
                <w:bCs/>
                <w:sz w:val="28"/>
                <w:szCs w:val="28"/>
              </w:rPr>
              <w:t>Заместитель министра</w:t>
            </w:r>
            <w:r>
              <w:rPr>
                <w:bCs/>
                <w:sz w:val="28"/>
                <w:szCs w:val="28"/>
              </w:rPr>
              <w:t xml:space="preserve"> </w:t>
            </w:r>
            <w:r w:rsidRPr="00D87A92">
              <w:rPr>
                <w:bCs/>
                <w:sz w:val="28"/>
                <w:szCs w:val="28"/>
              </w:rPr>
              <w:t>финансов Республики Алтай</w:t>
            </w:r>
            <w:r w:rsidRPr="00D87A92">
              <w:rPr>
                <w:rStyle w:val="af8"/>
                <w:bCs/>
                <w:sz w:val="28"/>
                <w:szCs w:val="28"/>
              </w:rPr>
              <w:footnoteReference w:id="6"/>
            </w:r>
            <w:r w:rsidRPr="00D87A92">
              <w:rPr>
                <w:bCs/>
                <w:sz w:val="28"/>
                <w:szCs w:val="28"/>
              </w:rPr>
              <w:t xml:space="preserve"> _____________          ___________________</w:t>
            </w:r>
          </w:p>
          <w:p w14:paraId="7A7D826B" w14:textId="0F961EC7" w:rsidR="00E14DD2" w:rsidRPr="00D87A92" w:rsidRDefault="00F66C0A" w:rsidP="00F66C0A">
            <w:pPr>
              <w:autoSpaceDE w:val="0"/>
              <w:autoSpaceDN w:val="0"/>
              <w:adjustRightInd w:val="0"/>
              <w:rPr>
                <w:bCs/>
                <w:i/>
                <w:szCs w:val="28"/>
              </w:rPr>
            </w:pPr>
            <w:r>
              <w:rPr>
                <w:bCs/>
                <w:i/>
                <w:szCs w:val="28"/>
              </w:rPr>
              <w:t xml:space="preserve">                    </w:t>
            </w:r>
            <w:r w:rsidR="00E14DD2" w:rsidRPr="00D87A92">
              <w:rPr>
                <w:bCs/>
                <w:i/>
                <w:szCs w:val="28"/>
              </w:rPr>
              <w:t>(подпись)                                  (ФИО)</w:t>
            </w:r>
          </w:p>
          <w:p w14:paraId="1C614512" w14:textId="77777777" w:rsidR="004C25DF" w:rsidRDefault="004C25DF" w:rsidP="002E090F">
            <w:pPr>
              <w:autoSpaceDE w:val="0"/>
              <w:autoSpaceDN w:val="0"/>
              <w:adjustRightInd w:val="0"/>
              <w:ind w:right="-31"/>
              <w:jc w:val="both"/>
              <w:rPr>
                <w:bCs/>
                <w:sz w:val="28"/>
                <w:szCs w:val="28"/>
              </w:rPr>
            </w:pPr>
          </w:p>
        </w:tc>
        <w:tc>
          <w:tcPr>
            <w:tcW w:w="7280" w:type="dxa"/>
          </w:tcPr>
          <w:p w14:paraId="6218CAF8" w14:textId="77777777" w:rsidR="004C25DF" w:rsidRPr="00D87A92" w:rsidRDefault="004C25DF" w:rsidP="004C25DF">
            <w:pPr>
              <w:autoSpaceDE w:val="0"/>
              <w:autoSpaceDN w:val="0"/>
              <w:adjustRightInd w:val="0"/>
              <w:ind w:left="349"/>
              <w:jc w:val="center"/>
              <w:rPr>
                <w:bCs/>
                <w:sz w:val="28"/>
                <w:szCs w:val="28"/>
              </w:rPr>
            </w:pPr>
            <w:r w:rsidRPr="00D87A92">
              <w:rPr>
                <w:bCs/>
                <w:sz w:val="28"/>
                <w:szCs w:val="28"/>
              </w:rPr>
              <w:t>Заместитель министра</w:t>
            </w:r>
            <w:r>
              <w:rPr>
                <w:bCs/>
                <w:sz w:val="28"/>
                <w:szCs w:val="28"/>
              </w:rPr>
              <w:t xml:space="preserve"> </w:t>
            </w:r>
            <w:r w:rsidRPr="00D87A92">
              <w:rPr>
                <w:bCs/>
                <w:sz w:val="28"/>
                <w:szCs w:val="28"/>
              </w:rPr>
              <w:t>финансов Республики Алтай</w:t>
            </w:r>
            <w:r w:rsidRPr="00D87A92">
              <w:rPr>
                <w:rStyle w:val="af8"/>
                <w:bCs/>
                <w:sz w:val="28"/>
                <w:szCs w:val="28"/>
              </w:rPr>
              <w:footnoteReference w:id="7"/>
            </w:r>
            <w:r w:rsidRPr="00D87A92">
              <w:rPr>
                <w:bCs/>
                <w:sz w:val="28"/>
                <w:szCs w:val="28"/>
              </w:rPr>
              <w:t xml:space="preserve">   _____________          ___________________</w:t>
            </w:r>
          </w:p>
          <w:p w14:paraId="5AA38A7F" w14:textId="6070BDCE" w:rsidR="004C25DF" w:rsidRDefault="004C25DF" w:rsidP="00F66C0A">
            <w:pPr>
              <w:autoSpaceDE w:val="0"/>
              <w:autoSpaceDN w:val="0"/>
              <w:adjustRightInd w:val="0"/>
              <w:ind w:left="132"/>
              <w:jc w:val="center"/>
              <w:rPr>
                <w:bCs/>
                <w:sz w:val="28"/>
                <w:szCs w:val="28"/>
              </w:rPr>
            </w:pPr>
            <w:r w:rsidRPr="00D87A92">
              <w:rPr>
                <w:bCs/>
                <w:i/>
                <w:szCs w:val="28"/>
              </w:rPr>
              <w:t>(подпись)                                  (ФИО)</w:t>
            </w:r>
            <w:r w:rsidRPr="00D87A92">
              <w:rPr>
                <w:bCs/>
                <w:sz w:val="28"/>
                <w:szCs w:val="28"/>
              </w:rPr>
              <w:t xml:space="preserve">  </w:t>
            </w:r>
          </w:p>
        </w:tc>
      </w:tr>
    </w:tbl>
    <w:p w14:paraId="4405219C" w14:textId="77777777" w:rsidR="004C25DF" w:rsidRPr="00D87A92" w:rsidRDefault="004C25DF" w:rsidP="004A0FB3">
      <w:pPr>
        <w:autoSpaceDE w:val="0"/>
        <w:autoSpaceDN w:val="0"/>
        <w:adjustRightInd w:val="0"/>
        <w:ind w:left="567" w:right="-31"/>
        <w:jc w:val="right"/>
        <w:rPr>
          <w:bCs/>
          <w:sz w:val="28"/>
          <w:szCs w:val="28"/>
        </w:rPr>
      </w:pPr>
    </w:p>
    <w:p w14:paraId="20FB573A" w14:textId="77777777" w:rsidR="004A0FB3" w:rsidRPr="00D87A92" w:rsidRDefault="004A0FB3" w:rsidP="004A0FB3">
      <w:pPr>
        <w:autoSpaceDE w:val="0"/>
        <w:autoSpaceDN w:val="0"/>
        <w:adjustRightInd w:val="0"/>
        <w:jc w:val="center"/>
        <w:rPr>
          <w:b/>
          <w:bCs/>
          <w:sz w:val="28"/>
          <w:szCs w:val="28"/>
        </w:rPr>
      </w:pPr>
    </w:p>
    <w:p w14:paraId="654E21DC" w14:textId="2B4D0074" w:rsidR="004A0FB3" w:rsidRPr="00D87A92" w:rsidRDefault="004A0FB3" w:rsidP="004A0FB3">
      <w:pPr>
        <w:autoSpaceDE w:val="0"/>
        <w:autoSpaceDN w:val="0"/>
        <w:adjustRightInd w:val="0"/>
        <w:jc w:val="center"/>
        <w:rPr>
          <w:b/>
          <w:bCs/>
          <w:sz w:val="28"/>
          <w:szCs w:val="28"/>
        </w:rPr>
      </w:pPr>
      <w:r>
        <w:rPr>
          <w:b/>
          <w:bCs/>
          <w:sz w:val="28"/>
          <w:szCs w:val="28"/>
        </w:rPr>
        <w:t>ЗАЯВКА</w:t>
      </w:r>
    </w:p>
    <w:p w14:paraId="0175F44E" w14:textId="332ED5DF" w:rsidR="004A0FB3" w:rsidRDefault="004A0FB3" w:rsidP="004A0FB3">
      <w:pPr>
        <w:autoSpaceDE w:val="0"/>
        <w:autoSpaceDN w:val="0"/>
        <w:adjustRightInd w:val="0"/>
        <w:jc w:val="center"/>
        <w:rPr>
          <w:b/>
        </w:rPr>
      </w:pPr>
      <w:r>
        <w:rPr>
          <w:b/>
          <w:bCs/>
          <w:sz w:val="28"/>
          <w:szCs w:val="28"/>
        </w:rPr>
        <w:t>на</w:t>
      </w:r>
      <w:r w:rsidRPr="00D87A92">
        <w:rPr>
          <w:b/>
          <w:bCs/>
          <w:sz w:val="28"/>
          <w:szCs w:val="28"/>
        </w:rPr>
        <w:t xml:space="preserve"> </w:t>
      </w:r>
      <w:r>
        <w:rPr>
          <w:b/>
          <w:bCs/>
          <w:sz w:val="28"/>
          <w:szCs w:val="28"/>
        </w:rPr>
        <w:t xml:space="preserve">внесение </w:t>
      </w:r>
      <w:r w:rsidRPr="00D87A92">
        <w:rPr>
          <w:b/>
          <w:bCs/>
          <w:sz w:val="28"/>
          <w:szCs w:val="28"/>
        </w:rPr>
        <w:t>изменени</w:t>
      </w:r>
      <w:r>
        <w:rPr>
          <w:b/>
          <w:bCs/>
          <w:sz w:val="28"/>
          <w:szCs w:val="28"/>
        </w:rPr>
        <w:t>й в</w:t>
      </w:r>
      <w:r w:rsidRPr="00D87A92">
        <w:rPr>
          <w:b/>
          <w:bCs/>
          <w:sz w:val="28"/>
          <w:szCs w:val="28"/>
        </w:rPr>
        <w:t xml:space="preserve"> Переч</w:t>
      </w:r>
      <w:r>
        <w:rPr>
          <w:b/>
          <w:bCs/>
          <w:sz w:val="28"/>
          <w:szCs w:val="28"/>
        </w:rPr>
        <w:t>ень</w:t>
      </w:r>
      <w:r w:rsidRPr="00D87A92">
        <w:rPr>
          <w:b/>
          <w:bCs/>
          <w:sz w:val="28"/>
          <w:szCs w:val="28"/>
        </w:rPr>
        <w:t xml:space="preserve"> и код</w:t>
      </w:r>
      <w:r>
        <w:rPr>
          <w:b/>
          <w:bCs/>
          <w:sz w:val="28"/>
          <w:szCs w:val="28"/>
        </w:rPr>
        <w:t>ы</w:t>
      </w:r>
      <w:r w:rsidRPr="00D87A92">
        <w:rPr>
          <w:b/>
          <w:bCs/>
          <w:sz w:val="28"/>
          <w:szCs w:val="28"/>
        </w:rPr>
        <w:t xml:space="preserve"> целевых статей расходов республиканского бюджета</w:t>
      </w:r>
      <w:r w:rsidRPr="00D87A92">
        <w:rPr>
          <w:b/>
        </w:rPr>
        <w:t xml:space="preserve"> </w:t>
      </w:r>
    </w:p>
    <w:p w14:paraId="2529FFB9" w14:textId="77777777" w:rsidR="004A0FB3" w:rsidRDefault="004A0FB3" w:rsidP="004A0FB3">
      <w:pPr>
        <w:autoSpaceDE w:val="0"/>
        <w:autoSpaceDN w:val="0"/>
        <w:adjustRightInd w:val="0"/>
        <w:jc w:val="center"/>
        <w:rPr>
          <w:b/>
          <w:bCs/>
          <w:sz w:val="28"/>
          <w:szCs w:val="28"/>
        </w:rPr>
      </w:pPr>
      <w:r w:rsidRPr="00D87A92">
        <w:rPr>
          <w:b/>
          <w:bCs/>
          <w:sz w:val="28"/>
          <w:szCs w:val="28"/>
        </w:rPr>
        <w:t xml:space="preserve">Республики Алтай и бюджета Территориального фонда обязательного медицинского страхования </w:t>
      </w:r>
      <w:r w:rsidRPr="00D87A92">
        <w:rPr>
          <w:b/>
          <w:bCs/>
          <w:sz w:val="28"/>
          <w:szCs w:val="28"/>
        </w:rPr>
        <w:br/>
        <w:t xml:space="preserve">Республики Алтай и (или) </w:t>
      </w:r>
      <w:r>
        <w:rPr>
          <w:b/>
          <w:bCs/>
          <w:sz w:val="28"/>
          <w:szCs w:val="28"/>
        </w:rPr>
        <w:t xml:space="preserve">в </w:t>
      </w:r>
      <w:r w:rsidRPr="00D87A92">
        <w:rPr>
          <w:b/>
          <w:bCs/>
          <w:sz w:val="28"/>
          <w:szCs w:val="28"/>
        </w:rPr>
        <w:t>Переч</w:t>
      </w:r>
      <w:r>
        <w:rPr>
          <w:b/>
          <w:bCs/>
          <w:sz w:val="28"/>
          <w:szCs w:val="28"/>
        </w:rPr>
        <w:t>ень</w:t>
      </w:r>
      <w:r w:rsidRPr="00D87A92">
        <w:rPr>
          <w:b/>
          <w:bCs/>
          <w:sz w:val="28"/>
          <w:szCs w:val="28"/>
        </w:rPr>
        <w:t xml:space="preserve"> кодов направлений расходов, </w:t>
      </w:r>
    </w:p>
    <w:p w14:paraId="57441634" w14:textId="77777777" w:rsidR="004A0FB3" w:rsidRPr="00D87A92" w:rsidRDefault="004A0FB3" w:rsidP="004A0FB3">
      <w:pPr>
        <w:autoSpaceDE w:val="0"/>
        <w:autoSpaceDN w:val="0"/>
        <w:adjustRightInd w:val="0"/>
        <w:jc w:val="center"/>
        <w:rPr>
          <w:b/>
          <w:bCs/>
          <w:sz w:val="28"/>
          <w:szCs w:val="28"/>
        </w:rPr>
      </w:pPr>
      <w:r w:rsidRPr="00D87A92">
        <w:rPr>
          <w:b/>
          <w:bCs/>
          <w:sz w:val="28"/>
          <w:szCs w:val="28"/>
        </w:rPr>
        <w:t xml:space="preserve">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w:t>
      </w:r>
    </w:p>
    <w:p w14:paraId="6A149E7E" w14:textId="77777777" w:rsidR="004A0FB3" w:rsidRPr="00D87A92" w:rsidRDefault="004A0FB3" w:rsidP="004A0FB3">
      <w:pPr>
        <w:autoSpaceDE w:val="0"/>
        <w:autoSpaceDN w:val="0"/>
        <w:adjustRightInd w:val="0"/>
        <w:jc w:val="center"/>
        <w:rPr>
          <w:b/>
          <w:bCs/>
          <w:sz w:val="28"/>
          <w:szCs w:val="28"/>
        </w:rPr>
      </w:pPr>
    </w:p>
    <w:p w14:paraId="341148F3" w14:textId="158D3C5C" w:rsidR="004A0FB3" w:rsidRPr="00D87A92" w:rsidRDefault="004A0FB3" w:rsidP="004A0FB3">
      <w:pPr>
        <w:autoSpaceDE w:val="0"/>
        <w:autoSpaceDN w:val="0"/>
        <w:adjustRightInd w:val="0"/>
        <w:jc w:val="center"/>
        <w:rPr>
          <w:bCs/>
          <w:sz w:val="28"/>
          <w:szCs w:val="28"/>
        </w:rPr>
      </w:pPr>
      <w:r w:rsidRPr="00D87A92">
        <w:rPr>
          <w:bCs/>
          <w:sz w:val="28"/>
          <w:szCs w:val="28"/>
        </w:rPr>
        <w:t>от __. __.20__г.</w:t>
      </w:r>
    </w:p>
    <w:p w14:paraId="162871D0" w14:textId="77777777" w:rsidR="004A0FB3" w:rsidRPr="00D87A92" w:rsidRDefault="004A0FB3" w:rsidP="004A0FB3">
      <w:pPr>
        <w:autoSpaceDE w:val="0"/>
        <w:autoSpaceDN w:val="0"/>
        <w:adjustRightInd w:val="0"/>
        <w:ind w:left="567"/>
        <w:jc w:val="center"/>
        <w:rPr>
          <w:bCs/>
          <w:sz w:val="28"/>
          <w:szCs w:val="28"/>
        </w:rPr>
      </w:pPr>
      <w:r w:rsidRPr="00D87A92">
        <w:rPr>
          <w:bCs/>
          <w:sz w:val="28"/>
          <w:szCs w:val="28"/>
        </w:rPr>
        <w:t>вносит __________________________________________</w:t>
      </w:r>
    </w:p>
    <w:p w14:paraId="10AD061F" w14:textId="77777777" w:rsidR="004A0FB3" w:rsidRPr="00D87A92" w:rsidRDefault="004A0FB3" w:rsidP="004A0FB3">
      <w:pPr>
        <w:autoSpaceDE w:val="0"/>
        <w:autoSpaceDN w:val="0"/>
        <w:adjustRightInd w:val="0"/>
        <w:ind w:left="567"/>
        <w:jc w:val="center"/>
        <w:rPr>
          <w:bCs/>
          <w:sz w:val="28"/>
          <w:szCs w:val="28"/>
        </w:rPr>
      </w:pPr>
    </w:p>
    <w:tbl>
      <w:tblPr>
        <w:tblStyle w:val="a7"/>
        <w:tblW w:w="5203" w:type="pct"/>
        <w:tblLayout w:type="fixed"/>
        <w:tblLook w:val="04A0" w:firstRow="1" w:lastRow="0" w:firstColumn="1" w:lastColumn="0" w:noHBand="0" w:noVBand="1"/>
      </w:tblPr>
      <w:tblGrid>
        <w:gridCol w:w="424"/>
        <w:gridCol w:w="991"/>
        <w:gridCol w:w="1133"/>
        <w:gridCol w:w="1082"/>
        <w:gridCol w:w="1418"/>
        <w:gridCol w:w="1276"/>
        <w:gridCol w:w="1182"/>
        <w:gridCol w:w="1703"/>
        <w:gridCol w:w="1094"/>
        <w:gridCol w:w="1085"/>
        <w:gridCol w:w="1433"/>
        <w:gridCol w:w="1215"/>
        <w:gridCol w:w="1106"/>
        <w:gridCol w:w="9"/>
      </w:tblGrid>
      <w:tr w:rsidR="004A0FB3" w:rsidRPr="00D87A92" w14:paraId="6CB24BED" w14:textId="77777777" w:rsidTr="00284684">
        <w:trPr>
          <w:trHeight w:val="615"/>
        </w:trPr>
        <w:tc>
          <w:tcPr>
            <w:tcW w:w="140" w:type="pct"/>
            <w:vMerge w:val="restart"/>
          </w:tcPr>
          <w:p w14:paraId="58D09798" w14:textId="77777777" w:rsidR="004A0FB3" w:rsidRPr="00D87A92" w:rsidRDefault="004A0FB3" w:rsidP="00284684">
            <w:pPr>
              <w:autoSpaceDE w:val="0"/>
              <w:autoSpaceDN w:val="0"/>
              <w:adjustRightInd w:val="0"/>
              <w:ind w:left="-120" w:right="-108" w:hanging="22"/>
              <w:jc w:val="center"/>
              <w:rPr>
                <w:bCs/>
                <w:sz w:val="20"/>
                <w:szCs w:val="20"/>
              </w:rPr>
            </w:pPr>
            <w:r>
              <w:rPr>
                <w:bCs/>
                <w:sz w:val="20"/>
                <w:szCs w:val="20"/>
              </w:rPr>
              <w:t xml:space="preserve"> </w:t>
            </w:r>
            <w:r w:rsidRPr="00D87A92">
              <w:rPr>
                <w:bCs/>
                <w:sz w:val="20"/>
                <w:szCs w:val="20"/>
              </w:rPr>
              <w:t>№ п/п</w:t>
            </w:r>
          </w:p>
        </w:tc>
        <w:tc>
          <w:tcPr>
            <w:tcW w:w="701" w:type="pct"/>
            <w:gridSpan w:val="2"/>
          </w:tcPr>
          <w:p w14:paraId="5554953C" w14:textId="77777777" w:rsidR="004A0FB3" w:rsidRPr="00D87A92" w:rsidRDefault="004A0FB3" w:rsidP="00284684">
            <w:pPr>
              <w:autoSpaceDE w:val="0"/>
              <w:autoSpaceDN w:val="0"/>
              <w:adjustRightInd w:val="0"/>
              <w:ind w:left="-31" w:right="-104"/>
              <w:jc w:val="center"/>
              <w:rPr>
                <w:bCs/>
                <w:sz w:val="20"/>
                <w:szCs w:val="20"/>
              </w:rPr>
            </w:pPr>
            <w:r w:rsidRPr="00D87A92">
              <w:rPr>
                <w:bCs/>
                <w:sz w:val="20"/>
                <w:szCs w:val="20"/>
              </w:rPr>
              <w:t>Действующий в текущем финансовом году код целевой статьи расходов</w:t>
            </w:r>
            <w:r w:rsidRPr="00D87A92">
              <w:rPr>
                <w:rStyle w:val="af8"/>
                <w:bCs/>
                <w:sz w:val="20"/>
                <w:szCs w:val="20"/>
              </w:rPr>
              <w:footnoteReference w:id="8"/>
            </w:r>
          </w:p>
        </w:tc>
        <w:tc>
          <w:tcPr>
            <w:tcW w:w="357" w:type="pct"/>
          </w:tcPr>
          <w:p w14:paraId="28EDF1AB" w14:textId="77777777" w:rsidR="004A0FB3" w:rsidRPr="00D87A92" w:rsidRDefault="004A0FB3" w:rsidP="00284684">
            <w:pPr>
              <w:autoSpaceDE w:val="0"/>
              <w:autoSpaceDN w:val="0"/>
              <w:adjustRightInd w:val="0"/>
              <w:ind w:left="-31" w:right="-104"/>
              <w:jc w:val="center"/>
              <w:rPr>
                <w:bCs/>
                <w:sz w:val="20"/>
                <w:szCs w:val="20"/>
              </w:rPr>
            </w:pPr>
            <w:r w:rsidRPr="00D87A92">
              <w:rPr>
                <w:bCs/>
                <w:sz w:val="20"/>
                <w:szCs w:val="20"/>
              </w:rPr>
              <w:t>Вид изменений</w:t>
            </w:r>
            <w:r w:rsidRPr="00D87A92">
              <w:rPr>
                <w:rStyle w:val="af8"/>
                <w:bCs/>
                <w:sz w:val="20"/>
                <w:szCs w:val="20"/>
              </w:rPr>
              <w:footnoteReference w:id="9"/>
            </w:r>
          </w:p>
        </w:tc>
        <w:tc>
          <w:tcPr>
            <w:tcW w:w="3802" w:type="pct"/>
            <w:gridSpan w:val="10"/>
          </w:tcPr>
          <w:p w14:paraId="4B5D02EA" w14:textId="77777777" w:rsidR="004A0FB3" w:rsidRPr="00D87A92" w:rsidRDefault="004A0FB3" w:rsidP="00284684">
            <w:pPr>
              <w:autoSpaceDE w:val="0"/>
              <w:autoSpaceDN w:val="0"/>
              <w:adjustRightInd w:val="0"/>
              <w:ind w:left="-31" w:right="-104"/>
              <w:jc w:val="center"/>
              <w:rPr>
                <w:bCs/>
                <w:sz w:val="20"/>
                <w:szCs w:val="20"/>
              </w:rPr>
            </w:pPr>
          </w:p>
          <w:p w14:paraId="4A45A406" w14:textId="77777777" w:rsidR="004A0FB3" w:rsidRPr="00D87A92" w:rsidRDefault="004A0FB3" w:rsidP="00284684">
            <w:pPr>
              <w:autoSpaceDE w:val="0"/>
              <w:autoSpaceDN w:val="0"/>
              <w:adjustRightInd w:val="0"/>
              <w:ind w:left="-31" w:right="-104"/>
              <w:jc w:val="center"/>
              <w:rPr>
                <w:bCs/>
                <w:sz w:val="20"/>
                <w:szCs w:val="20"/>
              </w:rPr>
            </w:pPr>
            <w:r w:rsidRPr="00D87A92">
              <w:rPr>
                <w:bCs/>
                <w:sz w:val="20"/>
                <w:szCs w:val="20"/>
              </w:rPr>
              <w:t>Предлагаемые изменения</w:t>
            </w:r>
          </w:p>
        </w:tc>
      </w:tr>
      <w:tr w:rsidR="00070E56" w:rsidRPr="00D87A92" w14:paraId="184CCB86" w14:textId="77777777" w:rsidTr="00284684">
        <w:trPr>
          <w:gridAfter w:val="1"/>
          <w:wAfter w:w="3" w:type="pct"/>
        </w:trPr>
        <w:tc>
          <w:tcPr>
            <w:tcW w:w="140" w:type="pct"/>
            <w:vMerge/>
          </w:tcPr>
          <w:p w14:paraId="0F17A375" w14:textId="77777777" w:rsidR="00070E56" w:rsidRPr="00D87A92" w:rsidRDefault="00070E56" w:rsidP="00284684">
            <w:pPr>
              <w:autoSpaceDE w:val="0"/>
              <w:autoSpaceDN w:val="0"/>
              <w:adjustRightInd w:val="0"/>
              <w:ind w:left="-120" w:right="-108" w:hanging="22"/>
              <w:jc w:val="center"/>
              <w:rPr>
                <w:bCs/>
                <w:sz w:val="20"/>
                <w:szCs w:val="20"/>
              </w:rPr>
            </w:pPr>
          </w:p>
        </w:tc>
        <w:tc>
          <w:tcPr>
            <w:tcW w:w="327" w:type="pct"/>
            <w:vMerge w:val="restart"/>
          </w:tcPr>
          <w:p w14:paraId="18E689C3"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Код программной статьи</w:t>
            </w:r>
          </w:p>
        </w:tc>
        <w:tc>
          <w:tcPr>
            <w:tcW w:w="374" w:type="pct"/>
            <w:vMerge w:val="restart"/>
          </w:tcPr>
          <w:p w14:paraId="5F3FB18A"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Код направления расходов</w:t>
            </w:r>
          </w:p>
        </w:tc>
        <w:tc>
          <w:tcPr>
            <w:tcW w:w="357" w:type="pct"/>
            <w:vMerge w:val="restart"/>
          </w:tcPr>
          <w:p w14:paraId="298AE1B6" w14:textId="77777777" w:rsidR="00070E56" w:rsidRPr="00D87A92" w:rsidRDefault="00070E56" w:rsidP="00284684">
            <w:pPr>
              <w:autoSpaceDE w:val="0"/>
              <w:autoSpaceDN w:val="0"/>
              <w:adjustRightInd w:val="0"/>
              <w:ind w:left="-31" w:right="-104"/>
              <w:jc w:val="center"/>
              <w:rPr>
                <w:bCs/>
                <w:sz w:val="20"/>
                <w:szCs w:val="20"/>
              </w:rPr>
            </w:pPr>
          </w:p>
        </w:tc>
        <w:tc>
          <w:tcPr>
            <w:tcW w:w="889" w:type="pct"/>
            <w:gridSpan w:val="2"/>
            <w:tcBorders>
              <w:bottom w:val="single" w:sz="4" w:space="0" w:color="auto"/>
            </w:tcBorders>
          </w:tcPr>
          <w:p w14:paraId="5001D025"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 xml:space="preserve">Код </w:t>
            </w:r>
          </w:p>
          <w:p w14:paraId="709AEACA"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целевой статьи</w:t>
            </w:r>
            <w:r w:rsidRPr="00D87A92">
              <w:rPr>
                <w:bCs/>
                <w:sz w:val="20"/>
                <w:szCs w:val="20"/>
                <w:lang w:val="en-US"/>
              </w:rPr>
              <w:t xml:space="preserve"> </w:t>
            </w:r>
            <w:r w:rsidRPr="00D87A92">
              <w:rPr>
                <w:bCs/>
                <w:sz w:val="20"/>
                <w:szCs w:val="20"/>
              </w:rPr>
              <w:t>расходов</w:t>
            </w:r>
          </w:p>
        </w:tc>
        <w:tc>
          <w:tcPr>
            <w:tcW w:w="390" w:type="pct"/>
            <w:vMerge w:val="restart"/>
          </w:tcPr>
          <w:p w14:paraId="022E2EF0"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 xml:space="preserve">Наименование </w:t>
            </w:r>
          </w:p>
          <w:p w14:paraId="40CB61DD"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целевой статьи расходов</w:t>
            </w:r>
          </w:p>
        </w:tc>
        <w:tc>
          <w:tcPr>
            <w:tcW w:w="562" w:type="pct"/>
            <w:vMerge w:val="restart"/>
          </w:tcPr>
          <w:p w14:paraId="5576295D"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Реквизиты нормативного правового акта (проекта акта) Республики Алтай  в реализацию которого устанавливается код целевой статьи  расходов</w:t>
            </w:r>
            <w:r w:rsidRPr="00D87A92">
              <w:rPr>
                <w:rStyle w:val="af8"/>
                <w:bCs/>
                <w:sz w:val="20"/>
                <w:szCs w:val="20"/>
              </w:rPr>
              <w:footnoteReference w:id="10"/>
            </w:r>
            <w:r w:rsidRPr="00D87A92">
              <w:rPr>
                <w:bCs/>
                <w:sz w:val="20"/>
                <w:szCs w:val="20"/>
              </w:rPr>
              <w:t xml:space="preserve"> </w:t>
            </w:r>
          </w:p>
        </w:tc>
        <w:tc>
          <w:tcPr>
            <w:tcW w:w="361" w:type="pct"/>
            <w:vMerge w:val="restart"/>
          </w:tcPr>
          <w:p w14:paraId="311DA99B"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Дата начала действия кода целевой статьи, начала действия новой редакции наименования целевой статьи расходов</w:t>
            </w:r>
            <w:r w:rsidRPr="00D87A92">
              <w:rPr>
                <w:rStyle w:val="af8"/>
                <w:bCs/>
                <w:sz w:val="20"/>
                <w:szCs w:val="20"/>
              </w:rPr>
              <w:footnoteReference w:id="11"/>
            </w:r>
          </w:p>
        </w:tc>
        <w:tc>
          <w:tcPr>
            <w:tcW w:w="358" w:type="pct"/>
            <w:vMerge w:val="restart"/>
          </w:tcPr>
          <w:p w14:paraId="5A006A76"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 xml:space="preserve">Дата окончания действия кода целевой статьи расходов </w:t>
            </w:r>
            <w:r w:rsidRPr="00D87A92">
              <w:rPr>
                <w:rStyle w:val="af8"/>
                <w:bCs/>
                <w:sz w:val="20"/>
                <w:szCs w:val="20"/>
              </w:rPr>
              <w:footnoteReference w:id="12"/>
            </w:r>
          </w:p>
        </w:tc>
        <w:tc>
          <w:tcPr>
            <w:tcW w:w="473" w:type="pct"/>
            <w:vMerge w:val="restart"/>
          </w:tcPr>
          <w:p w14:paraId="5D0111D3"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Вышестоящий код целевой статьи расходов</w:t>
            </w:r>
          </w:p>
        </w:tc>
        <w:tc>
          <w:tcPr>
            <w:tcW w:w="401" w:type="pct"/>
            <w:vMerge w:val="restart"/>
          </w:tcPr>
          <w:p w14:paraId="0D15A725" w14:textId="77777777" w:rsidR="00070E56" w:rsidRDefault="00070E56" w:rsidP="00284684">
            <w:pPr>
              <w:autoSpaceDE w:val="0"/>
              <w:autoSpaceDN w:val="0"/>
              <w:adjustRightInd w:val="0"/>
              <w:ind w:left="-31" w:right="-104"/>
              <w:jc w:val="center"/>
              <w:rPr>
                <w:bCs/>
                <w:sz w:val="20"/>
                <w:szCs w:val="20"/>
              </w:rPr>
            </w:pPr>
            <w:r>
              <w:rPr>
                <w:bCs/>
                <w:sz w:val="20"/>
                <w:szCs w:val="20"/>
              </w:rPr>
              <w:t>Бюджетный цикл</w:t>
            </w:r>
          </w:p>
        </w:tc>
        <w:tc>
          <w:tcPr>
            <w:tcW w:w="365" w:type="pct"/>
            <w:vMerge w:val="restart"/>
          </w:tcPr>
          <w:p w14:paraId="12B9E19A" w14:textId="77777777" w:rsidR="00070E56" w:rsidRDefault="00070E56" w:rsidP="00284684">
            <w:pPr>
              <w:autoSpaceDE w:val="0"/>
              <w:autoSpaceDN w:val="0"/>
              <w:adjustRightInd w:val="0"/>
              <w:ind w:left="-31" w:right="-104"/>
              <w:jc w:val="center"/>
              <w:rPr>
                <w:bCs/>
                <w:sz w:val="20"/>
                <w:szCs w:val="20"/>
              </w:rPr>
            </w:pPr>
            <w:r>
              <w:rPr>
                <w:bCs/>
                <w:sz w:val="20"/>
                <w:szCs w:val="20"/>
              </w:rPr>
              <w:t>Код вида расходов</w:t>
            </w:r>
          </w:p>
          <w:p w14:paraId="00109C67" w14:textId="77777777" w:rsidR="00070E56" w:rsidRPr="00D87A92" w:rsidRDefault="00070E56" w:rsidP="00284684">
            <w:pPr>
              <w:autoSpaceDE w:val="0"/>
              <w:autoSpaceDN w:val="0"/>
              <w:adjustRightInd w:val="0"/>
              <w:ind w:left="-31" w:right="-104"/>
              <w:jc w:val="center"/>
              <w:rPr>
                <w:bCs/>
                <w:sz w:val="20"/>
                <w:szCs w:val="20"/>
              </w:rPr>
            </w:pPr>
            <w:r>
              <w:rPr>
                <w:bCs/>
                <w:sz w:val="20"/>
                <w:szCs w:val="20"/>
              </w:rPr>
              <w:t>(справочно)</w:t>
            </w:r>
          </w:p>
        </w:tc>
      </w:tr>
      <w:tr w:rsidR="00070E56" w:rsidRPr="00D87A92" w14:paraId="1D6B3DDD" w14:textId="77777777" w:rsidTr="008C7AE0">
        <w:trPr>
          <w:gridAfter w:val="1"/>
          <w:wAfter w:w="3" w:type="pct"/>
        </w:trPr>
        <w:tc>
          <w:tcPr>
            <w:tcW w:w="140" w:type="pct"/>
            <w:vMerge/>
          </w:tcPr>
          <w:p w14:paraId="55289EAF" w14:textId="77777777" w:rsidR="00070E56" w:rsidRPr="00D87A92" w:rsidRDefault="00070E56" w:rsidP="00284684">
            <w:pPr>
              <w:autoSpaceDE w:val="0"/>
              <w:autoSpaceDN w:val="0"/>
              <w:adjustRightInd w:val="0"/>
              <w:ind w:left="-120" w:right="-108" w:hanging="22"/>
              <w:jc w:val="center"/>
              <w:rPr>
                <w:bCs/>
                <w:sz w:val="20"/>
                <w:szCs w:val="20"/>
              </w:rPr>
            </w:pPr>
          </w:p>
        </w:tc>
        <w:tc>
          <w:tcPr>
            <w:tcW w:w="327" w:type="pct"/>
            <w:vMerge/>
          </w:tcPr>
          <w:p w14:paraId="125C8041" w14:textId="77777777" w:rsidR="00070E56" w:rsidRPr="00D87A92" w:rsidRDefault="00070E56" w:rsidP="00284684">
            <w:pPr>
              <w:autoSpaceDE w:val="0"/>
              <w:autoSpaceDN w:val="0"/>
              <w:adjustRightInd w:val="0"/>
              <w:ind w:left="-31" w:right="-314"/>
              <w:jc w:val="center"/>
              <w:rPr>
                <w:bCs/>
                <w:sz w:val="20"/>
                <w:szCs w:val="20"/>
              </w:rPr>
            </w:pPr>
          </w:p>
        </w:tc>
        <w:tc>
          <w:tcPr>
            <w:tcW w:w="374" w:type="pct"/>
            <w:vMerge/>
          </w:tcPr>
          <w:p w14:paraId="01B0F55D" w14:textId="77777777" w:rsidR="00070E56" w:rsidRPr="00D87A92" w:rsidRDefault="00070E56" w:rsidP="00284684">
            <w:pPr>
              <w:autoSpaceDE w:val="0"/>
              <w:autoSpaceDN w:val="0"/>
              <w:adjustRightInd w:val="0"/>
              <w:ind w:left="-31" w:right="-314"/>
              <w:jc w:val="center"/>
              <w:rPr>
                <w:bCs/>
                <w:sz w:val="20"/>
                <w:szCs w:val="20"/>
              </w:rPr>
            </w:pPr>
          </w:p>
        </w:tc>
        <w:tc>
          <w:tcPr>
            <w:tcW w:w="357" w:type="pct"/>
            <w:vMerge/>
          </w:tcPr>
          <w:p w14:paraId="7CC1A9A7" w14:textId="77777777" w:rsidR="00070E56" w:rsidRPr="00D87A92" w:rsidRDefault="00070E56" w:rsidP="00284684">
            <w:pPr>
              <w:autoSpaceDE w:val="0"/>
              <w:autoSpaceDN w:val="0"/>
              <w:adjustRightInd w:val="0"/>
              <w:ind w:left="-31" w:right="-314"/>
              <w:jc w:val="center"/>
              <w:rPr>
                <w:bCs/>
                <w:sz w:val="20"/>
                <w:szCs w:val="20"/>
              </w:rPr>
            </w:pPr>
          </w:p>
        </w:tc>
        <w:tc>
          <w:tcPr>
            <w:tcW w:w="468" w:type="pct"/>
            <w:tcBorders>
              <w:top w:val="single" w:sz="4" w:space="0" w:color="auto"/>
              <w:bottom w:val="single" w:sz="4" w:space="0" w:color="auto"/>
              <w:right w:val="single" w:sz="4" w:space="0" w:color="auto"/>
            </w:tcBorders>
          </w:tcPr>
          <w:p w14:paraId="2C9666B4" w14:textId="77777777" w:rsidR="00070E56" w:rsidRPr="00D87A92" w:rsidRDefault="00070E56" w:rsidP="00284684">
            <w:pPr>
              <w:autoSpaceDE w:val="0"/>
              <w:autoSpaceDN w:val="0"/>
              <w:adjustRightInd w:val="0"/>
              <w:ind w:left="-31" w:right="30"/>
              <w:jc w:val="center"/>
              <w:rPr>
                <w:bCs/>
                <w:sz w:val="20"/>
                <w:szCs w:val="20"/>
              </w:rPr>
            </w:pPr>
            <w:r w:rsidRPr="00D87A92">
              <w:rPr>
                <w:bCs/>
                <w:sz w:val="20"/>
                <w:szCs w:val="20"/>
              </w:rPr>
              <w:t>Код программной статьи</w:t>
            </w:r>
          </w:p>
        </w:tc>
        <w:tc>
          <w:tcPr>
            <w:tcW w:w="421" w:type="pct"/>
            <w:tcBorders>
              <w:top w:val="single" w:sz="4" w:space="0" w:color="auto"/>
              <w:left w:val="single" w:sz="4" w:space="0" w:color="auto"/>
              <w:bottom w:val="single" w:sz="4" w:space="0" w:color="auto"/>
            </w:tcBorders>
          </w:tcPr>
          <w:p w14:paraId="20EEDBB0" w14:textId="77777777" w:rsidR="00070E56" w:rsidRPr="00D87A92" w:rsidRDefault="00070E56" w:rsidP="00284684">
            <w:pPr>
              <w:autoSpaceDE w:val="0"/>
              <w:autoSpaceDN w:val="0"/>
              <w:adjustRightInd w:val="0"/>
              <w:ind w:left="-31" w:right="-104"/>
              <w:jc w:val="center"/>
              <w:rPr>
                <w:bCs/>
                <w:sz w:val="20"/>
                <w:szCs w:val="20"/>
              </w:rPr>
            </w:pPr>
            <w:r w:rsidRPr="00D87A92">
              <w:rPr>
                <w:bCs/>
                <w:sz w:val="20"/>
                <w:szCs w:val="20"/>
              </w:rPr>
              <w:t xml:space="preserve">Код </w:t>
            </w:r>
            <w:r w:rsidRPr="00D87A92">
              <w:rPr>
                <w:bCs/>
                <w:sz w:val="20"/>
                <w:szCs w:val="20"/>
              </w:rPr>
              <w:br/>
              <w:t>направления расходов</w:t>
            </w:r>
          </w:p>
        </w:tc>
        <w:tc>
          <w:tcPr>
            <w:tcW w:w="390" w:type="pct"/>
            <w:vMerge/>
          </w:tcPr>
          <w:p w14:paraId="066EAFAE" w14:textId="77777777" w:rsidR="00070E56" w:rsidRPr="00D87A92" w:rsidRDefault="00070E56" w:rsidP="00284684">
            <w:pPr>
              <w:autoSpaceDE w:val="0"/>
              <w:autoSpaceDN w:val="0"/>
              <w:adjustRightInd w:val="0"/>
              <w:ind w:left="-31" w:right="-314"/>
              <w:jc w:val="center"/>
              <w:rPr>
                <w:bCs/>
                <w:sz w:val="20"/>
                <w:szCs w:val="20"/>
              </w:rPr>
            </w:pPr>
          </w:p>
        </w:tc>
        <w:tc>
          <w:tcPr>
            <w:tcW w:w="562" w:type="pct"/>
            <w:vMerge/>
          </w:tcPr>
          <w:p w14:paraId="5F56574A" w14:textId="77777777" w:rsidR="00070E56" w:rsidRPr="00D87A92" w:rsidRDefault="00070E56" w:rsidP="00284684">
            <w:pPr>
              <w:autoSpaceDE w:val="0"/>
              <w:autoSpaceDN w:val="0"/>
              <w:adjustRightInd w:val="0"/>
              <w:ind w:left="-31" w:right="-314"/>
              <w:jc w:val="center"/>
              <w:rPr>
                <w:bCs/>
                <w:sz w:val="20"/>
                <w:szCs w:val="20"/>
              </w:rPr>
            </w:pPr>
          </w:p>
        </w:tc>
        <w:tc>
          <w:tcPr>
            <w:tcW w:w="361" w:type="pct"/>
            <w:vMerge/>
          </w:tcPr>
          <w:p w14:paraId="0E5F8AC0" w14:textId="77777777" w:rsidR="00070E56" w:rsidRPr="00D87A92" w:rsidRDefault="00070E56" w:rsidP="00284684">
            <w:pPr>
              <w:autoSpaceDE w:val="0"/>
              <w:autoSpaceDN w:val="0"/>
              <w:adjustRightInd w:val="0"/>
              <w:ind w:left="-31" w:right="-314"/>
              <w:jc w:val="center"/>
              <w:rPr>
                <w:bCs/>
                <w:sz w:val="20"/>
                <w:szCs w:val="20"/>
              </w:rPr>
            </w:pPr>
          </w:p>
        </w:tc>
        <w:tc>
          <w:tcPr>
            <w:tcW w:w="358" w:type="pct"/>
            <w:vMerge/>
          </w:tcPr>
          <w:p w14:paraId="025AAB90" w14:textId="77777777" w:rsidR="00070E56" w:rsidRPr="00D87A92" w:rsidRDefault="00070E56" w:rsidP="00284684">
            <w:pPr>
              <w:autoSpaceDE w:val="0"/>
              <w:autoSpaceDN w:val="0"/>
              <w:adjustRightInd w:val="0"/>
              <w:ind w:left="-31" w:right="-314"/>
              <w:jc w:val="center"/>
              <w:rPr>
                <w:bCs/>
                <w:sz w:val="20"/>
                <w:szCs w:val="20"/>
              </w:rPr>
            </w:pPr>
          </w:p>
        </w:tc>
        <w:tc>
          <w:tcPr>
            <w:tcW w:w="473" w:type="pct"/>
            <w:vMerge/>
          </w:tcPr>
          <w:p w14:paraId="6B74758C" w14:textId="77777777" w:rsidR="00070E56" w:rsidRPr="00D87A92" w:rsidRDefault="00070E56" w:rsidP="00284684">
            <w:pPr>
              <w:autoSpaceDE w:val="0"/>
              <w:autoSpaceDN w:val="0"/>
              <w:adjustRightInd w:val="0"/>
              <w:ind w:left="-31" w:right="-314"/>
              <w:jc w:val="center"/>
              <w:rPr>
                <w:bCs/>
                <w:sz w:val="20"/>
                <w:szCs w:val="20"/>
              </w:rPr>
            </w:pPr>
          </w:p>
        </w:tc>
        <w:tc>
          <w:tcPr>
            <w:tcW w:w="401" w:type="pct"/>
            <w:vMerge/>
          </w:tcPr>
          <w:p w14:paraId="6DCE6B94" w14:textId="77777777" w:rsidR="00070E56" w:rsidRPr="00D87A92" w:rsidRDefault="00070E56" w:rsidP="00284684">
            <w:pPr>
              <w:autoSpaceDE w:val="0"/>
              <w:autoSpaceDN w:val="0"/>
              <w:adjustRightInd w:val="0"/>
              <w:ind w:left="-31" w:right="-314"/>
              <w:jc w:val="center"/>
              <w:rPr>
                <w:bCs/>
                <w:sz w:val="20"/>
                <w:szCs w:val="20"/>
              </w:rPr>
            </w:pPr>
          </w:p>
        </w:tc>
        <w:tc>
          <w:tcPr>
            <w:tcW w:w="365" w:type="pct"/>
            <w:vMerge/>
          </w:tcPr>
          <w:p w14:paraId="2301F6F1" w14:textId="77777777" w:rsidR="00070E56" w:rsidRPr="00D87A92" w:rsidRDefault="00070E56" w:rsidP="00284684">
            <w:pPr>
              <w:autoSpaceDE w:val="0"/>
              <w:autoSpaceDN w:val="0"/>
              <w:adjustRightInd w:val="0"/>
              <w:ind w:left="-31" w:right="-314"/>
              <w:jc w:val="center"/>
              <w:rPr>
                <w:bCs/>
                <w:sz w:val="20"/>
                <w:szCs w:val="20"/>
              </w:rPr>
            </w:pPr>
          </w:p>
        </w:tc>
      </w:tr>
      <w:tr w:rsidR="004A0FB3" w:rsidRPr="00D87A92" w14:paraId="2E18D91F" w14:textId="77777777" w:rsidTr="00284684">
        <w:trPr>
          <w:gridAfter w:val="1"/>
          <w:wAfter w:w="3" w:type="pct"/>
        </w:trPr>
        <w:tc>
          <w:tcPr>
            <w:tcW w:w="140" w:type="pct"/>
          </w:tcPr>
          <w:p w14:paraId="3631179C" w14:textId="77777777" w:rsidR="004A0FB3" w:rsidRPr="00D87A92" w:rsidRDefault="004A0FB3" w:rsidP="00284684">
            <w:pPr>
              <w:autoSpaceDE w:val="0"/>
              <w:autoSpaceDN w:val="0"/>
              <w:adjustRightInd w:val="0"/>
              <w:ind w:hanging="22"/>
              <w:jc w:val="center"/>
              <w:rPr>
                <w:bCs/>
                <w:sz w:val="20"/>
                <w:szCs w:val="20"/>
              </w:rPr>
            </w:pPr>
            <w:r w:rsidRPr="00D87A92">
              <w:rPr>
                <w:bCs/>
                <w:sz w:val="20"/>
                <w:szCs w:val="20"/>
              </w:rPr>
              <w:t>1</w:t>
            </w:r>
          </w:p>
        </w:tc>
        <w:tc>
          <w:tcPr>
            <w:tcW w:w="327" w:type="pct"/>
          </w:tcPr>
          <w:p w14:paraId="14638AB9" w14:textId="77777777" w:rsidR="004A0FB3" w:rsidRPr="00D87A92" w:rsidRDefault="004A0FB3" w:rsidP="00284684">
            <w:pPr>
              <w:autoSpaceDE w:val="0"/>
              <w:autoSpaceDN w:val="0"/>
              <w:adjustRightInd w:val="0"/>
              <w:jc w:val="center"/>
              <w:rPr>
                <w:bCs/>
                <w:sz w:val="20"/>
                <w:szCs w:val="20"/>
              </w:rPr>
            </w:pPr>
            <w:r w:rsidRPr="00D87A92">
              <w:rPr>
                <w:bCs/>
                <w:sz w:val="20"/>
                <w:szCs w:val="20"/>
              </w:rPr>
              <w:t>2</w:t>
            </w:r>
          </w:p>
        </w:tc>
        <w:tc>
          <w:tcPr>
            <w:tcW w:w="374" w:type="pct"/>
          </w:tcPr>
          <w:p w14:paraId="49CDA6E2" w14:textId="77777777" w:rsidR="004A0FB3" w:rsidRPr="00D87A92" w:rsidRDefault="004A0FB3" w:rsidP="00284684">
            <w:pPr>
              <w:autoSpaceDE w:val="0"/>
              <w:autoSpaceDN w:val="0"/>
              <w:adjustRightInd w:val="0"/>
              <w:jc w:val="center"/>
              <w:rPr>
                <w:bCs/>
                <w:sz w:val="20"/>
                <w:szCs w:val="20"/>
              </w:rPr>
            </w:pPr>
            <w:r w:rsidRPr="00D87A92">
              <w:rPr>
                <w:bCs/>
                <w:sz w:val="20"/>
                <w:szCs w:val="20"/>
              </w:rPr>
              <w:t>3</w:t>
            </w:r>
          </w:p>
        </w:tc>
        <w:tc>
          <w:tcPr>
            <w:tcW w:w="357" w:type="pct"/>
          </w:tcPr>
          <w:p w14:paraId="71881779" w14:textId="77777777" w:rsidR="004A0FB3" w:rsidRPr="00D87A92" w:rsidRDefault="004A0FB3" w:rsidP="00284684">
            <w:pPr>
              <w:autoSpaceDE w:val="0"/>
              <w:autoSpaceDN w:val="0"/>
              <w:adjustRightInd w:val="0"/>
              <w:jc w:val="center"/>
              <w:rPr>
                <w:bCs/>
                <w:sz w:val="20"/>
                <w:szCs w:val="20"/>
              </w:rPr>
            </w:pPr>
            <w:r w:rsidRPr="00D87A92">
              <w:rPr>
                <w:bCs/>
                <w:sz w:val="20"/>
                <w:szCs w:val="20"/>
              </w:rPr>
              <w:t>4</w:t>
            </w:r>
          </w:p>
        </w:tc>
        <w:tc>
          <w:tcPr>
            <w:tcW w:w="468" w:type="pct"/>
            <w:tcBorders>
              <w:top w:val="single" w:sz="4" w:space="0" w:color="auto"/>
            </w:tcBorders>
          </w:tcPr>
          <w:p w14:paraId="0CF961F7" w14:textId="77777777" w:rsidR="004A0FB3" w:rsidRPr="00D87A92" w:rsidRDefault="004A0FB3" w:rsidP="00284684">
            <w:pPr>
              <w:autoSpaceDE w:val="0"/>
              <w:autoSpaceDN w:val="0"/>
              <w:adjustRightInd w:val="0"/>
              <w:jc w:val="center"/>
              <w:rPr>
                <w:bCs/>
                <w:sz w:val="20"/>
                <w:szCs w:val="20"/>
              </w:rPr>
            </w:pPr>
            <w:r w:rsidRPr="00D87A92">
              <w:rPr>
                <w:bCs/>
                <w:sz w:val="20"/>
                <w:szCs w:val="20"/>
              </w:rPr>
              <w:t>5</w:t>
            </w:r>
          </w:p>
        </w:tc>
        <w:tc>
          <w:tcPr>
            <w:tcW w:w="421" w:type="pct"/>
            <w:tcBorders>
              <w:top w:val="single" w:sz="4" w:space="0" w:color="auto"/>
            </w:tcBorders>
          </w:tcPr>
          <w:p w14:paraId="562FEE83" w14:textId="77777777" w:rsidR="004A0FB3" w:rsidRPr="00D87A92" w:rsidRDefault="004A0FB3" w:rsidP="00284684">
            <w:pPr>
              <w:autoSpaceDE w:val="0"/>
              <w:autoSpaceDN w:val="0"/>
              <w:adjustRightInd w:val="0"/>
              <w:jc w:val="center"/>
              <w:rPr>
                <w:bCs/>
                <w:sz w:val="20"/>
                <w:szCs w:val="20"/>
              </w:rPr>
            </w:pPr>
            <w:r w:rsidRPr="00D87A92">
              <w:rPr>
                <w:bCs/>
                <w:sz w:val="20"/>
                <w:szCs w:val="20"/>
              </w:rPr>
              <w:t>6</w:t>
            </w:r>
          </w:p>
        </w:tc>
        <w:tc>
          <w:tcPr>
            <w:tcW w:w="390" w:type="pct"/>
          </w:tcPr>
          <w:p w14:paraId="07DDF0C2" w14:textId="77777777" w:rsidR="004A0FB3" w:rsidRPr="00D87A92" w:rsidRDefault="004A0FB3" w:rsidP="00284684">
            <w:pPr>
              <w:autoSpaceDE w:val="0"/>
              <w:autoSpaceDN w:val="0"/>
              <w:adjustRightInd w:val="0"/>
              <w:jc w:val="center"/>
              <w:rPr>
                <w:bCs/>
                <w:sz w:val="20"/>
                <w:szCs w:val="20"/>
              </w:rPr>
            </w:pPr>
            <w:r w:rsidRPr="00D87A92">
              <w:rPr>
                <w:bCs/>
                <w:sz w:val="20"/>
                <w:szCs w:val="20"/>
              </w:rPr>
              <w:t>7</w:t>
            </w:r>
          </w:p>
        </w:tc>
        <w:tc>
          <w:tcPr>
            <w:tcW w:w="562" w:type="pct"/>
          </w:tcPr>
          <w:p w14:paraId="6869FBCB" w14:textId="77777777" w:rsidR="004A0FB3" w:rsidRPr="00D87A92" w:rsidRDefault="004A0FB3" w:rsidP="00284684">
            <w:pPr>
              <w:autoSpaceDE w:val="0"/>
              <w:autoSpaceDN w:val="0"/>
              <w:adjustRightInd w:val="0"/>
              <w:jc w:val="center"/>
              <w:rPr>
                <w:bCs/>
                <w:sz w:val="20"/>
                <w:szCs w:val="20"/>
              </w:rPr>
            </w:pPr>
            <w:r w:rsidRPr="00D87A92">
              <w:rPr>
                <w:bCs/>
                <w:sz w:val="20"/>
                <w:szCs w:val="20"/>
              </w:rPr>
              <w:t>8</w:t>
            </w:r>
          </w:p>
        </w:tc>
        <w:tc>
          <w:tcPr>
            <w:tcW w:w="361" w:type="pct"/>
          </w:tcPr>
          <w:p w14:paraId="44ED993A" w14:textId="77777777" w:rsidR="004A0FB3" w:rsidRPr="00D87A92" w:rsidRDefault="004A0FB3" w:rsidP="00284684">
            <w:pPr>
              <w:autoSpaceDE w:val="0"/>
              <w:autoSpaceDN w:val="0"/>
              <w:adjustRightInd w:val="0"/>
              <w:jc w:val="center"/>
              <w:rPr>
                <w:bCs/>
                <w:sz w:val="20"/>
                <w:szCs w:val="20"/>
              </w:rPr>
            </w:pPr>
            <w:r w:rsidRPr="00D87A92">
              <w:rPr>
                <w:bCs/>
                <w:sz w:val="20"/>
                <w:szCs w:val="20"/>
              </w:rPr>
              <w:t>9</w:t>
            </w:r>
          </w:p>
        </w:tc>
        <w:tc>
          <w:tcPr>
            <w:tcW w:w="358" w:type="pct"/>
          </w:tcPr>
          <w:p w14:paraId="6A1C10EC" w14:textId="77777777" w:rsidR="004A0FB3" w:rsidRPr="00D87A92" w:rsidRDefault="004A0FB3" w:rsidP="00284684">
            <w:pPr>
              <w:autoSpaceDE w:val="0"/>
              <w:autoSpaceDN w:val="0"/>
              <w:adjustRightInd w:val="0"/>
              <w:jc w:val="center"/>
              <w:rPr>
                <w:bCs/>
                <w:sz w:val="20"/>
                <w:szCs w:val="20"/>
              </w:rPr>
            </w:pPr>
            <w:r w:rsidRPr="00D87A92">
              <w:rPr>
                <w:bCs/>
                <w:sz w:val="20"/>
                <w:szCs w:val="20"/>
              </w:rPr>
              <w:t>10</w:t>
            </w:r>
          </w:p>
        </w:tc>
        <w:tc>
          <w:tcPr>
            <w:tcW w:w="473" w:type="pct"/>
          </w:tcPr>
          <w:p w14:paraId="51C2192E" w14:textId="77777777" w:rsidR="004A0FB3" w:rsidRPr="00D87A92" w:rsidRDefault="004A0FB3" w:rsidP="00284684">
            <w:pPr>
              <w:autoSpaceDE w:val="0"/>
              <w:autoSpaceDN w:val="0"/>
              <w:adjustRightInd w:val="0"/>
              <w:jc w:val="center"/>
              <w:rPr>
                <w:bCs/>
                <w:sz w:val="20"/>
                <w:szCs w:val="20"/>
              </w:rPr>
            </w:pPr>
            <w:r w:rsidRPr="00D87A92">
              <w:rPr>
                <w:bCs/>
                <w:sz w:val="20"/>
                <w:szCs w:val="20"/>
              </w:rPr>
              <w:t>11</w:t>
            </w:r>
          </w:p>
        </w:tc>
        <w:tc>
          <w:tcPr>
            <w:tcW w:w="401" w:type="pct"/>
          </w:tcPr>
          <w:p w14:paraId="1E4CE5AF" w14:textId="77777777" w:rsidR="004A0FB3" w:rsidRDefault="004A0FB3" w:rsidP="00284684">
            <w:pPr>
              <w:autoSpaceDE w:val="0"/>
              <w:autoSpaceDN w:val="0"/>
              <w:adjustRightInd w:val="0"/>
              <w:jc w:val="center"/>
              <w:rPr>
                <w:bCs/>
                <w:sz w:val="20"/>
                <w:szCs w:val="20"/>
              </w:rPr>
            </w:pPr>
          </w:p>
        </w:tc>
        <w:tc>
          <w:tcPr>
            <w:tcW w:w="365" w:type="pct"/>
          </w:tcPr>
          <w:p w14:paraId="07143A9A" w14:textId="77777777" w:rsidR="004A0FB3" w:rsidRPr="00D87A92" w:rsidRDefault="004A0FB3" w:rsidP="00284684">
            <w:pPr>
              <w:autoSpaceDE w:val="0"/>
              <w:autoSpaceDN w:val="0"/>
              <w:adjustRightInd w:val="0"/>
              <w:jc w:val="center"/>
              <w:rPr>
                <w:bCs/>
                <w:sz w:val="20"/>
                <w:szCs w:val="20"/>
              </w:rPr>
            </w:pPr>
            <w:r>
              <w:rPr>
                <w:bCs/>
                <w:sz w:val="20"/>
                <w:szCs w:val="20"/>
              </w:rPr>
              <w:t>12</w:t>
            </w:r>
          </w:p>
        </w:tc>
      </w:tr>
      <w:tr w:rsidR="004A0FB3" w:rsidRPr="00D87A92" w14:paraId="5DDFA969" w14:textId="77777777" w:rsidTr="00284684">
        <w:trPr>
          <w:gridAfter w:val="1"/>
          <w:wAfter w:w="3" w:type="pct"/>
        </w:trPr>
        <w:tc>
          <w:tcPr>
            <w:tcW w:w="140" w:type="pct"/>
          </w:tcPr>
          <w:p w14:paraId="0A4E566D" w14:textId="77777777" w:rsidR="004A0FB3" w:rsidRPr="00D87A92" w:rsidRDefault="004A0FB3" w:rsidP="00284684">
            <w:pPr>
              <w:autoSpaceDE w:val="0"/>
              <w:autoSpaceDN w:val="0"/>
              <w:adjustRightInd w:val="0"/>
              <w:ind w:left="-120" w:right="-314" w:hanging="22"/>
              <w:jc w:val="both"/>
              <w:rPr>
                <w:bCs/>
                <w:sz w:val="20"/>
                <w:szCs w:val="20"/>
              </w:rPr>
            </w:pPr>
          </w:p>
        </w:tc>
        <w:tc>
          <w:tcPr>
            <w:tcW w:w="327" w:type="pct"/>
          </w:tcPr>
          <w:p w14:paraId="7A56571B" w14:textId="77777777" w:rsidR="004A0FB3" w:rsidRPr="00D87A92" w:rsidRDefault="004A0FB3" w:rsidP="00284684">
            <w:pPr>
              <w:autoSpaceDE w:val="0"/>
              <w:autoSpaceDN w:val="0"/>
              <w:adjustRightInd w:val="0"/>
              <w:ind w:left="567" w:right="-314"/>
              <w:jc w:val="both"/>
              <w:rPr>
                <w:bCs/>
                <w:sz w:val="20"/>
                <w:szCs w:val="20"/>
              </w:rPr>
            </w:pPr>
          </w:p>
        </w:tc>
        <w:tc>
          <w:tcPr>
            <w:tcW w:w="374" w:type="pct"/>
          </w:tcPr>
          <w:p w14:paraId="5D5899E6" w14:textId="77777777" w:rsidR="004A0FB3" w:rsidRPr="00D87A92" w:rsidRDefault="004A0FB3" w:rsidP="00284684">
            <w:pPr>
              <w:autoSpaceDE w:val="0"/>
              <w:autoSpaceDN w:val="0"/>
              <w:adjustRightInd w:val="0"/>
              <w:ind w:left="567" w:right="-314"/>
              <w:jc w:val="both"/>
              <w:rPr>
                <w:bCs/>
                <w:sz w:val="20"/>
                <w:szCs w:val="20"/>
              </w:rPr>
            </w:pPr>
          </w:p>
        </w:tc>
        <w:tc>
          <w:tcPr>
            <w:tcW w:w="357" w:type="pct"/>
          </w:tcPr>
          <w:p w14:paraId="2B14E665" w14:textId="77777777" w:rsidR="004A0FB3" w:rsidRPr="00D87A92" w:rsidRDefault="004A0FB3" w:rsidP="00284684">
            <w:pPr>
              <w:autoSpaceDE w:val="0"/>
              <w:autoSpaceDN w:val="0"/>
              <w:adjustRightInd w:val="0"/>
              <w:ind w:left="567" w:right="-314"/>
              <w:jc w:val="both"/>
              <w:rPr>
                <w:bCs/>
                <w:sz w:val="20"/>
                <w:szCs w:val="20"/>
              </w:rPr>
            </w:pPr>
          </w:p>
        </w:tc>
        <w:tc>
          <w:tcPr>
            <w:tcW w:w="468" w:type="pct"/>
          </w:tcPr>
          <w:p w14:paraId="5BD7825D" w14:textId="77777777" w:rsidR="004A0FB3" w:rsidRPr="00D87A92" w:rsidRDefault="004A0FB3" w:rsidP="00284684">
            <w:pPr>
              <w:autoSpaceDE w:val="0"/>
              <w:autoSpaceDN w:val="0"/>
              <w:adjustRightInd w:val="0"/>
              <w:ind w:left="567" w:right="-314"/>
              <w:jc w:val="both"/>
              <w:rPr>
                <w:bCs/>
                <w:sz w:val="20"/>
                <w:szCs w:val="20"/>
              </w:rPr>
            </w:pPr>
          </w:p>
        </w:tc>
        <w:tc>
          <w:tcPr>
            <w:tcW w:w="421" w:type="pct"/>
          </w:tcPr>
          <w:p w14:paraId="75B1032C" w14:textId="77777777" w:rsidR="004A0FB3" w:rsidRPr="00D87A92" w:rsidRDefault="004A0FB3" w:rsidP="00284684">
            <w:pPr>
              <w:autoSpaceDE w:val="0"/>
              <w:autoSpaceDN w:val="0"/>
              <w:adjustRightInd w:val="0"/>
              <w:ind w:left="567" w:right="-314"/>
              <w:jc w:val="both"/>
              <w:rPr>
                <w:bCs/>
                <w:sz w:val="20"/>
                <w:szCs w:val="20"/>
              </w:rPr>
            </w:pPr>
          </w:p>
        </w:tc>
        <w:tc>
          <w:tcPr>
            <w:tcW w:w="390" w:type="pct"/>
          </w:tcPr>
          <w:p w14:paraId="22D3A393" w14:textId="77777777" w:rsidR="004A0FB3" w:rsidRPr="00D87A92" w:rsidRDefault="004A0FB3" w:rsidP="00284684">
            <w:pPr>
              <w:autoSpaceDE w:val="0"/>
              <w:autoSpaceDN w:val="0"/>
              <w:adjustRightInd w:val="0"/>
              <w:ind w:left="567" w:right="-314"/>
              <w:jc w:val="both"/>
              <w:rPr>
                <w:bCs/>
                <w:sz w:val="20"/>
                <w:szCs w:val="20"/>
              </w:rPr>
            </w:pPr>
          </w:p>
        </w:tc>
        <w:tc>
          <w:tcPr>
            <w:tcW w:w="562" w:type="pct"/>
          </w:tcPr>
          <w:p w14:paraId="2C370A28" w14:textId="77777777" w:rsidR="004A0FB3" w:rsidRPr="00D87A92" w:rsidRDefault="004A0FB3" w:rsidP="00284684">
            <w:pPr>
              <w:autoSpaceDE w:val="0"/>
              <w:autoSpaceDN w:val="0"/>
              <w:adjustRightInd w:val="0"/>
              <w:ind w:left="567" w:right="-314"/>
              <w:jc w:val="both"/>
              <w:rPr>
                <w:bCs/>
                <w:sz w:val="20"/>
                <w:szCs w:val="20"/>
              </w:rPr>
            </w:pPr>
          </w:p>
        </w:tc>
        <w:tc>
          <w:tcPr>
            <w:tcW w:w="361" w:type="pct"/>
          </w:tcPr>
          <w:p w14:paraId="568D6C82" w14:textId="77777777" w:rsidR="004A0FB3" w:rsidRPr="00D87A92" w:rsidRDefault="004A0FB3" w:rsidP="00284684">
            <w:pPr>
              <w:autoSpaceDE w:val="0"/>
              <w:autoSpaceDN w:val="0"/>
              <w:adjustRightInd w:val="0"/>
              <w:ind w:left="567" w:right="-314"/>
              <w:jc w:val="both"/>
              <w:rPr>
                <w:bCs/>
                <w:sz w:val="20"/>
                <w:szCs w:val="20"/>
              </w:rPr>
            </w:pPr>
          </w:p>
        </w:tc>
        <w:tc>
          <w:tcPr>
            <w:tcW w:w="358" w:type="pct"/>
          </w:tcPr>
          <w:p w14:paraId="0A88981D" w14:textId="77777777" w:rsidR="004A0FB3" w:rsidRPr="00D87A92" w:rsidRDefault="004A0FB3" w:rsidP="00284684">
            <w:pPr>
              <w:autoSpaceDE w:val="0"/>
              <w:autoSpaceDN w:val="0"/>
              <w:adjustRightInd w:val="0"/>
              <w:ind w:left="567" w:right="-314"/>
              <w:jc w:val="both"/>
              <w:rPr>
                <w:bCs/>
                <w:sz w:val="20"/>
                <w:szCs w:val="20"/>
              </w:rPr>
            </w:pPr>
          </w:p>
        </w:tc>
        <w:tc>
          <w:tcPr>
            <w:tcW w:w="473" w:type="pct"/>
          </w:tcPr>
          <w:p w14:paraId="35403EB1" w14:textId="77777777" w:rsidR="004A0FB3" w:rsidRPr="00D87A92" w:rsidRDefault="004A0FB3" w:rsidP="00284684">
            <w:pPr>
              <w:autoSpaceDE w:val="0"/>
              <w:autoSpaceDN w:val="0"/>
              <w:adjustRightInd w:val="0"/>
              <w:ind w:left="567" w:right="-314"/>
              <w:jc w:val="both"/>
              <w:rPr>
                <w:bCs/>
                <w:sz w:val="20"/>
                <w:szCs w:val="20"/>
              </w:rPr>
            </w:pPr>
          </w:p>
        </w:tc>
        <w:tc>
          <w:tcPr>
            <w:tcW w:w="401" w:type="pct"/>
          </w:tcPr>
          <w:p w14:paraId="7CB1E1F1" w14:textId="77777777" w:rsidR="004A0FB3" w:rsidRPr="00D87A92" w:rsidRDefault="004A0FB3" w:rsidP="00284684">
            <w:pPr>
              <w:autoSpaceDE w:val="0"/>
              <w:autoSpaceDN w:val="0"/>
              <w:adjustRightInd w:val="0"/>
              <w:ind w:left="567" w:right="-314"/>
              <w:jc w:val="both"/>
              <w:rPr>
                <w:bCs/>
                <w:sz w:val="20"/>
                <w:szCs w:val="20"/>
              </w:rPr>
            </w:pPr>
          </w:p>
        </w:tc>
        <w:tc>
          <w:tcPr>
            <w:tcW w:w="365" w:type="pct"/>
          </w:tcPr>
          <w:p w14:paraId="4F35CBFE" w14:textId="77777777" w:rsidR="004A0FB3" w:rsidRPr="00D87A92" w:rsidRDefault="004A0FB3" w:rsidP="00284684">
            <w:pPr>
              <w:autoSpaceDE w:val="0"/>
              <w:autoSpaceDN w:val="0"/>
              <w:adjustRightInd w:val="0"/>
              <w:ind w:left="567" w:right="-314"/>
              <w:jc w:val="both"/>
              <w:rPr>
                <w:bCs/>
                <w:sz w:val="20"/>
                <w:szCs w:val="20"/>
              </w:rPr>
            </w:pPr>
          </w:p>
        </w:tc>
      </w:tr>
      <w:tr w:rsidR="004A0FB3" w:rsidRPr="00D87A92" w14:paraId="306E18F9" w14:textId="77777777" w:rsidTr="00284684">
        <w:trPr>
          <w:gridAfter w:val="1"/>
          <w:wAfter w:w="3" w:type="pct"/>
        </w:trPr>
        <w:tc>
          <w:tcPr>
            <w:tcW w:w="140" w:type="pct"/>
          </w:tcPr>
          <w:p w14:paraId="68730EB0" w14:textId="77777777" w:rsidR="004A0FB3" w:rsidRPr="00D87A92" w:rsidRDefault="004A0FB3" w:rsidP="00284684">
            <w:pPr>
              <w:autoSpaceDE w:val="0"/>
              <w:autoSpaceDN w:val="0"/>
              <w:adjustRightInd w:val="0"/>
              <w:ind w:left="-120" w:right="-314" w:hanging="22"/>
              <w:jc w:val="both"/>
              <w:rPr>
                <w:bCs/>
                <w:sz w:val="20"/>
                <w:szCs w:val="20"/>
              </w:rPr>
            </w:pPr>
          </w:p>
        </w:tc>
        <w:tc>
          <w:tcPr>
            <w:tcW w:w="327" w:type="pct"/>
          </w:tcPr>
          <w:p w14:paraId="21076535" w14:textId="77777777" w:rsidR="004A0FB3" w:rsidRPr="00D87A92" w:rsidRDefault="004A0FB3" w:rsidP="00284684">
            <w:pPr>
              <w:autoSpaceDE w:val="0"/>
              <w:autoSpaceDN w:val="0"/>
              <w:adjustRightInd w:val="0"/>
              <w:ind w:left="567" w:right="-314"/>
              <w:jc w:val="both"/>
              <w:rPr>
                <w:bCs/>
                <w:sz w:val="20"/>
                <w:szCs w:val="20"/>
              </w:rPr>
            </w:pPr>
          </w:p>
        </w:tc>
        <w:tc>
          <w:tcPr>
            <w:tcW w:w="374" w:type="pct"/>
          </w:tcPr>
          <w:p w14:paraId="33C271FB" w14:textId="77777777" w:rsidR="004A0FB3" w:rsidRPr="00D87A92" w:rsidRDefault="004A0FB3" w:rsidP="00284684">
            <w:pPr>
              <w:autoSpaceDE w:val="0"/>
              <w:autoSpaceDN w:val="0"/>
              <w:adjustRightInd w:val="0"/>
              <w:ind w:left="567" w:right="-314"/>
              <w:jc w:val="both"/>
              <w:rPr>
                <w:bCs/>
                <w:sz w:val="20"/>
                <w:szCs w:val="20"/>
              </w:rPr>
            </w:pPr>
          </w:p>
        </w:tc>
        <w:tc>
          <w:tcPr>
            <w:tcW w:w="357" w:type="pct"/>
          </w:tcPr>
          <w:p w14:paraId="459B67D9" w14:textId="77777777" w:rsidR="004A0FB3" w:rsidRPr="00D87A92" w:rsidRDefault="004A0FB3" w:rsidP="00284684">
            <w:pPr>
              <w:autoSpaceDE w:val="0"/>
              <w:autoSpaceDN w:val="0"/>
              <w:adjustRightInd w:val="0"/>
              <w:ind w:left="567" w:right="-314"/>
              <w:jc w:val="both"/>
              <w:rPr>
                <w:bCs/>
                <w:sz w:val="20"/>
                <w:szCs w:val="20"/>
              </w:rPr>
            </w:pPr>
          </w:p>
        </w:tc>
        <w:tc>
          <w:tcPr>
            <w:tcW w:w="468" w:type="pct"/>
          </w:tcPr>
          <w:p w14:paraId="75EBDC7A" w14:textId="77777777" w:rsidR="004A0FB3" w:rsidRPr="00D87A92" w:rsidRDefault="004A0FB3" w:rsidP="00284684">
            <w:pPr>
              <w:autoSpaceDE w:val="0"/>
              <w:autoSpaceDN w:val="0"/>
              <w:adjustRightInd w:val="0"/>
              <w:ind w:left="567" w:right="-314"/>
              <w:jc w:val="both"/>
              <w:rPr>
                <w:bCs/>
                <w:sz w:val="20"/>
                <w:szCs w:val="20"/>
              </w:rPr>
            </w:pPr>
          </w:p>
        </w:tc>
        <w:tc>
          <w:tcPr>
            <w:tcW w:w="421" w:type="pct"/>
          </w:tcPr>
          <w:p w14:paraId="74761CB1" w14:textId="77777777" w:rsidR="004A0FB3" w:rsidRPr="00D87A92" w:rsidRDefault="004A0FB3" w:rsidP="00284684">
            <w:pPr>
              <w:autoSpaceDE w:val="0"/>
              <w:autoSpaceDN w:val="0"/>
              <w:adjustRightInd w:val="0"/>
              <w:ind w:left="567" w:right="-314"/>
              <w:jc w:val="both"/>
              <w:rPr>
                <w:bCs/>
                <w:sz w:val="20"/>
                <w:szCs w:val="20"/>
              </w:rPr>
            </w:pPr>
          </w:p>
        </w:tc>
        <w:tc>
          <w:tcPr>
            <w:tcW w:w="390" w:type="pct"/>
          </w:tcPr>
          <w:p w14:paraId="7237B38D" w14:textId="77777777" w:rsidR="004A0FB3" w:rsidRPr="00D87A92" w:rsidRDefault="004A0FB3" w:rsidP="00284684">
            <w:pPr>
              <w:autoSpaceDE w:val="0"/>
              <w:autoSpaceDN w:val="0"/>
              <w:adjustRightInd w:val="0"/>
              <w:ind w:left="567" w:right="-314"/>
              <w:jc w:val="both"/>
              <w:rPr>
                <w:bCs/>
                <w:sz w:val="20"/>
                <w:szCs w:val="20"/>
              </w:rPr>
            </w:pPr>
          </w:p>
        </w:tc>
        <w:tc>
          <w:tcPr>
            <w:tcW w:w="562" w:type="pct"/>
          </w:tcPr>
          <w:p w14:paraId="5DF00ECC" w14:textId="77777777" w:rsidR="004A0FB3" w:rsidRPr="00D87A92" w:rsidRDefault="004A0FB3" w:rsidP="00284684">
            <w:pPr>
              <w:autoSpaceDE w:val="0"/>
              <w:autoSpaceDN w:val="0"/>
              <w:adjustRightInd w:val="0"/>
              <w:ind w:left="567" w:right="-314"/>
              <w:jc w:val="both"/>
              <w:rPr>
                <w:bCs/>
                <w:sz w:val="20"/>
                <w:szCs w:val="20"/>
              </w:rPr>
            </w:pPr>
          </w:p>
        </w:tc>
        <w:tc>
          <w:tcPr>
            <w:tcW w:w="361" w:type="pct"/>
          </w:tcPr>
          <w:p w14:paraId="5D749B93" w14:textId="77777777" w:rsidR="004A0FB3" w:rsidRPr="00D87A92" w:rsidRDefault="004A0FB3" w:rsidP="00284684">
            <w:pPr>
              <w:autoSpaceDE w:val="0"/>
              <w:autoSpaceDN w:val="0"/>
              <w:adjustRightInd w:val="0"/>
              <w:ind w:left="567" w:right="-314"/>
              <w:jc w:val="both"/>
              <w:rPr>
                <w:bCs/>
                <w:sz w:val="20"/>
                <w:szCs w:val="20"/>
              </w:rPr>
            </w:pPr>
          </w:p>
        </w:tc>
        <w:tc>
          <w:tcPr>
            <w:tcW w:w="358" w:type="pct"/>
          </w:tcPr>
          <w:p w14:paraId="5D812CB8" w14:textId="77777777" w:rsidR="004A0FB3" w:rsidRPr="00D87A92" w:rsidRDefault="004A0FB3" w:rsidP="00284684">
            <w:pPr>
              <w:autoSpaceDE w:val="0"/>
              <w:autoSpaceDN w:val="0"/>
              <w:adjustRightInd w:val="0"/>
              <w:ind w:left="567" w:right="-314"/>
              <w:jc w:val="both"/>
              <w:rPr>
                <w:bCs/>
                <w:sz w:val="20"/>
                <w:szCs w:val="20"/>
              </w:rPr>
            </w:pPr>
          </w:p>
        </w:tc>
        <w:tc>
          <w:tcPr>
            <w:tcW w:w="473" w:type="pct"/>
          </w:tcPr>
          <w:p w14:paraId="3F9D7246" w14:textId="77777777" w:rsidR="004A0FB3" w:rsidRPr="00D87A92" w:rsidRDefault="004A0FB3" w:rsidP="00284684">
            <w:pPr>
              <w:autoSpaceDE w:val="0"/>
              <w:autoSpaceDN w:val="0"/>
              <w:adjustRightInd w:val="0"/>
              <w:ind w:left="567" w:right="-314"/>
              <w:jc w:val="both"/>
              <w:rPr>
                <w:bCs/>
                <w:sz w:val="20"/>
                <w:szCs w:val="20"/>
              </w:rPr>
            </w:pPr>
          </w:p>
        </w:tc>
        <w:tc>
          <w:tcPr>
            <w:tcW w:w="401" w:type="pct"/>
          </w:tcPr>
          <w:p w14:paraId="1635C2B2" w14:textId="77777777" w:rsidR="004A0FB3" w:rsidRPr="00D87A92" w:rsidRDefault="004A0FB3" w:rsidP="00284684">
            <w:pPr>
              <w:autoSpaceDE w:val="0"/>
              <w:autoSpaceDN w:val="0"/>
              <w:adjustRightInd w:val="0"/>
              <w:ind w:left="567" w:right="-314"/>
              <w:jc w:val="both"/>
              <w:rPr>
                <w:bCs/>
                <w:sz w:val="20"/>
                <w:szCs w:val="20"/>
              </w:rPr>
            </w:pPr>
          </w:p>
        </w:tc>
        <w:tc>
          <w:tcPr>
            <w:tcW w:w="365" w:type="pct"/>
          </w:tcPr>
          <w:p w14:paraId="277AE348" w14:textId="77777777" w:rsidR="004A0FB3" w:rsidRPr="00D87A92" w:rsidRDefault="004A0FB3" w:rsidP="00284684">
            <w:pPr>
              <w:autoSpaceDE w:val="0"/>
              <w:autoSpaceDN w:val="0"/>
              <w:adjustRightInd w:val="0"/>
              <w:ind w:left="567" w:right="-314"/>
              <w:jc w:val="both"/>
              <w:rPr>
                <w:bCs/>
                <w:sz w:val="20"/>
                <w:szCs w:val="20"/>
              </w:rPr>
            </w:pPr>
          </w:p>
        </w:tc>
      </w:tr>
    </w:tbl>
    <w:p w14:paraId="2409D70B" w14:textId="77777777" w:rsidR="004A0FB3" w:rsidRPr="00D87A92" w:rsidRDefault="004A0FB3" w:rsidP="004A0FB3">
      <w:pPr>
        <w:autoSpaceDE w:val="0"/>
        <w:autoSpaceDN w:val="0"/>
        <w:adjustRightInd w:val="0"/>
        <w:ind w:left="567" w:right="-314"/>
        <w:jc w:val="both"/>
        <w:rPr>
          <w:bCs/>
          <w:sz w:val="28"/>
          <w:szCs w:val="20"/>
        </w:rPr>
      </w:pPr>
    </w:p>
    <w:p w14:paraId="288B851C" w14:textId="77777777" w:rsidR="004A0FB3" w:rsidRPr="00D87A92" w:rsidRDefault="004A0FB3" w:rsidP="004A0FB3">
      <w:pPr>
        <w:autoSpaceDE w:val="0"/>
        <w:autoSpaceDN w:val="0"/>
        <w:adjustRightInd w:val="0"/>
        <w:ind w:firstLine="709"/>
        <w:jc w:val="both"/>
        <w:rPr>
          <w:bCs/>
          <w:sz w:val="28"/>
          <w:szCs w:val="28"/>
        </w:rPr>
      </w:pPr>
      <w:r w:rsidRPr="00D87A92">
        <w:rPr>
          <w:bCs/>
          <w:sz w:val="28"/>
          <w:szCs w:val="28"/>
        </w:rPr>
        <w:t xml:space="preserve">Начальник ___________________________            ______________         ___________________ </w:t>
      </w:r>
    </w:p>
    <w:p w14:paraId="0B7E3AEC" w14:textId="0CAFB3E5" w:rsidR="004A0FB3" w:rsidRPr="00D87A92" w:rsidRDefault="00F66C0A" w:rsidP="004A0FB3">
      <w:pPr>
        <w:autoSpaceDE w:val="0"/>
        <w:autoSpaceDN w:val="0"/>
        <w:adjustRightInd w:val="0"/>
        <w:ind w:left="1983" w:firstLine="141"/>
        <w:rPr>
          <w:bCs/>
          <w:i/>
          <w:szCs w:val="28"/>
        </w:rPr>
      </w:pPr>
      <w:r>
        <w:rPr>
          <w:bCs/>
          <w:i/>
          <w:szCs w:val="28"/>
        </w:rPr>
        <w:t xml:space="preserve">          </w:t>
      </w:r>
      <w:r w:rsidR="004A0FB3" w:rsidRPr="00D87A92">
        <w:rPr>
          <w:bCs/>
          <w:i/>
          <w:szCs w:val="28"/>
        </w:rPr>
        <w:t>(наименование</w:t>
      </w:r>
      <w:r w:rsidR="004A0FB3">
        <w:rPr>
          <w:bCs/>
          <w:i/>
          <w:szCs w:val="28"/>
        </w:rPr>
        <w:t xml:space="preserve"> отдела</w:t>
      </w:r>
      <w:r w:rsidR="004A0FB3" w:rsidRPr="00D87A92">
        <w:rPr>
          <w:bCs/>
          <w:i/>
          <w:szCs w:val="28"/>
        </w:rPr>
        <w:t xml:space="preserve">)                      </w:t>
      </w:r>
      <w:r>
        <w:rPr>
          <w:bCs/>
          <w:i/>
          <w:szCs w:val="28"/>
        </w:rPr>
        <w:t xml:space="preserve">           </w:t>
      </w:r>
      <w:r w:rsidR="004A0FB3" w:rsidRPr="00D87A92">
        <w:rPr>
          <w:bCs/>
          <w:i/>
          <w:szCs w:val="28"/>
        </w:rPr>
        <w:t xml:space="preserve"> (подпись)                                  ( ФИО)</w:t>
      </w:r>
    </w:p>
    <w:p w14:paraId="37C31BE1" w14:textId="77777777" w:rsidR="00070E56" w:rsidRDefault="004A0FB3" w:rsidP="00070E56">
      <w:pPr>
        <w:autoSpaceDE w:val="0"/>
        <w:autoSpaceDN w:val="0"/>
        <w:adjustRightInd w:val="0"/>
        <w:ind w:left="567"/>
        <w:rPr>
          <w:bCs/>
          <w:i/>
          <w:szCs w:val="28"/>
        </w:rPr>
      </w:pPr>
      <w:r w:rsidRPr="00D87A92">
        <w:rPr>
          <w:bCs/>
          <w:i/>
          <w:szCs w:val="28"/>
        </w:rPr>
        <w:t xml:space="preserve"> </w:t>
      </w:r>
    </w:p>
    <w:p w14:paraId="403A521D" w14:textId="77777777" w:rsidR="00070E56" w:rsidRDefault="00070E56" w:rsidP="00070E56">
      <w:pPr>
        <w:autoSpaceDE w:val="0"/>
        <w:autoSpaceDN w:val="0"/>
        <w:adjustRightInd w:val="0"/>
        <w:ind w:left="567"/>
        <w:rPr>
          <w:bCs/>
          <w:i/>
          <w:szCs w:val="28"/>
        </w:rPr>
      </w:pPr>
    </w:p>
    <w:p w14:paraId="15613FB0" w14:textId="37674687" w:rsidR="004A0FB3" w:rsidRDefault="004A0FB3" w:rsidP="0003695F">
      <w:pPr>
        <w:tabs>
          <w:tab w:val="left" w:pos="0"/>
        </w:tabs>
        <w:ind w:firstLine="709"/>
        <w:rPr>
          <w:sz w:val="28"/>
          <w:szCs w:val="28"/>
          <w:lang w:eastAsia="en-US"/>
        </w:rPr>
      </w:pPr>
    </w:p>
    <w:p w14:paraId="6E66F189" w14:textId="75DA2FBB" w:rsidR="00E14DD2" w:rsidRPr="00D87A92" w:rsidRDefault="00E14DD2" w:rsidP="00E14DD2">
      <w:pPr>
        <w:autoSpaceDE w:val="0"/>
        <w:autoSpaceDN w:val="0"/>
        <w:adjustRightInd w:val="0"/>
        <w:ind w:firstLine="709"/>
        <w:jc w:val="both"/>
        <w:rPr>
          <w:bCs/>
          <w:sz w:val="28"/>
          <w:szCs w:val="28"/>
        </w:rPr>
      </w:pPr>
      <w:r>
        <w:rPr>
          <w:bCs/>
          <w:sz w:val="28"/>
          <w:szCs w:val="28"/>
        </w:rPr>
        <w:t>Согласовано:</w:t>
      </w:r>
      <w:r w:rsidRPr="00E14DD2">
        <w:rPr>
          <w:bCs/>
          <w:sz w:val="28"/>
          <w:szCs w:val="28"/>
        </w:rPr>
        <w:t xml:space="preserve"> </w:t>
      </w:r>
      <w:r w:rsidRPr="00D87A92">
        <w:rPr>
          <w:bCs/>
          <w:sz w:val="28"/>
          <w:szCs w:val="28"/>
        </w:rPr>
        <w:t xml:space="preserve">Начальник </w:t>
      </w:r>
      <w:r>
        <w:rPr>
          <w:bCs/>
          <w:sz w:val="28"/>
          <w:szCs w:val="28"/>
        </w:rPr>
        <w:t>отдела методологии и мониторинга</w:t>
      </w:r>
      <w:r w:rsidRPr="00D87A92">
        <w:rPr>
          <w:bCs/>
          <w:sz w:val="28"/>
          <w:szCs w:val="28"/>
        </w:rPr>
        <w:t xml:space="preserve">       ______________         ___________________ </w:t>
      </w:r>
    </w:p>
    <w:p w14:paraId="7E4D19B0" w14:textId="65203A7C" w:rsidR="00E14DD2" w:rsidRPr="00D87A92" w:rsidRDefault="00E14DD2" w:rsidP="00E14DD2">
      <w:pPr>
        <w:autoSpaceDE w:val="0"/>
        <w:autoSpaceDN w:val="0"/>
        <w:adjustRightInd w:val="0"/>
        <w:ind w:left="1983" w:firstLine="141"/>
        <w:rPr>
          <w:bCs/>
          <w:i/>
          <w:szCs w:val="28"/>
        </w:rPr>
      </w:pPr>
      <w:r>
        <w:rPr>
          <w:bCs/>
          <w:i/>
          <w:szCs w:val="28"/>
        </w:rPr>
        <w:t xml:space="preserve">                                                                                                 </w:t>
      </w:r>
      <w:r w:rsidRPr="00D87A92">
        <w:rPr>
          <w:bCs/>
          <w:i/>
          <w:szCs w:val="28"/>
        </w:rPr>
        <w:t xml:space="preserve">                  (подпись)                                  ( ФИО)</w:t>
      </w:r>
    </w:p>
    <w:p w14:paraId="6EDF7E21" w14:textId="77777777" w:rsidR="00E14DD2" w:rsidRDefault="00E14DD2" w:rsidP="00E14DD2">
      <w:pPr>
        <w:autoSpaceDE w:val="0"/>
        <w:autoSpaceDN w:val="0"/>
        <w:adjustRightInd w:val="0"/>
        <w:ind w:left="567"/>
        <w:rPr>
          <w:bCs/>
          <w:i/>
          <w:szCs w:val="28"/>
        </w:rPr>
      </w:pPr>
      <w:r w:rsidRPr="00D87A92">
        <w:rPr>
          <w:bCs/>
          <w:i/>
          <w:szCs w:val="28"/>
        </w:rPr>
        <w:t xml:space="preserve"> </w:t>
      </w:r>
    </w:p>
    <w:p w14:paraId="574E3AD1" w14:textId="77777777" w:rsidR="00E14DD2" w:rsidRDefault="00E14DD2" w:rsidP="00E14DD2">
      <w:pPr>
        <w:autoSpaceDE w:val="0"/>
        <w:autoSpaceDN w:val="0"/>
        <w:adjustRightInd w:val="0"/>
        <w:ind w:left="349"/>
        <w:rPr>
          <w:bCs/>
          <w:sz w:val="28"/>
          <w:szCs w:val="28"/>
        </w:rPr>
      </w:pPr>
    </w:p>
    <w:p w14:paraId="4B1D1732" w14:textId="77777777" w:rsidR="00E14DD2" w:rsidRDefault="00E14DD2" w:rsidP="00E14DD2">
      <w:pPr>
        <w:tabs>
          <w:tab w:val="left" w:pos="0"/>
        </w:tabs>
        <w:ind w:firstLine="709"/>
        <w:rPr>
          <w:sz w:val="28"/>
          <w:szCs w:val="28"/>
          <w:lang w:eastAsia="en-US"/>
        </w:rPr>
      </w:pPr>
      <w:r w:rsidRPr="00D87A92">
        <w:rPr>
          <w:sz w:val="28"/>
          <w:szCs w:val="28"/>
          <w:lang w:eastAsia="en-US"/>
        </w:rPr>
        <w:t>Исполнитель: ФИО, телефон.</w:t>
      </w:r>
    </w:p>
    <w:p w14:paraId="1009710D" w14:textId="0C7BFDFC" w:rsidR="006D44CA" w:rsidRDefault="00E14DD2" w:rsidP="00E14DD2">
      <w:pPr>
        <w:tabs>
          <w:tab w:val="left" w:pos="0"/>
        </w:tabs>
        <w:ind w:firstLine="709"/>
        <w:rPr>
          <w:sz w:val="28"/>
          <w:szCs w:val="28"/>
          <w:lang w:eastAsia="en-US"/>
        </w:rPr>
      </w:pPr>
      <w:r>
        <w:rPr>
          <w:sz w:val="28"/>
          <w:szCs w:val="28"/>
          <w:lang w:eastAsia="en-US"/>
        </w:rPr>
        <w:t>Путь на электронную версию наст</w:t>
      </w:r>
      <w:r w:rsidR="004E757E">
        <w:rPr>
          <w:sz w:val="28"/>
          <w:szCs w:val="28"/>
          <w:lang w:eastAsia="en-US"/>
        </w:rPr>
        <w:t>оящей Заявки на сетевом диске М: ___________________________________</w:t>
      </w:r>
    </w:p>
    <w:sectPr w:rsidR="006D44CA" w:rsidSect="00F246CF">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AE46" w14:textId="77777777" w:rsidR="007C52BE" w:rsidRDefault="007C52BE" w:rsidP="006C028B">
      <w:r>
        <w:separator/>
      </w:r>
    </w:p>
  </w:endnote>
  <w:endnote w:type="continuationSeparator" w:id="0">
    <w:p w14:paraId="1F5E692C" w14:textId="77777777" w:rsidR="007C52BE" w:rsidRDefault="007C52BE" w:rsidP="006C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576E" w14:textId="77777777" w:rsidR="007C52BE" w:rsidRDefault="007C52BE" w:rsidP="006C028B">
      <w:r>
        <w:separator/>
      </w:r>
    </w:p>
  </w:footnote>
  <w:footnote w:type="continuationSeparator" w:id="0">
    <w:p w14:paraId="10458019" w14:textId="77777777" w:rsidR="007C52BE" w:rsidRDefault="007C52BE" w:rsidP="006C028B">
      <w:r>
        <w:continuationSeparator/>
      </w:r>
    </w:p>
  </w:footnote>
  <w:footnote w:id="1">
    <w:p w14:paraId="504EEC83" w14:textId="77777777" w:rsidR="00424DE0" w:rsidRDefault="00424DE0" w:rsidP="003542E1">
      <w:pPr>
        <w:pStyle w:val="af6"/>
        <w:ind w:firstLine="709"/>
      </w:pPr>
      <w:r w:rsidRPr="00475111">
        <w:rPr>
          <w:rStyle w:val="af8"/>
          <w:rFonts w:ascii="Times New Roman" w:hAnsi="Times New Roman" w:cs="Times New Roman"/>
        </w:rPr>
        <w:footnoteRef/>
      </w:r>
      <w:r w:rsidRPr="00475111">
        <w:rPr>
          <w:rFonts w:ascii="Times New Roman" w:hAnsi="Times New Roman" w:cs="Times New Roman"/>
        </w:rPr>
        <w:t xml:space="preserve"> </w:t>
      </w:r>
      <w:r w:rsidRPr="006C4D7B">
        <w:rPr>
          <w:rFonts w:ascii="Times New Roman" w:hAnsi="Times New Roman" w:cs="Times New Roman"/>
        </w:rPr>
        <w:t>Графы 2,3 не заполняются в случае дополнения новым кодом целевой статьи расходов</w:t>
      </w:r>
      <w:r>
        <w:rPr>
          <w:rFonts w:ascii="Times New Roman" w:hAnsi="Times New Roman" w:cs="Times New Roman"/>
        </w:rPr>
        <w:t>.</w:t>
      </w:r>
    </w:p>
  </w:footnote>
  <w:footnote w:id="2">
    <w:p w14:paraId="4B97090B" w14:textId="77777777" w:rsidR="00424DE0" w:rsidRPr="00ED59C0" w:rsidRDefault="00424DE0" w:rsidP="003542E1">
      <w:pPr>
        <w:autoSpaceDE w:val="0"/>
        <w:autoSpaceDN w:val="0"/>
        <w:adjustRightInd w:val="0"/>
        <w:ind w:firstLine="709"/>
        <w:jc w:val="both"/>
      </w:pPr>
      <w:r w:rsidRPr="00ED59C0">
        <w:rPr>
          <w:rStyle w:val="af8"/>
          <w:sz w:val="20"/>
          <w:szCs w:val="20"/>
        </w:rPr>
        <w:footnoteRef/>
      </w:r>
      <w:r w:rsidRPr="00ED59C0">
        <w:rPr>
          <w:sz w:val="20"/>
          <w:szCs w:val="20"/>
        </w:rPr>
        <w:t xml:space="preserve"> </w:t>
      </w:r>
      <w:r w:rsidRPr="00ED59C0">
        <w:rPr>
          <w:bCs/>
          <w:sz w:val="20"/>
          <w:szCs w:val="20"/>
        </w:rPr>
        <w:t>В графе 4 следует указать один из следующих видов предлагаемых изменений: дополнить новым кодом, исключить код, наименование кода изложить в новой редакции.</w:t>
      </w:r>
    </w:p>
  </w:footnote>
  <w:footnote w:id="3">
    <w:p w14:paraId="2D5C9446" w14:textId="77777777" w:rsidR="00424DE0" w:rsidRPr="00ED59C0" w:rsidRDefault="00424DE0" w:rsidP="003542E1">
      <w:pPr>
        <w:pStyle w:val="af6"/>
        <w:ind w:firstLine="709"/>
        <w:jc w:val="both"/>
        <w:rPr>
          <w:rFonts w:ascii="Times New Roman" w:hAnsi="Times New Roman" w:cs="Times New Roman"/>
        </w:rPr>
      </w:pPr>
      <w:r w:rsidRPr="00ED59C0">
        <w:rPr>
          <w:rStyle w:val="af8"/>
          <w:rFonts w:ascii="Times New Roman" w:hAnsi="Times New Roman" w:cs="Times New Roman"/>
        </w:rPr>
        <w:footnoteRef/>
      </w:r>
      <w:r w:rsidRPr="00ED59C0">
        <w:rPr>
          <w:rFonts w:ascii="Times New Roman" w:hAnsi="Times New Roman" w:cs="Times New Roman"/>
        </w:rPr>
        <w:t xml:space="preserve"> Графа 8 заполняется для кодов целевых статей</w:t>
      </w:r>
      <w:r>
        <w:rPr>
          <w:rFonts w:ascii="Times New Roman" w:hAnsi="Times New Roman" w:cs="Times New Roman"/>
        </w:rPr>
        <w:t xml:space="preserve"> расходов</w:t>
      </w:r>
      <w:r w:rsidRPr="00ED59C0">
        <w:rPr>
          <w:rFonts w:ascii="Times New Roman" w:hAnsi="Times New Roman" w:cs="Times New Roman"/>
        </w:rPr>
        <w:t>, содержащих в коде направления расходов значения 40000 – 49990, 60000 – 69990</w:t>
      </w:r>
      <w:r>
        <w:rPr>
          <w:rFonts w:ascii="Times New Roman" w:hAnsi="Times New Roman" w:cs="Times New Roman"/>
        </w:rPr>
        <w:t>, 85000-85999</w:t>
      </w:r>
      <w:r w:rsidRPr="00ED59C0">
        <w:rPr>
          <w:rFonts w:ascii="Times New Roman" w:hAnsi="Times New Roman" w:cs="Times New Roman"/>
        </w:rPr>
        <w:t>.</w:t>
      </w:r>
      <w:r>
        <w:rPr>
          <w:rFonts w:ascii="Times New Roman" w:hAnsi="Times New Roman" w:cs="Times New Roman"/>
        </w:rPr>
        <w:t xml:space="preserve"> </w:t>
      </w:r>
    </w:p>
  </w:footnote>
  <w:footnote w:id="4">
    <w:p w14:paraId="53B10E15" w14:textId="1B302214" w:rsidR="00424DE0" w:rsidRPr="006C4D7B" w:rsidRDefault="00424DE0" w:rsidP="003542E1">
      <w:pPr>
        <w:pStyle w:val="af6"/>
        <w:ind w:firstLine="709"/>
        <w:jc w:val="both"/>
        <w:rPr>
          <w:rFonts w:ascii="Times New Roman" w:hAnsi="Times New Roman" w:cs="Times New Roman"/>
        </w:rPr>
      </w:pPr>
      <w:r w:rsidRPr="00ED59C0">
        <w:rPr>
          <w:rStyle w:val="af8"/>
          <w:rFonts w:ascii="Times New Roman" w:hAnsi="Times New Roman" w:cs="Times New Roman"/>
        </w:rPr>
        <w:footnoteRef/>
      </w:r>
      <w:r w:rsidRPr="00ED59C0">
        <w:rPr>
          <w:rFonts w:ascii="Times New Roman" w:hAnsi="Times New Roman" w:cs="Times New Roman"/>
        </w:rPr>
        <w:t xml:space="preserve"> Графа 9 заполняется для вновь вводимых кодов целевых статей</w:t>
      </w:r>
      <w:r>
        <w:rPr>
          <w:rFonts w:ascii="Times New Roman" w:hAnsi="Times New Roman" w:cs="Times New Roman"/>
        </w:rPr>
        <w:t xml:space="preserve"> расходов</w:t>
      </w:r>
      <w:r w:rsidRPr="00ED59C0">
        <w:rPr>
          <w:rFonts w:ascii="Times New Roman" w:hAnsi="Times New Roman" w:cs="Times New Roman"/>
        </w:rPr>
        <w:t>, а также в случаях, установленных пунктом 31 Порядк</w:t>
      </w:r>
      <w:r>
        <w:rPr>
          <w:rFonts w:ascii="Times New Roman" w:hAnsi="Times New Roman" w:cs="Times New Roman"/>
        </w:rPr>
        <w:t>а</w:t>
      </w:r>
      <w:r w:rsidRPr="00ED59C0">
        <w:rPr>
          <w:rFonts w:ascii="Times New Roman" w:hAnsi="Times New Roman" w:cs="Times New Roman"/>
        </w:rPr>
        <w:t xml:space="preserve"> формирования и применения кодов бюджетной классификации Ро</w:t>
      </w:r>
      <w:r>
        <w:rPr>
          <w:rFonts w:ascii="Times New Roman" w:hAnsi="Times New Roman" w:cs="Times New Roman"/>
        </w:rPr>
        <w:t>ссийской Федерации, их структурой</w:t>
      </w:r>
      <w:r w:rsidRPr="00ED59C0">
        <w:rPr>
          <w:rFonts w:ascii="Times New Roman" w:hAnsi="Times New Roman" w:cs="Times New Roman"/>
        </w:rPr>
        <w:t xml:space="preserve"> и </w:t>
      </w:r>
      <w:r>
        <w:rPr>
          <w:rFonts w:ascii="Times New Roman" w:hAnsi="Times New Roman" w:cs="Times New Roman"/>
        </w:rPr>
        <w:t>принципах назначения, утвержденных</w:t>
      </w:r>
      <w:r w:rsidRPr="00ED59C0">
        <w:rPr>
          <w:rFonts w:ascii="Times New Roman" w:hAnsi="Times New Roman" w:cs="Times New Roman"/>
        </w:rPr>
        <w:t xml:space="preserve"> приказом Министерства финансов Российской Федерации от 24 мая 2022 г</w:t>
      </w:r>
      <w:r>
        <w:rPr>
          <w:rFonts w:ascii="Times New Roman" w:hAnsi="Times New Roman" w:cs="Times New Roman"/>
        </w:rPr>
        <w:t>.</w:t>
      </w:r>
      <w:r w:rsidRPr="00ED59C0">
        <w:rPr>
          <w:rFonts w:ascii="Times New Roman" w:hAnsi="Times New Roman" w:cs="Times New Roman"/>
        </w:rPr>
        <w:t xml:space="preserve"> № 82н</w:t>
      </w:r>
      <w:r>
        <w:rPr>
          <w:rFonts w:ascii="Times New Roman" w:hAnsi="Times New Roman" w:cs="Times New Roman"/>
        </w:rPr>
        <w:t xml:space="preserve"> и</w:t>
      </w:r>
      <w:r w:rsidRPr="005F1B91">
        <w:rPr>
          <w:rFonts w:ascii="Times New Roman" w:hAnsi="Times New Roman" w:cs="Times New Roman"/>
        </w:rPr>
        <w:t xml:space="preserve"> пунктом 5 </w:t>
      </w:r>
      <w:r w:rsidRPr="006C4D7B">
        <w:rPr>
          <w:rFonts w:ascii="Times New Roman" w:hAnsi="Times New Roman" w:cs="Times New Roman"/>
        </w:rPr>
        <w:t>Порядка применения бюджетной классификации Российской Федерации в части формирования целевых статей</w:t>
      </w:r>
      <w:r>
        <w:rPr>
          <w:rFonts w:ascii="Times New Roman" w:hAnsi="Times New Roman" w:cs="Times New Roman"/>
        </w:rPr>
        <w:t xml:space="preserve"> расходов</w:t>
      </w:r>
      <w:r w:rsidRPr="006C4D7B">
        <w:rPr>
          <w:rFonts w:ascii="Times New Roman" w:hAnsi="Times New Roman" w:cs="Times New Roman"/>
        </w:rPr>
        <w:t>,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утвержденного приказом Министерства финансов Республики Алтай от 22 сентября 2022 г. № 178-п.</w:t>
      </w:r>
    </w:p>
  </w:footnote>
  <w:footnote w:id="5">
    <w:p w14:paraId="4A760E80" w14:textId="77777777" w:rsidR="00424DE0" w:rsidRPr="006C4D7B" w:rsidRDefault="00424DE0" w:rsidP="003542E1">
      <w:pPr>
        <w:pStyle w:val="af6"/>
        <w:ind w:firstLine="709"/>
        <w:jc w:val="both"/>
        <w:rPr>
          <w:rFonts w:ascii="Times New Roman" w:hAnsi="Times New Roman" w:cs="Times New Roman"/>
        </w:rPr>
      </w:pPr>
      <w:r w:rsidRPr="006C4D7B">
        <w:rPr>
          <w:rStyle w:val="af8"/>
          <w:rFonts w:ascii="Times New Roman" w:hAnsi="Times New Roman" w:cs="Times New Roman"/>
        </w:rPr>
        <w:footnoteRef/>
      </w:r>
      <w:r w:rsidRPr="006C4D7B">
        <w:rPr>
          <w:rFonts w:ascii="Times New Roman" w:hAnsi="Times New Roman" w:cs="Times New Roman"/>
        </w:rPr>
        <w:t xml:space="preserve"> Графа 10 заполняется для исключаемых кодов целевых статей расходов.</w:t>
      </w:r>
    </w:p>
  </w:footnote>
  <w:footnote w:id="6">
    <w:p w14:paraId="3C013297" w14:textId="77777777" w:rsidR="00E14DD2" w:rsidRPr="006C4D7B" w:rsidRDefault="00E14DD2" w:rsidP="00E14DD2">
      <w:pPr>
        <w:pStyle w:val="af6"/>
        <w:ind w:firstLine="709"/>
        <w:rPr>
          <w:rFonts w:ascii="Times New Roman" w:hAnsi="Times New Roman" w:cs="Times New Roman"/>
        </w:rPr>
      </w:pPr>
      <w:r w:rsidRPr="006C4D7B">
        <w:rPr>
          <w:rStyle w:val="af8"/>
          <w:rFonts w:ascii="Times New Roman" w:hAnsi="Times New Roman" w:cs="Times New Roman"/>
        </w:rPr>
        <w:footnoteRef/>
      </w:r>
      <w:r w:rsidRPr="006C4D7B">
        <w:rPr>
          <w:rFonts w:ascii="Times New Roman" w:hAnsi="Times New Roman" w:cs="Times New Roman"/>
        </w:rPr>
        <w:t xml:space="preserve"> Заместитель министра финансов Республики Алтай, курирующий деятельность структурного подразделения, которое вносит </w:t>
      </w:r>
      <w:r>
        <w:rPr>
          <w:rFonts w:ascii="Times New Roman" w:hAnsi="Times New Roman" w:cs="Times New Roman"/>
        </w:rPr>
        <w:t>Заявку</w:t>
      </w:r>
      <w:r w:rsidRPr="006C4D7B">
        <w:rPr>
          <w:rFonts w:ascii="Times New Roman" w:hAnsi="Times New Roman" w:cs="Times New Roman"/>
        </w:rPr>
        <w:t>.</w:t>
      </w:r>
    </w:p>
  </w:footnote>
  <w:footnote w:id="7">
    <w:p w14:paraId="3648F56B" w14:textId="77777777" w:rsidR="004C25DF" w:rsidRPr="006C4D7B" w:rsidRDefault="004C25DF" w:rsidP="004C25DF">
      <w:pPr>
        <w:pStyle w:val="af6"/>
        <w:ind w:firstLine="709"/>
        <w:jc w:val="both"/>
        <w:rPr>
          <w:rFonts w:ascii="Times New Roman" w:hAnsi="Times New Roman" w:cs="Times New Roman"/>
        </w:rPr>
      </w:pPr>
      <w:r w:rsidRPr="006C4D7B">
        <w:rPr>
          <w:rStyle w:val="af8"/>
          <w:rFonts w:ascii="Times New Roman" w:hAnsi="Times New Roman" w:cs="Times New Roman"/>
        </w:rPr>
        <w:footnoteRef/>
      </w:r>
      <w:r w:rsidRPr="006C4D7B">
        <w:rPr>
          <w:rFonts w:ascii="Times New Roman" w:hAnsi="Times New Roman" w:cs="Times New Roman"/>
        </w:rPr>
        <w:t xml:space="preserve"> Заместитель министра финансов Республики Алтай, курирующий деятельность отдела </w:t>
      </w:r>
      <w:r>
        <w:rPr>
          <w:rFonts w:ascii="Times New Roman" w:hAnsi="Times New Roman" w:cs="Times New Roman"/>
        </w:rPr>
        <w:t>методологии и мониторинга</w:t>
      </w:r>
      <w:r w:rsidRPr="006C4D7B">
        <w:rPr>
          <w:rFonts w:ascii="Times New Roman" w:hAnsi="Times New Roman" w:cs="Times New Roman"/>
        </w:rPr>
        <w:t xml:space="preserve">. </w:t>
      </w:r>
    </w:p>
  </w:footnote>
  <w:footnote w:id="8">
    <w:p w14:paraId="70D0187B" w14:textId="77777777" w:rsidR="004A0FB3" w:rsidRDefault="004A0FB3" w:rsidP="004A0FB3">
      <w:pPr>
        <w:pStyle w:val="af6"/>
        <w:ind w:firstLine="709"/>
      </w:pPr>
      <w:r w:rsidRPr="00475111">
        <w:rPr>
          <w:rStyle w:val="af8"/>
          <w:rFonts w:ascii="Times New Roman" w:hAnsi="Times New Roman" w:cs="Times New Roman"/>
        </w:rPr>
        <w:footnoteRef/>
      </w:r>
      <w:r w:rsidRPr="00475111">
        <w:rPr>
          <w:rFonts w:ascii="Times New Roman" w:hAnsi="Times New Roman" w:cs="Times New Roman"/>
        </w:rPr>
        <w:t xml:space="preserve"> </w:t>
      </w:r>
      <w:r w:rsidRPr="006C4D7B">
        <w:rPr>
          <w:rFonts w:ascii="Times New Roman" w:hAnsi="Times New Roman" w:cs="Times New Roman"/>
        </w:rPr>
        <w:t>Графы 2,3 не заполняются в случае дополнения новым кодом целевой статьи расходов</w:t>
      </w:r>
      <w:r>
        <w:rPr>
          <w:rFonts w:ascii="Times New Roman" w:hAnsi="Times New Roman" w:cs="Times New Roman"/>
        </w:rPr>
        <w:t>.</w:t>
      </w:r>
    </w:p>
  </w:footnote>
  <w:footnote w:id="9">
    <w:p w14:paraId="7A481619" w14:textId="77777777" w:rsidR="004A0FB3" w:rsidRPr="00ED59C0" w:rsidRDefault="004A0FB3" w:rsidP="004A0FB3">
      <w:pPr>
        <w:autoSpaceDE w:val="0"/>
        <w:autoSpaceDN w:val="0"/>
        <w:adjustRightInd w:val="0"/>
        <w:ind w:firstLine="709"/>
        <w:jc w:val="both"/>
      </w:pPr>
      <w:r w:rsidRPr="00ED59C0">
        <w:rPr>
          <w:rStyle w:val="af8"/>
          <w:sz w:val="20"/>
          <w:szCs w:val="20"/>
        </w:rPr>
        <w:footnoteRef/>
      </w:r>
      <w:r w:rsidRPr="00ED59C0">
        <w:rPr>
          <w:sz w:val="20"/>
          <w:szCs w:val="20"/>
        </w:rPr>
        <w:t xml:space="preserve"> </w:t>
      </w:r>
      <w:r w:rsidRPr="00ED59C0">
        <w:rPr>
          <w:bCs/>
          <w:sz w:val="20"/>
          <w:szCs w:val="20"/>
        </w:rPr>
        <w:t>В графе 4 следует указать один из следующих видов предлагаемых изменений: дополнить новым кодом, исключить код, наименование кода изложить в новой редакции.</w:t>
      </w:r>
    </w:p>
  </w:footnote>
  <w:footnote w:id="10">
    <w:p w14:paraId="3A84C12E" w14:textId="77777777" w:rsidR="00070E56" w:rsidRPr="00ED59C0" w:rsidRDefault="00070E56" w:rsidP="004A0FB3">
      <w:pPr>
        <w:pStyle w:val="af6"/>
        <w:ind w:firstLine="709"/>
        <w:jc w:val="both"/>
        <w:rPr>
          <w:rFonts w:ascii="Times New Roman" w:hAnsi="Times New Roman" w:cs="Times New Roman"/>
        </w:rPr>
      </w:pPr>
      <w:r w:rsidRPr="00ED59C0">
        <w:rPr>
          <w:rStyle w:val="af8"/>
          <w:rFonts w:ascii="Times New Roman" w:hAnsi="Times New Roman" w:cs="Times New Roman"/>
        </w:rPr>
        <w:footnoteRef/>
      </w:r>
      <w:r w:rsidRPr="00ED59C0">
        <w:rPr>
          <w:rFonts w:ascii="Times New Roman" w:hAnsi="Times New Roman" w:cs="Times New Roman"/>
        </w:rPr>
        <w:t xml:space="preserve"> Графа 8 заполняется для кодов целевых статей</w:t>
      </w:r>
      <w:r>
        <w:rPr>
          <w:rFonts w:ascii="Times New Roman" w:hAnsi="Times New Roman" w:cs="Times New Roman"/>
        </w:rPr>
        <w:t xml:space="preserve"> расходов</w:t>
      </w:r>
      <w:r w:rsidRPr="00ED59C0">
        <w:rPr>
          <w:rFonts w:ascii="Times New Roman" w:hAnsi="Times New Roman" w:cs="Times New Roman"/>
        </w:rPr>
        <w:t>, содержащих в коде направления расходов значения 40000 – 49990, 60000 – 69990</w:t>
      </w:r>
      <w:r>
        <w:rPr>
          <w:rFonts w:ascii="Times New Roman" w:hAnsi="Times New Roman" w:cs="Times New Roman"/>
        </w:rPr>
        <w:t>, 85000-85999</w:t>
      </w:r>
      <w:r w:rsidRPr="00ED59C0">
        <w:rPr>
          <w:rFonts w:ascii="Times New Roman" w:hAnsi="Times New Roman" w:cs="Times New Roman"/>
        </w:rPr>
        <w:t>.</w:t>
      </w:r>
      <w:r>
        <w:rPr>
          <w:rFonts w:ascii="Times New Roman" w:hAnsi="Times New Roman" w:cs="Times New Roman"/>
        </w:rPr>
        <w:t xml:space="preserve"> </w:t>
      </w:r>
    </w:p>
  </w:footnote>
  <w:footnote w:id="11">
    <w:p w14:paraId="11F3E48B" w14:textId="77777777" w:rsidR="00070E56" w:rsidRPr="006C4D7B" w:rsidRDefault="00070E56" w:rsidP="004A0FB3">
      <w:pPr>
        <w:pStyle w:val="af6"/>
        <w:ind w:firstLine="709"/>
        <w:jc w:val="both"/>
        <w:rPr>
          <w:rFonts w:ascii="Times New Roman" w:hAnsi="Times New Roman" w:cs="Times New Roman"/>
        </w:rPr>
      </w:pPr>
      <w:r w:rsidRPr="00ED59C0">
        <w:rPr>
          <w:rStyle w:val="af8"/>
          <w:rFonts w:ascii="Times New Roman" w:hAnsi="Times New Roman" w:cs="Times New Roman"/>
        </w:rPr>
        <w:footnoteRef/>
      </w:r>
      <w:r w:rsidRPr="00ED59C0">
        <w:rPr>
          <w:rFonts w:ascii="Times New Roman" w:hAnsi="Times New Roman" w:cs="Times New Roman"/>
        </w:rPr>
        <w:t xml:space="preserve"> Графа 9 заполняется для вновь вводимых кодов целевых статей</w:t>
      </w:r>
      <w:r>
        <w:rPr>
          <w:rFonts w:ascii="Times New Roman" w:hAnsi="Times New Roman" w:cs="Times New Roman"/>
        </w:rPr>
        <w:t xml:space="preserve"> расходов</w:t>
      </w:r>
      <w:r w:rsidRPr="00ED59C0">
        <w:rPr>
          <w:rFonts w:ascii="Times New Roman" w:hAnsi="Times New Roman" w:cs="Times New Roman"/>
        </w:rPr>
        <w:t>, а также в случаях, установленных пунктом 31 Порядк</w:t>
      </w:r>
      <w:r>
        <w:rPr>
          <w:rFonts w:ascii="Times New Roman" w:hAnsi="Times New Roman" w:cs="Times New Roman"/>
        </w:rPr>
        <w:t>а</w:t>
      </w:r>
      <w:r w:rsidRPr="00ED59C0">
        <w:rPr>
          <w:rFonts w:ascii="Times New Roman" w:hAnsi="Times New Roman" w:cs="Times New Roman"/>
        </w:rPr>
        <w:t xml:space="preserve"> формирования и применения кодов бюджетной классификации Ро</w:t>
      </w:r>
      <w:r>
        <w:rPr>
          <w:rFonts w:ascii="Times New Roman" w:hAnsi="Times New Roman" w:cs="Times New Roman"/>
        </w:rPr>
        <w:t>ссийской Федерации, их структурой</w:t>
      </w:r>
      <w:r w:rsidRPr="00ED59C0">
        <w:rPr>
          <w:rFonts w:ascii="Times New Roman" w:hAnsi="Times New Roman" w:cs="Times New Roman"/>
        </w:rPr>
        <w:t xml:space="preserve"> и </w:t>
      </w:r>
      <w:r>
        <w:rPr>
          <w:rFonts w:ascii="Times New Roman" w:hAnsi="Times New Roman" w:cs="Times New Roman"/>
        </w:rPr>
        <w:t>принципах назначения, утвержденных</w:t>
      </w:r>
      <w:r w:rsidRPr="00ED59C0">
        <w:rPr>
          <w:rFonts w:ascii="Times New Roman" w:hAnsi="Times New Roman" w:cs="Times New Roman"/>
        </w:rPr>
        <w:t xml:space="preserve"> приказом Министерства финансов Российской Федерации от 24 мая 2022 г</w:t>
      </w:r>
      <w:r>
        <w:rPr>
          <w:rFonts w:ascii="Times New Roman" w:hAnsi="Times New Roman" w:cs="Times New Roman"/>
        </w:rPr>
        <w:t>.</w:t>
      </w:r>
      <w:r w:rsidRPr="00ED59C0">
        <w:rPr>
          <w:rFonts w:ascii="Times New Roman" w:hAnsi="Times New Roman" w:cs="Times New Roman"/>
        </w:rPr>
        <w:t xml:space="preserve"> № 82н</w:t>
      </w:r>
      <w:r>
        <w:rPr>
          <w:rFonts w:ascii="Times New Roman" w:hAnsi="Times New Roman" w:cs="Times New Roman"/>
        </w:rPr>
        <w:t xml:space="preserve"> и</w:t>
      </w:r>
      <w:r w:rsidRPr="005F1B91">
        <w:rPr>
          <w:rFonts w:ascii="Times New Roman" w:hAnsi="Times New Roman" w:cs="Times New Roman"/>
        </w:rPr>
        <w:t xml:space="preserve"> пунктом 5 </w:t>
      </w:r>
      <w:r w:rsidRPr="006C4D7B">
        <w:rPr>
          <w:rFonts w:ascii="Times New Roman" w:hAnsi="Times New Roman" w:cs="Times New Roman"/>
        </w:rPr>
        <w:t>Порядка применения бюджетной классификации Российской Федерации в части формирования целевых статей</w:t>
      </w:r>
      <w:r>
        <w:rPr>
          <w:rFonts w:ascii="Times New Roman" w:hAnsi="Times New Roman" w:cs="Times New Roman"/>
        </w:rPr>
        <w:t xml:space="preserve"> расходов</w:t>
      </w:r>
      <w:r w:rsidRPr="006C4D7B">
        <w:rPr>
          <w:rFonts w:ascii="Times New Roman" w:hAnsi="Times New Roman" w:cs="Times New Roman"/>
        </w:rPr>
        <w:t>,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 утвержденного приказом Министерства финансов Республики Алтай от 22 сентября 2022 г. № 178-п.</w:t>
      </w:r>
    </w:p>
  </w:footnote>
  <w:footnote w:id="12">
    <w:p w14:paraId="54937260" w14:textId="77777777" w:rsidR="00070E56" w:rsidRPr="006C4D7B" w:rsidRDefault="00070E56" w:rsidP="004A0FB3">
      <w:pPr>
        <w:pStyle w:val="af6"/>
        <w:ind w:firstLine="709"/>
        <w:jc w:val="both"/>
        <w:rPr>
          <w:rFonts w:ascii="Times New Roman" w:hAnsi="Times New Roman" w:cs="Times New Roman"/>
        </w:rPr>
      </w:pPr>
      <w:r w:rsidRPr="006C4D7B">
        <w:rPr>
          <w:rStyle w:val="af8"/>
          <w:rFonts w:ascii="Times New Roman" w:hAnsi="Times New Roman" w:cs="Times New Roman"/>
        </w:rPr>
        <w:footnoteRef/>
      </w:r>
      <w:r w:rsidRPr="006C4D7B">
        <w:rPr>
          <w:rFonts w:ascii="Times New Roman" w:hAnsi="Times New Roman" w:cs="Times New Roman"/>
        </w:rPr>
        <w:t xml:space="preserve"> Графа 10 заполняется для исключаемых кодов целевых статей расходов.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88A6" w14:textId="55B62738" w:rsidR="007C52BE" w:rsidRDefault="007C52BE">
    <w:pPr>
      <w:pStyle w:val="a8"/>
      <w:jc w:val="center"/>
    </w:pPr>
    <w:r>
      <w:fldChar w:fldCharType="begin"/>
    </w:r>
    <w:r>
      <w:instrText>PAGE   \* MERGEFORMAT</w:instrText>
    </w:r>
    <w:r>
      <w:fldChar w:fldCharType="separate"/>
    </w:r>
    <w:r w:rsidR="000609E4">
      <w:rPr>
        <w:noProof/>
      </w:rPr>
      <w:t>6</w:t>
    </w:r>
    <w:r>
      <w:fldChar w:fldCharType="end"/>
    </w:r>
  </w:p>
  <w:p w14:paraId="226232DB" w14:textId="77777777" w:rsidR="007C52BE" w:rsidRDefault="007C52B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9C"/>
    <w:multiLevelType w:val="hybridMultilevel"/>
    <w:tmpl w:val="FBD47DD2"/>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965064"/>
    <w:multiLevelType w:val="hybridMultilevel"/>
    <w:tmpl w:val="1F38F762"/>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BA4D0A"/>
    <w:multiLevelType w:val="hybridMultilevel"/>
    <w:tmpl w:val="084CC3C4"/>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E81C97"/>
    <w:multiLevelType w:val="hybridMultilevel"/>
    <w:tmpl w:val="3DEA881A"/>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6A1F82"/>
    <w:multiLevelType w:val="hybridMultilevel"/>
    <w:tmpl w:val="30684C5E"/>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DF08F4"/>
    <w:multiLevelType w:val="hybridMultilevel"/>
    <w:tmpl w:val="39BC6EF4"/>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1402F"/>
    <w:multiLevelType w:val="hybridMultilevel"/>
    <w:tmpl w:val="EEDE4D24"/>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6B6C8E"/>
    <w:multiLevelType w:val="hybridMultilevel"/>
    <w:tmpl w:val="AA08905A"/>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D77824"/>
    <w:multiLevelType w:val="hybridMultilevel"/>
    <w:tmpl w:val="A3AC85A4"/>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262702"/>
    <w:multiLevelType w:val="hybridMultilevel"/>
    <w:tmpl w:val="113682F8"/>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7D1EBE"/>
    <w:multiLevelType w:val="hybridMultilevel"/>
    <w:tmpl w:val="C226CA96"/>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A23D3F"/>
    <w:multiLevelType w:val="hybridMultilevel"/>
    <w:tmpl w:val="75E0B77A"/>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A9A3BA3"/>
    <w:multiLevelType w:val="hybridMultilevel"/>
    <w:tmpl w:val="D5C0C61A"/>
    <w:lvl w:ilvl="0" w:tplc="67E08956">
      <w:start w:val="1"/>
      <w:numFmt w:val="decimal"/>
      <w:lvlText w:val="%1."/>
      <w:lvlJc w:val="left"/>
      <w:pPr>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C2A3603"/>
    <w:multiLevelType w:val="hybridMultilevel"/>
    <w:tmpl w:val="DC983120"/>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C6B58B8"/>
    <w:multiLevelType w:val="hybridMultilevel"/>
    <w:tmpl w:val="D43A708E"/>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3D1A8D"/>
    <w:multiLevelType w:val="hybridMultilevel"/>
    <w:tmpl w:val="95A8C81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84A48D1"/>
    <w:multiLevelType w:val="hybridMultilevel"/>
    <w:tmpl w:val="B14425BE"/>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0D3592"/>
    <w:multiLevelType w:val="hybridMultilevel"/>
    <w:tmpl w:val="D0C6EDCA"/>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E8619FC"/>
    <w:multiLevelType w:val="hybridMultilevel"/>
    <w:tmpl w:val="0FA48414"/>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EC2427"/>
    <w:multiLevelType w:val="hybridMultilevel"/>
    <w:tmpl w:val="0C58D94E"/>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1316809"/>
    <w:multiLevelType w:val="hybridMultilevel"/>
    <w:tmpl w:val="B8A2D20A"/>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5666CD"/>
    <w:multiLevelType w:val="hybridMultilevel"/>
    <w:tmpl w:val="763A1832"/>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85A1AD1"/>
    <w:multiLevelType w:val="hybridMultilevel"/>
    <w:tmpl w:val="F7320214"/>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2611D2"/>
    <w:multiLevelType w:val="hybridMultilevel"/>
    <w:tmpl w:val="0316A85A"/>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D5368FB"/>
    <w:multiLevelType w:val="hybridMultilevel"/>
    <w:tmpl w:val="B14425BE"/>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E613DBB"/>
    <w:multiLevelType w:val="hybridMultilevel"/>
    <w:tmpl w:val="0630A0E2"/>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8E7D34"/>
    <w:multiLevelType w:val="hybridMultilevel"/>
    <w:tmpl w:val="B1D84C5C"/>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40A6CED"/>
    <w:multiLevelType w:val="hybridMultilevel"/>
    <w:tmpl w:val="3CBA3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6027CA5"/>
    <w:multiLevelType w:val="hybridMultilevel"/>
    <w:tmpl w:val="A6AC8554"/>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5975AA"/>
    <w:multiLevelType w:val="hybridMultilevel"/>
    <w:tmpl w:val="F87EA0C4"/>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C117024"/>
    <w:multiLevelType w:val="hybridMultilevel"/>
    <w:tmpl w:val="D85E428C"/>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E335245"/>
    <w:multiLevelType w:val="hybridMultilevel"/>
    <w:tmpl w:val="CF1CE4E0"/>
    <w:lvl w:ilvl="0" w:tplc="46CA0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497669D"/>
    <w:multiLevelType w:val="hybridMultilevel"/>
    <w:tmpl w:val="80BE6A1E"/>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56A08AE"/>
    <w:multiLevelType w:val="hybridMultilevel"/>
    <w:tmpl w:val="36023AE6"/>
    <w:lvl w:ilvl="0" w:tplc="455AE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9206BDC"/>
    <w:multiLevelType w:val="hybridMultilevel"/>
    <w:tmpl w:val="3CBA3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9362D6A"/>
    <w:multiLevelType w:val="hybridMultilevel"/>
    <w:tmpl w:val="68A274EA"/>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9AC7057"/>
    <w:multiLevelType w:val="hybridMultilevel"/>
    <w:tmpl w:val="3CBA3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F84511"/>
    <w:multiLevelType w:val="hybridMultilevel"/>
    <w:tmpl w:val="7C3CB1C0"/>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ED023E8"/>
    <w:multiLevelType w:val="hybridMultilevel"/>
    <w:tmpl w:val="90D26C2C"/>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0DE65CF"/>
    <w:multiLevelType w:val="hybridMultilevel"/>
    <w:tmpl w:val="CBCE538C"/>
    <w:lvl w:ilvl="0" w:tplc="B13E3F1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38A5FDC"/>
    <w:multiLevelType w:val="hybridMultilevel"/>
    <w:tmpl w:val="02A0FDA4"/>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66F786E"/>
    <w:multiLevelType w:val="hybridMultilevel"/>
    <w:tmpl w:val="BCEACE3E"/>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62D0088"/>
    <w:multiLevelType w:val="hybridMultilevel"/>
    <w:tmpl w:val="B784DC90"/>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8761297"/>
    <w:multiLevelType w:val="hybridMultilevel"/>
    <w:tmpl w:val="FDA8BBE0"/>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8F35182"/>
    <w:multiLevelType w:val="hybridMultilevel"/>
    <w:tmpl w:val="80F81D3C"/>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DAC7D24"/>
    <w:multiLevelType w:val="hybridMultilevel"/>
    <w:tmpl w:val="7D1059FA"/>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E0E2E68"/>
    <w:multiLevelType w:val="hybridMultilevel"/>
    <w:tmpl w:val="9F6A2E96"/>
    <w:lvl w:ilvl="0" w:tplc="04190011">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4"/>
  </w:num>
  <w:num w:numId="4">
    <w:abstractNumId w:val="39"/>
  </w:num>
  <w:num w:numId="5">
    <w:abstractNumId w:val="23"/>
  </w:num>
  <w:num w:numId="6">
    <w:abstractNumId w:val="10"/>
  </w:num>
  <w:num w:numId="7">
    <w:abstractNumId w:val="45"/>
  </w:num>
  <w:num w:numId="8">
    <w:abstractNumId w:val="5"/>
  </w:num>
  <w:num w:numId="9">
    <w:abstractNumId w:val="41"/>
  </w:num>
  <w:num w:numId="10">
    <w:abstractNumId w:val="25"/>
  </w:num>
  <w:num w:numId="11">
    <w:abstractNumId w:val="24"/>
  </w:num>
  <w:num w:numId="12">
    <w:abstractNumId w:val="16"/>
  </w:num>
  <w:num w:numId="13">
    <w:abstractNumId w:val="43"/>
  </w:num>
  <w:num w:numId="14">
    <w:abstractNumId w:val="21"/>
  </w:num>
  <w:num w:numId="15">
    <w:abstractNumId w:val="26"/>
  </w:num>
  <w:num w:numId="16">
    <w:abstractNumId w:val="18"/>
  </w:num>
  <w:num w:numId="17">
    <w:abstractNumId w:val="0"/>
  </w:num>
  <w:num w:numId="18">
    <w:abstractNumId w:val="1"/>
  </w:num>
  <w:num w:numId="19">
    <w:abstractNumId w:val="2"/>
  </w:num>
  <w:num w:numId="20">
    <w:abstractNumId w:val="42"/>
  </w:num>
  <w:num w:numId="21">
    <w:abstractNumId w:val="44"/>
  </w:num>
  <w:num w:numId="22">
    <w:abstractNumId w:val="9"/>
  </w:num>
  <w:num w:numId="23">
    <w:abstractNumId w:val="32"/>
  </w:num>
  <w:num w:numId="24">
    <w:abstractNumId w:val="3"/>
  </w:num>
  <w:num w:numId="25">
    <w:abstractNumId w:val="30"/>
  </w:num>
  <w:num w:numId="26">
    <w:abstractNumId w:val="20"/>
  </w:num>
  <w:num w:numId="27">
    <w:abstractNumId w:val="17"/>
  </w:num>
  <w:num w:numId="28">
    <w:abstractNumId w:val="6"/>
  </w:num>
  <w:num w:numId="29">
    <w:abstractNumId w:val="22"/>
  </w:num>
  <w:num w:numId="30">
    <w:abstractNumId w:val="29"/>
  </w:num>
  <w:num w:numId="31">
    <w:abstractNumId w:val="11"/>
  </w:num>
  <w:num w:numId="32">
    <w:abstractNumId w:val="38"/>
  </w:num>
  <w:num w:numId="33">
    <w:abstractNumId w:val="7"/>
  </w:num>
  <w:num w:numId="34">
    <w:abstractNumId w:val="46"/>
  </w:num>
  <w:num w:numId="35">
    <w:abstractNumId w:val="40"/>
  </w:num>
  <w:num w:numId="36">
    <w:abstractNumId w:val="37"/>
  </w:num>
  <w:num w:numId="37">
    <w:abstractNumId w:val="35"/>
  </w:num>
  <w:num w:numId="38">
    <w:abstractNumId w:val="13"/>
  </w:num>
  <w:num w:numId="39">
    <w:abstractNumId w:val="19"/>
  </w:num>
  <w:num w:numId="40">
    <w:abstractNumId w:val="8"/>
  </w:num>
  <w:num w:numId="41">
    <w:abstractNumId w:val="4"/>
  </w:num>
  <w:num w:numId="42">
    <w:abstractNumId w:val="15"/>
  </w:num>
  <w:num w:numId="43">
    <w:abstractNumId w:val="27"/>
  </w:num>
  <w:num w:numId="44">
    <w:abstractNumId w:val="34"/>
  </w:num>
  <w:num w:numId="45">
    <w:abstractNumId w:val="36"/>
  </w:num>
  <w:num w:numId="46">
    <w:abstractNumId w:val="33"/>
  </w:num>
  <w:num w:numId="4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cumentProtection w:edit="comment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AC"/>
    <w:rsid w:val="00000537"/>
    <w:rsid w:val="00005DB0"/>
    <w:rsid w:val="0001229F"/>
    <w:rsid w:val="00013357"/>
    <w:rsid w:val="00014464"/>
    <w:rsid w:val="00014610"/>
    <w:rsid w:val="00022566"/>
    <w:rsid w:val="00023BB5"/>
    <w:rsid w:val="000260D3"/>
    <w:rsid w:val="00026848"/>
    <w:rsid w:val="00026BA1"/>
    <w:rsid w:val="00026C85"/>
    <w:rsid w:val="0002732A"/>
    <w:rsid w:val="0003486A"/>
    <w:rsid w:val="00034AA3"/>
    <w:rsid w:val="00035507"/>
    <w:rsid w:val="0003695F"/>
    <w:rsid w:val="000446AE"/>
    <w:rsid w:val="000456DB"/>
    <w:rsid w:val="000477F1"/>
    <w:rsid w:val="000517A9"/>
    <w:rsid w:val="000572DC"/>
    <w:rsid w:val="00057508"/>
    <w:rsid w:val="000575C4"/>
    <w:rsid w:val="00057E4D"/>
    <w:rsid w:val="000609E4"/>
    <w:rsid w:val="00063FCC"/>
    <w:rsid w:val="00066D89"/>
    <w:rsid w:val="00070E56"/>
    <w:rsid w:val="000727F5"/>
    <w:rsid w:val="000735C4"/>
    <w:rsid w:val="000740BE"/>
    <w:rsid w:val="00076613"/>
    <w:rsid w:val="00082324"/>
    <w:rsid w:val="00083D16"/>
    <w:rsid w:val="00085DFB"/>
    <w:rsid w:val="0008669F"/>
    <w:rsid w:val="000932EA"/>
    <w:rsid w:val="000958DC"/>
    <w:rsid w:val="0009786C"/>
    <w:rsid w:val="000A050C"/>
    <w:rsid w:val="000A096C"/>
    <w:rsid w:val="000A1C22"/>
    <w:rsid w:val="000B5082"/>
    <w:rsid w:val="000B5CFE"/>
    <w:rsid w:val="000B672C"/>
    <w:rsid w:val="000B6CFD"/>
    <w:rsid w:val="000B7162"/>
    <w:rsid w:val="000B7FB8"/>
    <w:rsid w:val="000C1373"/>
    <w:rsid w:val="000C4B51"/>
    <w:rsid w:val="000D4611"/>
    <w:rsid w:val="000D59B3"/>
    <w:rsid w:val="000E11FA"/>
    <w:rsid w:val="000E1451"/>
    <w:rsid w:val="000E179B"/>
    <w:rsid w:val="000E5A9E"/>
    <w:rsid w:val="000E5FC3"/>
    <w:rsid w:val="000E6DB6"/>
    <w:rsid w:val="000F0F0D"/>
    <w:rsid w:val="000F43D1"/>
    <w:rsid w:val="000F6908"/>
    <w:rsid w:val="00100DCF"/>
    <w:rsid w:val="001038B0"/>
    <w:rsid w:val="00107944"/>
    <w:rsid w:val="001129A4"/>
    <w:rsid w:val="0011437E"/>
    <w:rsid w:val="00120FD4"/>
    <w:rsid w:val="00121595"/>
    <w:rsid w:val="00125C6D"/>
    <w:rsid w:val="001264AC"/>
    <w:rsid w:val="001300D0"/>
    <w:rsid w:val="00130954"/>
    <w:rsid w:val="00131080"/>
    <w:rsid w:val="00131FFC"/>
    <w:rsid w:val="0013255A"/>
    <w:rsid w:val="00135B58"/>
    <w:rsid w:val="001375F2"/>
    <w:rsid w:val="00144847"/>
    <w:rsid w:val="0014589E"/>
    <w:rsid w:val="00146493"/>
    <w:rsid w:val="00146ACC"/>
    <w:rsid w:val="00152178"/>
    <w:rsid w:val="00164BC8"/>
    <w:rsid w:val="00167B0C"/>
    <w:rsid w:val="00167B63"/>
    <w:rsid w:val="0017123F"/>
    <w:rsid w:val="00172EE9"/>
    <w:rsid w:val="00176A66"/>
    <w:rsid w:val="00180934"/>
    <w:rsid w:val="001813CA"/>
    <w:rsid w:val="0018272E"/>
    <w:rsid w:val="00182C64"/>
    <w:rsid w:val="00184173"/>
    <w:rsid w:val="001846D6"/>
    <w:rsid w:val="00187EA2"/>
    <w:rsid w:val="00192071"/>
    <w:rsid w:val="00193A6E"/>
    <w:rsid w:val="00194963"/>
    <w:rsid w:val="00196BBB"/>
    <w:rsid w:val="001975F2"/>
    <w:rsid w:val="001A7241"/>
    <w:rsid w:val="001B298A"/>
    <w:rsid w:val="001B38FD"/>
    <w:rsid w:val="001B3C55"/>
    <w:rsid w:val="001C4725"/>
    <w:rsid w:val="001D5DDD"/>
    <w:rsid w:val="001E4C19"/>
    <w:rsid w:val="001E4CDF"/>
    <w:rsid w:val="001E6661"/>
    <w:rsid w:val="001F10BF"/>
    <w:rsid w:val="001F1BBB"/>
    <w:rsid w:val="001F255D"/>
    <w:rsid w:val="001F283F"/>
    <w:rsid w:val="001F495A"/>
    <w:rsid w:val="001F6284"/>
    <w:rsid w:val="001F69F5"/>
    <w:rsid w:val="001F7FF5"/>
    <w:rsid w:val="002010DC"/>
    <w:rsid w:val="00204B8D"/>
    <w:rsid w:val="002051B8"/>
    <w:rsid w:val="00211608"/>
    <w:rsid w:val="0021359B"/>
    <w:rsid w:val="00214F64"/>
    <w:rsid w:val="00215DFE"/>
    <w:rsid w:val="0021738D"/>
    <w:rsid w:val="00217893"/>
    <w:rsid w:val="00220F17"/>
    <w:rsid w:val="0022643C"/>
    <w:rsid w:val="002273A1"/>
    <w:rsid w:val="00227B2F"/>
    <w:rsid w:val="00231D4C"/>
    <w:rsid w:val="0023505D"/>
    <w:rsid w:val="00235E22"/>
    <w:rsid w:val="002439F8"/>
    <w:rsid w:val="002452E8"/>
    <w:rsid w:val="00246002"/>
    <w:rsid w:val="00246471"/>
    <w:rsid w:val="00252C07"/>
    <w:rsid w:val="0025402E"/>
    <w:rsid w:val="00254B20"/>
    <w:rsid w:val="00254BB5"/>
    <w:rsid w:val="00255CE0"/>
    <w:rsid w:val="002563FC"/>
    <w:rsid w:val="00260F72"/>
    <w:rsid w:val="0026154A"/>
    <w:rsid w:val="002657C9"/>
    <w:rsid w:val="0026600D"/>
    <w:rsid w:val="0026612D"/>
    <w:rsid w:val="00267721"/>
    <w:rsid w:val="00271EDD"/>
    <w:rsid w:val="00272784"/>
    <w:rsid w:val="002745FB"/>
    <w:rsid w:val="00274B1D"/>
    <w:rsid w:val="00275FA4"/>
    <w:rsid w:val="00276ABA"/>
    <w:rsid w:val="002775D2"/>
    <w:rsid w:val="00277CB8"/>
    <w:rsid w:val="00280948"/>
    <w:rsid w:val="002823A8"/>
    <w:rsid w:val="002854BD"/>
    <w:rsid w:val="00285C6D"/>
    <w:rsid w:val="0029168D"/>
    <w:rsid w:val="00292694"/>
    <w:rsid w:val="0029309A"/>
    <w:rsid w:val="002A21CF"/>
    <w:rsid w:val="002A3130"/>
    <w:rsid w:val="002A396D"/>
    <w:rsid w:val="002A3F28"/>
    <w:rsid w:val="002B31DF"/>
    <w:rsid w:val="002B351F"/>
    <w:rsid w:val="002B7AC7"/>
    <w:rsid w:val="002C043C"/>
    <w:rsid w:val="002C299D"/>
    <w:rsid w:val="002C3831"/>
    <w:rsid w:val="002C3E29"/>
    <w:rsid w:val="002C3FE8"/>
    <w:rsid w:val="002C717E"/>
    <w:rsid w:val="002D0CEF"/>
    <w:rsid w:val="002D23A5"/>
    <w:rsid w:val="002D3F44"/>
    <w:rsid w:val="002D4037"/>
    <w:rsid w:val="002D5DB6"/>
    <w:rsid w:val="002D6A16"/>
    <w:rsid w:val="002D6BF8"/>
    <w:rsid w:val="002E090F"/>
    <w:rsid w:val="002E39F6"/>
    <w:rsid w:val="002E41BD"/>
    <w:rsid w:val="002E443A"/>
    <w:rsid w:val="002E48E7"/>
    <w:rsid w:val="002E6406"/>
    <w:rsid w:val="002F011A"/>
    <w:rsid w:val="002F2907"/>
    <w:rsid w:val="002F653E"/>
    <w:rsid w:val="002F6841"/>
    <w:rsid w:val="0030034B"/>
    <w:rsid w:val="00301A81"/>
    <w:rsid w:val="003028A0"/>
    <w:rsid w:val="0030732C"/>
    <w:rsid w:val="0031288C"/>
    <w:rsid w:val="00314A15"/>
    <w:rsid w:val="00315437"/>
    <w:rsid w:val="003213B4"/>
    <w:rsid w:val="00321EEE"/>
    <w:rsid w:val="003225E5"/>
    <w:rsid w:val="0032705E"/>
    <w:rsid w:val="003309A5"/>
    <w:rsid w:val="00332E19"/>
    <w:rsid w:val="0034075C"/>
    <w:rsid w:val="00342B57"/>
    <w:rsid w:val="00342CAD"/>
    <w:rsid w:val="00346B03"/>
    <w:rsid w:val="00346EB8"/>
    <w:rsid w:val="00351D9E"/>
    <w:rsid w:val="003542E1"/>
    <w:rsid w:val="00354608"/>
    <w:rsid w:val="003559D0"/>
    <w:rsid w:val="00370AFC"/>
    <w:rsid w:val="00371172"/>
    <w:rsid w:val="00372418"/>
    <w:rsid w:val="003747B7"/>
    <w:rsid w:val="00375737"/>
    <w:rsid w:val="00380EAE"/>
    <w:rsid w:val="003832A4"/>
    <w:rsid w:val="003837AE"/>
    <w:rsid w:val="00385A02"/>
    <w:rsid w:val="00386922"/>
    <w:rsid w:val="003912D2"/>
    <w:rsid w:val="00395901"/>
    <w:rsid w:val="00395975"/>
    <w:rsid w:val="00395E1F"/>
    <w:rsid w:val="00396498"/>
    <w:rsid w:val="00396CCA"/>
    <w:rsid w:val="003A06FB"/>
    <w:rsid w:val="003A0CE2"/>
    <w:rsid w:val="003A1DED"/>
    <w:rsid w:val="003A3921"/>
    <w:rsid w:val="003A5632"/>
    <w:rsid w:val="003A5733"/>
    <w:rsid w:val="003A5D0E"/>
    <w:rsid w:val="003A6553"/>
    <w:rsid w:val="003B2635"/>
    <w:rsid w:val="003B4AAD"/>
    <w:rsid w:val="003B7478"/>
    <w:rsid w:val="003C2B43"/>
    <w:rsid w:val="003C40E8"/>
    <w:rsid w:val="003C622E"/>
    <w:rsid w:val="003C74D3"/>
    <w:rsid w:val="003D0FCC"/>
    <w:rsid w:val="003D66DA"/>
    <w:rsid w:val="003E0170"/>
    <w:rsid w:val="003E01DB"/>
    <w:rsid w:val="003E4FA0"/>
    <w:rsid w:val="003E514F"/>
    <w:rsid w:val="003E5751"/>
    <w:rsid w:val="003E6988"/>
    <w:rsid w:val="003E7929"/>
    <w:rsid w:val="003E7E1B"/>
    <w:rsid w:val="003F2BE2"/>
    <w:rsid w:val="003F36BA"/>
    <w:rsid w:val="003F3EEA"/>
    <w:rsid w:val="003F7147"/>
    <w:rsid w:val="003F735D"/>
    <w:rsid w:val="00401DFE"/>
    <w:rsid w:val="00402F44"/>
    <w:rsid w:val="00403438"/>
    <w:rsid w:val="004038E3"/>
    <w:rsid w:val="004040CB"/>
    <w:rsid w:val="00406695"/>
    <w:rsid w:val="004108D3"/>
    <w:rsid w:val="00412293"/>
    <w:rsid w:val="00412877"/>
    <w:rsid w:val="00413CB8"/>
    <w:rsid w:val="00414222"/>
    <w:rsid w:val="00415B44"/>
    <w:rsid w:val="00417D4C"/>
    <w:rsid w:val="00421CBD"/>
    <w:rsid w:val="00424DE0"/>
    <w:rsid w:val="0042612A"/>
    <w:rsid w:val="00433CF6"/>
    <w:rsid w:val="00433F9F"/>
    <w:rsid w:val="0043500E"/>
    <w:rsid w:val="00436289"/>
    <w:rsid w:val="0043771C"/>
    <w:rsid w:val="004462B7"/>
    <w:rsid w:val="0045099E"/>
    <w:rsid w:val="00452649"/>
    <w:rsid w:val="00452728"/>
    <w:rsid w:val="00453791"/>
    <w:rsid w:val="0045553A"/>
    <w:rsid w:val="004557ED"/>
    <w:rsid w:val="00456175"/>
    <w:rsid w:val="0045624D"/>
    <w:rsid w:val="0046053E"/>
    <w:rsid w:val="004613EF"/>
    <w:rsid w:val="00463AB3"/>
    <w:rsid w:val="00464710"/>
    <w:rsid w:val="004649DF"/>
    <w:rsid w:val="0046611B"/>
    <w:rsid w:val="00474FE6"/>
    <w:rsid w:val="004757E5"/>
    <w:rsid w:val="00477C41"/>
    <w:rsid w:val="00477C9F"/>
    <w:rsid w:val="00482909"/>
    <w:rsid w:val="004850BF"/>
    <w:rsid w:val="00485DCB"/>
    <w:rsid w:val="004869D3"/>
    <w:rsid w:val="004871AC"/>
    <w:rsid w:val="004930E7"/>
    <w:rsid w:val="0049333C"/>
    <w:rsid w:val="00496462"/>
    <w:rsid w:val="00497C36"/>
    <w:rsid w:val="004A0C51"/>
    <w:rsid w:val="004A0F6A"/>
    <w:rsid w:val="004A0FB3"/>
    <w:rsid w:val="004A197E"/>
    <w:rsid w:val="004A3A53"/>
    <w:rsid w:val="004A4122"/>
    <w:rsid w:val="004B1A99"/>
    <w:rsid w:val="004B5C2B"/>
    <w:rsid w:val="004B62E0"/>
    <w:rsid w:val="004C0AD2"/>
    <w:rsid w:val="004C1ECF"/>
    <w:rsid w:val="004C220A"/>
    <w:rsid w:val="004C25DF"/>
    <w:rsid w:val="004C5D0C"/>
    <w:rsid w:val="004C714F"/>
    <w:rsid w:val="004C73F8"/>
    <w:rsid w:val="004C7C63"/>
    <w:rsid w:val="004D48E1"/>
    <w:rsid w:val="004D5A0D"/>
    <w:rsid w:val="004D7C62"/>
    <w:rsid w:val="004E1758"/>
    <w:rsid w:val="004E47FA"/>
    <w:rsid w:val="004E757E"/>
    <w:rsid w:val="004F0858"/>
    <w:rsid w:val="004F18A1"/>
    <w:rsid w:val="004F3E5F"/>
    <w:rsid w:val="004F7B00"/>
    <w:rsid w:val="0050218E"/>
    <w:rsid w:val="0050225E"/>
    <w:rsid w:val="00503381"/>
    <w:rsid w:val="00504758"/>
    <w:rsid w:val="00506AB6"/>
    <w:rsid w:val="00507237"/>
    <w:rsid w:val="00511558"/>
    <w:rsid w:val="00511877"/>
    <w:rsid w:val="0051352E"/>
    <w:rsid w:val="00513724"/>
    <w:rsid w:val="00516EC2"/>
    <w:rsid w:val="00516F9D"/>
    <w:rsid w:val="00517261"/>
    <w:rsid w:val="0051778D"/>
    <w:rsid w:val="00523960"/>
    <w:rsid w:val="00527ABB"/>
    <w:rsid w:val="00533971"/>
    <w:rsid w:val="005346A6"/>
    <w:rsid w:val="00534C3D"/>
    <w:rsid w:val="00535D7C"/>
    <w:rsid w:val="005410E4"/>
    <w:rsid w:val="00542966"/>
    <w:rsid w:val="00542C55"/>
    <w:rsid w:val="00543FA6"/>
    <w:rsid w:val="00545BAF"/>
    <w:rsid w:val="00553FEF"/>
    <w:rsid w:val="00554556"/>
    <w:rsid w:val="00554FA3"/>
    <w:rsid w:val="0055716D"/>
    <w:rsid w:val="005625D1"/>
    <w:rsid w:val="0056366F"/>
    <w:rsid w:val="00570269"/>
    <w:rsid w:val="00571999"/>
    <w:rsid w:val="00574AAD"/>
    <w:rsid w:val="00577BFB"/>
    <w:rsid w:val="0058213D"/>
    <w:rsid w:val="00584D35"/>
    <w:rsid w:val="0058680E"/>
    <w:rsid w:val="00591B60"/>
    <w:rsid w:val="0059238A"/>
    <w:rsid w:val="00597484"/>
    <w:rsid w:val="00597648"/>
    <w:rsid w:val="005A1D96"/>
    <w:rsid w:val="005A25C1"/>
    <w:rsid w:val="005A68F2"/>
    <w:rsid w:val="005B1712"/>
    <w:rsid w:val="005B3252"/>
    <w:rsid w:val="005B4040"/>
    <w:rsid w:val="005B5A19"/>
    <w:rsid w:val="005B5E6B"/>
    <w:rsid w:val="005C022C"/>
    <w:rsid w:val="005C1015"/>
    <w:rsid w:val="005C10B2"/>
    <w:rsid w:val="005C2934"/>
    <w:rsid w:val="005C499C"/>
    <w:rsid w:val="005C6149"/>
    <w:rsid w:val="005C6DB0"/>
    <w:rsid w:val="005D1534"/>
    <w:rsid w:val="005D7D3C"/>
    <w:rsid w:val="005E07F9"/>
    <w:rsid w:val="005E2674"/>
    <w:rsid w:val="005E353B"/>
    <w:rsid w:val="005E7E4E"/>
    <w:rsid w:val="005F2870"/>
    <w:rsid w:val="005F317A"/>
    <w:rsid w:val="005F6F23"/>
    <w:rsid w:val="006010BE"/>
    <w:rsid w:val="00601EBB"/>
    <w:rsid w:val="00611ED7"/>
    <w:rsid w:val="0061538D"/>
    <w:rsid w:val="00615A6D"/>
    <w:rsid w:val="00616BE9"/>
    <w:rsid w:val="00616C45"/>
    <w:rsid w:val="00616C5F"/>
    <w:rsid w:val="00621D3B"/>
    <w:rsid w:val="006245BD"/>
    <w:rsid w:val="006316F6"/>
    <w:rsid w:val="0063205D"/>
    <w:rsid w:val="006367AC"/>
    <w:rsid w:val="00640C62"/>
    <w:rsid w:val="00642946"/>
    <w:rsid w:val="00642F27"/>
    <w:rsid w:val="006475E7"/>
    <w:rsid w:val="00650DE6"/>
    <w:rsid w:val="00651E43"/>
    <w:rsid w:val="00652A8B"/>
    <w:rsid w:val="00657E5B"/>
    <w:rsid w:val="0066102F"/>
    <w:rsid w:val="00665877"/>
    <w:rsid w:val="00666A33"/>
    <w:rsid w:val="00667F14"/>
    <w:rsid w:val="00670DD2"/>
    <w:rsid w:val="00673A54"/>
    <w:rsid w:val="00674D55"/>
    <w:rsid w:val="0067596E"/>
    <w:rsid w:val="00682479"/>
    <w:rsid w:val="0068284E"/>
    <w:rsid w:val="006862A1"/>
    <w:rsid w:val="00690B84"/>
    <w:rsid w:val="00693C2D"/>
    <w:rsid w:val="006A0909"/>
    <w:rsid w:val="006A0D68"/>
    <w:rsid w:val="006A12AC"/>
    <w:rsid w:val="006A1307"/>
    <w:rsid w:val="006A7206"/>
    <w:rsid w:val="006B0692"/>
    <w:rsid w:val="006B2451"/>
    <w:rsid w:val="006B6DC0"/>
    <w:rsid w:val="006B7AA1"/>
    <w:rsid w:val="006B7F92"/>
    <w:rsid w:val="006C028B"/>
    <w:rsid w:val="006C1633"/>
    <w:rsid w:val="006C1DDE"/>
    <w:rsid w:val="006C553F"/>
    <w:rsid w:val="006C55BC"/>
    <w:rsid w:val="006D01B3"/>
    <w:rsid w:val="006D08CD"/>
    <w:rsid w:val="006D1780"/>
    <w:rsid w:val="006D286B"/>
    <w:rsid w:val="006D3C24"/>
    <w:rsid w:val="006D3E61"/>
    <w:rsid w:val="006D44CA"/>
    <w:rsid w:val="006E0175"/>
    <w:rsid w:val="006E66F3"/>
    <w:rsid w:val="006E7378"/>
    <w:rsid w:val="006E7914"/>
    <w:rsid w:val="006F0018"/>
    <w:rsid w:val="006F0C1D"/>
    <w:rsid w:val="006F33FA"/>
    <w:rsid w:val="006F481E"/>
    <w:rsid w:val="006F49F7"/>
    <w:rsid w:val="006F53FB"/>
    <w:rsid w:val="00701B1C"/>
    <w:rsid w:val="00702CEE"/>
    <w:rsid w:val="00703278"/>
    <w:rsid w:val="00705F3F"/>
    <w:rsid w:val="00706316"/>
    <w:rsid w:val="00706CA9"/>
    <w:rsid w:val="007106E0"/>
    <w:rsid w:val="00712711"/>
    <w:rsid w:val="0071348B"/>
    <w:rsid w:val="007136DA"/>
    <w:rsid w:val="00715A88"/>
    <w:rsid w:val="007175E4"/>
    <w:rsid w:val="0072090E"/>
    <w:rsid w:val="00720EA4"/>
    <w:rsid w:val="00724C48"/>
    <w:rsid w:val="007267A5"/>
    <w:rsid w:val="00727BDC"/>
    <w:rsid w:val="00733613"/>
    <w:rsid w:val="007507EF"/>
    <w:rsid w:val="0075083D"/>
    <w:rsid w:val="00750E80"/>
    <w:rsid w:val="00754CA4"/>
    <w:rsid w:val="00757135"/>
    <w:rsid w:val="00760BF3"/>
    <w:rsid w:val="00760D19"/>
    <w:rsid w:val="00761FDD"/>
    <w:rsid w:val="00763166"/>
    <w:rsid w:val="00763F39"/>
    <w:rsid w:val="00764B84"/>
    <w:rsid w:val="00764FA2"/>
    <w:rsid w:val="00767400"/>
    <w:rsid w:val="00780013"/>
    <w:rsid w:val="007808ED"/>
    <w:rsid w:val="007809BB"/>
    <w:rsid w:val="00780AD8"/>
    <w:rsid w:val="00780F4A"/>
    <w:rsid w:val="007823B9"/>
    <w:rsid w:val="0078456C"/>
    <w:rsid w:val="00785432"/>
    <w:rsid w:val="007856FC"/>
    <w:rsid w:val="00785B88"/>
    <w:rsid w:val="007863A1"/>
    <w:rsid w:val="00793AF6"/>
    <w:rsid w:val="00794C37"/>
    <w:rsid w:val="007953AD"/>
    <w:rsid w:val="0079656A"/>
    <w:rsid w:val="007A2519"/>
    <w:rsid w:val="007A521F"/>
    <w:rsid w:val="007A5C48"/>
    <w:rsid w:val="007A5FF3"/>
    <w:rsid w:val="007A7154"/>
    <w:rsid w:val="007B6A8B"/>
    <w:rsid w:val="007B7BCF"/>
    <w:rsid w:val="007C032C"/>
    <w:rsid w:val="007C0DF5"/>
    <w:rsid w:val="007C4BC8"/>
    <w:rsid w:val="007C52BE"/>
    <w:rsid w:val="007C5D0B"/>
    <w:rsid w:val="007D4EDA"/>
    <w:rsid w:val="007D538A"/>
    <w:rsid w:val="007D54C9"/>
    <w:rsid w:val="007D5534"/>
    <w:rsid w:val="007D5E41"/>
    <w:rsid w:val="007E1151"/>
    <w:rsid w:val="007E683C"/>
    <w:rsid w:val="007E7829"/>
    <w:rsid w:val="007F2538"/>
    <w:rsid w:val="007F3C86"/>
    <w:rsid w:val="007F47C7"/>
    <w:rsid w:val="007F61A6"/>
    <w:rsid w:val="007F6A3D"/>
    <w:rsid w:val="00800FA5"/>
    <w:rsid w:val="008020E5"/>
    <w:rsid w:val="00802A0F"/>
    <w:rsid w:val="008065D4"/>
    <w:rsid w:val="00810905"/>
    <w:rsid w:val="008128A7"/>
    <w:rsid w:val="00814FAF"/>
    <w:rsid w:val="00816C8D"/>
    <w:rsid w:val="00827BFC"/>
    <w:rsid w:val="00833144"/>
    <w:rsid w:val="00833772"/>
    <w:rsid w:val="00834E53"/>
    <w:rsid w:val="00837B99"/>
    <w:rsid w:val="00837CF1"/>
    <w:rsid w:val="00840060"/>
    <w:rsid w:val="00841BB7"/>
    <w:rsid w:val="00843FB2"/>
    <w:rsid w:val="00844A1E"/>
    <w:rsid w:val="00845EA7"/>
    <w:rsid w:val="00847CFF"/>
    <w:rsid w:val="00851FEE"/>
    <w:rsid w:val="00852AAA"/>
    <w:rsid w:val="00852D49"/>
    <w:rsid w:val="00854499"/>
    <w:rsid w:val="00855BE1"/>
    <w:rsid w:val="00856D81"/>
    <w:rsid w:val="00857925"/>
    <w:rsid w:val="00862A10"/>
    <w:rsid w:val="00866144"/>
    <w:rsid w:val="0086782E"/>
    <w:rsid w:val="00877AE7"/>
    <w:rsid w:val="00880279"/>
    <w:rsid w:val="00880972"/>
    <w:rsid w:val="00881360"/>
    <w:rsid w:val="00881D29"/>
    <w:rsid w:val="008864BF"/>
    <w:rsid w:val="00886691"/>
    <w:rsid w:val="00886B34"/>
    <w:rsid w:val="00887E68"/>
    <w:rsid w:val="008929D1"/>
    <w:rsid w:val="0089439B"/>
    <w:rsid w:val="008970A7"/>
    <w:rsid w:val="00897B57"/>
    <w:rsid w:val="008A1132"/>
    <w:rsid w:val="008A168C"/>
    <w:rsid w:val="008B06FD"/>
    <w:rsid w:val="008B0A47"/>
    <w:rsid w:val="008B3BDC"/>
    <w:rsid w:val="008B66B9"/>
    <w:rsid w:val="008B79EE"/>
    <w:rsid w:val="008C30C2"/>
    <w:rsid w:val="008C5D0F"/>
    <w:rsid w:val="008C6399"/>
    <w:rsid w:val="008C6630"/>
    <w:rsid w:val="008C7E3C"/>
    <w:rsid w:val="008D0350"/>
    <w:rsid w:val="008D03E0"/>
    <w:rsid w:val="008D05D1"/>
    <w:rsid w:val="008D5953"/>
    <w:rsid w:val="008D6B1D"/>
    <w:rsid w:val="008E223D"/>
    <w:rsid w:val="008E2464"/>
    <w:rsid w:val="008E47DE"/>
    <w:rsid w:val="008E4CBD"/>
    <w:rsid w:val="008E5C19"/>
    <w:rsid w:val="008E7F8A"/>
    <w:rsid w:val="008F0FCB"/>
    <w:rsid w:val="008F40D4"/>
    <w:rsid w:val="008F41A5"/>
    <w:rsid w:val="008F740C"/>
    <w:rsid w:val="00901750"/>
    <w:rsid w:val="00910216"/>
    <w:rsid w:val="00910DF7"/>
    <w:rsid w:val="0091272F"/>
    <w:rsid w:val="00914AC5"/>
    <w:rsid w:val="00921084"/>
    <w:rsid w:val="009222E9"/>
    <w:rsid w:val="00926C36"/>
    <w:rsid w:val="00930C5E"/>
    <w:rsid w:val="00933875"/>
    <w:rsid w:val="0093538A"/>
    <w:rsid w:val="00936B95"/>
    <w:rsid w:val="00937F64"/>
    <w:rsid w:val="00943496"/>
    <w:rsid w:val="00945323"/>
    <w:rsid w:val="0094619C"/>
    <w:rsid w:val="00946367"/>
    <w:rsid w:val="00947B76"/>
    <w:rsid w:val="0096245E"/>
    <w:rsid w:val="00963219"/>
    <w:rsid w:val="00965B6C"/>
    <w:rsid w:val="00972CB7"/>
    <w:rsid w:val="00973CA0"/>
    <w:rsid w:val="00981BD3"/>
    <w:rsid w:val="00982529"/>
    <w:rsid w:val="00984832"/>
    <w:rsid w:val="00985694"/>
    <w:rsid w:val="0098727E"/>
    <w:rsid w:val="009923D2"/>
    <w:rsid w:val="00992640"/>
    <w:rsid w:val="00993859"/>
    <w:rsid w:val="00994965"/>
    <w:rsid w:val="009954C3"/>
    <w:rsid w:val="00996AE5"/>
    <w:rsid w:val="009A04EB"/>
    <w:rsid w:val="009A256D"/>
    <w:rsid w:val="009A2ED2"/>
    <w:rsid w:val="009A7AB0"/>
    <w:rsid w:val="009A7CFD"/>
    <w:rsid w:val="009B1D0C"/>
    <w:rsid w:val="009B5525"/>
    <w:rsid w:val="009B6B6B"/>
    <w:rsid w:val="009B77A1"/>
    <w:rsid w:val="009C2FB5"/>
    <w:rsid w:val="009C37DC"/>
    <w:rsid w:val="009C40FC"/>
    <w:rsid w:val="009D0460"/>
    <w:rsid w:val="009D0E35"/>
    <w:rsid w:val="009D445E"/>
    <w:rsid w:val="009E0F26"/>
    <w:rsid w:val="009E3129"/>
    <w:rsid w:val="009E6516"/>
    <w:rsid w:val="009E6B59"/>
    <w:rsid w:val="009F630F"/>
    <w:rsid w:val="00A00ED6"/>
    <w:rsid w:val="00A015EA"/>
    <w:rsid w:val="00A1276A"/>
    <w:rsid w:val="00A17F75"/>
    <w:rsid w:val="00A2285F"/>
    <w:rsid w:val="00A24F1D"/>
    <w:rsid w:val="00A269A4"/>
    <w:rsid w:val="00A274D7"/>
    <w:rsid w:val="00A305DA"/>
    <w:rsid w:val="00A37030"/>
    <w:rsid w:val="00A407BD"/>
    <w:rsid w:val="00A42A43"/>
    <w:rsid w:val="00A42DC3"/>
    <w:rsid w:val="00A435BC"/>
    <w:rsid w:val="00A5145B"/>
    <w:rsid w:val="00A51BF5"/>
    <w:rsid w:val="00A543DE"/>
    <w:rsid w:val="00A5469B"/>
    <w:rsid w:val="00A56BCC"/>
    <w:rsid w:val="00A57E0F"/>
    <w:rsid w:val="00A63F44"/>
    <w:rsid w:val="00A65E18"/>
    <w:rsid w:val="00A66125"/>
    <w:rsid w:val="00A6623F"/>
    <w:rsid w:val="00A6713B"/>
    <w:rsid w:val="00A71FAF"/>
    <w:rsid w:val="00A721BA"/>
    <w:rsid w:val="00A726BC"/>
    <w:rsid w:val="00A73076"/>
    <w:rsid w:val="00A742DD"/>
    <w:rsid w:val="00A76667"/>
    <w:rsid w:val="00A76DB4"/>
    <w:rsid w:val="00A80014"/>
    <w:rsid w:val="00A80AEF"/>
    <w:rsid w:val="00A8121D"/>
    <w:rsid w:val="00A854B9"/>
    <w:rsid w:val="00A91CD1"/>
    <w:rsid w:val="00AA39EC"/>
    <w:rsid w:val="00AA4089"/>
    <w:rsid w:val="00AA48C1"/>
    <w:rsid w:val="00AA7573"/>
    <w:rsid w:val="00AB1995"/>
    <w:rsid w:val="00AB280B"/>
    <w:rsid w:val="00AB2C81"/>
    <w:rsid w:val="00AB5580"/>
    <w:rsid w:val="00AB5C91"/>
    <w:rsid w:val="00AB7537"/>
    <w:rsid w:val="00AC0EC1"/>
    <w:rsid w:val="00AC7A4B"/>
    <w:rsid w:val="00AD1ADC"/>
    <w:rsid w:val="00AD3DB5"/>
    <w:rsid w:val="00AD46E1"/>
    <w:rsid w:val="00AD546C"/>
    <w:rsid w:val="00AD5C5D"/>
    <w:rsid w:val="00AE2C2F"/>
    <w:rsid w:val="00AE67F8"/>
    <w:rsid w:val="00AF1513"/>
    <w:rsid w:val="00AF3FD8"/>
    <w:rsid w:val="00AF5EF3"/>
    <w:rsid w:val="00AF5FE8"/>
    <w:rsid w:val="00AF6131"/>
    <w:rsid w:val="00AF7243"/>
    <w:rsid w:val="00B01ABB"/>
    <w:rsid w:val="00B04AD3"/>
    <w:rsid w:val="00B052AA"/>
    <w:rsid w:val="00B05A95"/>
    <w:rsid w:val="00B13DD7"/>
    <w:rsid w:val="00B146D4"/>
    <w:rsid w:val="00B213C6"/>
    <w:rsid w:val="00B26650"/>
    <w:rsid w:val="00B30463"/>
    <w:rsid w:val="00B312C1"/>
    <w:rsid w:val="00B36474"/>
    <w:rsid w:val="00B40EA7"/>
    <w:rsid w:val="00B43AB4"/>
    <w:rsid w:val="00B43B39"/>
    <w:rsid w:val="00B44456"/>
    <w:rsid w:val="00B45841"/>
    <w:rsid w:val="00B47130"/>
    <w:rsid w:val="00B5219D"/>
    <w:rsid w:val="00B619AF"/>
    <w:rsid w:val="00B61E6E"/>
    <w:rsid w:val="00B6437D"/>
    <w:rsid w:val="00B64459"/>
    <w:rsid w:val="00B71A72"/>
    <w:rsid w:val="00B7578A"/>
    <w:rsid w:val="00B77DDD"/>
    <w:rsid w:val="00B83338"/>
    <w:rsid w:val="00B837AC"/>
    <w:rsid w:val="00B83D6E"/>
    <w:rsid w:val="00B856E1"/>
    <w:rsid w:val="00B85865"/>
    <w:rsid w:val="00B86117"/>
    <w:rsid w:val="00B91DE4"/>
    <w:rsid w:val="00B9295D"/>
    <w:rsid w:val="00BA3698"/>
    <w:rsid w:val="00BA3950"/>
    <w:rsid w:val="00BA5A00"/>
    <w:rsid w:val="00BA7BE9"/>
    <w:rsid w:val="00BB007C"/>
    <w:rsid w:val="00BB10B5"/>
    <w:rsid w:val="00BB1807"/>
    <w:rsid w:val="00BB2ABE"/>
    <w:rsid w:val="00BB3C89"/>
    <w:rsid w:val="00BB4E19"/>
    <w:rsid w:val="00BB71C6"/>
    <w:rsid w:val="00BC29D3"/>
    <w:rsid w:val="00BC3FB1"/>
    <w:rsid w:val="00BC53AB"/>
    <w:rsid w:val="00BC5DBF"/>
    <w:rsid w:val="00BC7E41"/>
    <w:rsid w:val="00BD07FA"/>
    <w:rsid w:val="00BD1D6C"/>
    <w:rsid w:val="00BD3E34"/>
    <w:rsid w:val="00BD619E"/>
    <w:rsid w:val="00BE4B61"/>
    <w:rsid w:val="00BE53BE"/>
    <w:rsid w:val="00BE56E3"/>
    <w:rsid w:val="00BE729A"/>
    <w:rsid w:val="00BF22FF"/>
    <w:rsid w:val="00BF3D19"/>
    <w:rsid w:val="00BF5140"/>
    <w:rsid w:val="00BF66F7"/>
    <w:rsid w:val="00C00468"/>
    <w:rsid w:val="00C02A86"/>
    <w:rsid w:val="00C03289"/>
    <w:rsid w:val="00C0453B"/>
    <w:rsid w:val="00C07414"/>
    <w:rsid w:val="00C115B5"/>
    <w:rsid w:val="00C13B0E"/>
    <w:rsid w:val="00C14CEC"/>
    <w:rsid w:val="00C24021"/>
    <w:rsid w:val="00C273A4"/>
    <w:rsid w:val="00C312BE"/>
    <w:rsid w:val="00C315BB"/>
    <w:rsid w:val="00C317C4"/>
    <w:rsid w:val="00C31F78"/>
    <w:rsid w:val="00C32FD9"/>
    <w:rsid w:val="00C35716"/>
    <w:rsid w:val="00C4139E"/>
    <w:rsid w:val="00C4163C"/>
    <w:rsid w:val="00C429B5"/>
    <w:rsid w:val="00C43DD8"/>
    <w:rsid w:val="00C477D7"/>
    <w:rsid w:val="00C512E4"/>
    <w:rsid w:val="00C57BB6"/>
    <w:rsid w:val="00C603C0"/>
    <w:rsid w:val="00C614F6"/>
    <w:rsid w:val="00C632EF"/>
    <w:rsid w:val="00C63D0F"/>
    <w:rsid w:val="00C65353"/>
    <w:rsid w:val="00C65B3D"/>
    <w:rsid w:val="00C65B9C"/>
    <w:rsid w:val="00C65D8A"/>
    <w:rsid w:val="00C665EE"/>
    <w:rsid w:val="00C80D43"/>
    <w:rsid w:val="00C8224C"/>
    <w:rsid w:val="00C82A61"/>
    <w:rsid w:val="00C848AD"/>
    <w:rsid w:val="00C8568A"/>
    <w:rsid w:val="00C860B7"/>
    <w:rsid w:val="00C86158"/>
    <w:rsid w:val="00C87030"/>
    <w:rsid w:val="00C8760D"/>
    <w:rsid w:val="00C92403"/>
    <w:rsid w:val="00C93C1D"/>
    <w:rsid w:val="00C966F4"/>
    <w:rsid w:val="00C9698B"/>
    <w:rsid w:val="00CA39B6"/>
    <w:rsid w:val="00CA6363"/>
    <w:rsid w:val="00CA6F11"/>
    <w:rsid w:val="00CB4C60"/>
    <w:rsid w:val="00CB57BF"/>
    <w:rsid w:val="00CB5B3E"/>
    <w:rsid w:val="00CB693F"/>
    <w:rsid w:val="00CB7444"/>
    <w:rsid w:val="00CC0884"/>
    <w:rsid w:val="00CC4638"/>
    <w:rsid w:val="00CC483F"/>
    <w:rsid w:val="00CC4E20"/>
    <w:rsid w:val="00CC5EA0"/>
    <w:rsid w:val="00CC75E2"/>
    <w:rsid w:val="00CC7779"/>
    <w:rsid w:val="00CD1C9B"/>
    <w:rsid w:val="00CD2917"/>
    <w:rsid w:val="00CE30EA"/>
    <w:rsid w:val="00CE5CE7"/>
    <w:rsid w:val="00CE6049"/>
    <w:rsid w:val="00CE7B64"/>
    <w:rsid w:val="00CF1756"/>
    <w:rsid w:val="00CF4D36"/>
    <w:rsid w:val="00CF5E50"/>
    <w:rsid w:val="00D00A9F"/>
    <w:rsid w:val="00D01607"/>
    <w:rsid w:val="00D03344"/>
    <w:rsid w:val="00D0611E"/>
    <w:rsid w:val="00D077E1"/>
    <w:rsid w:val="00D17CA8"/>
    <w:rsid w:val="00D2343E"/>
    <w:rsid w:val="00D241DE"/>
    <w:rsid w:val="00D25E6F"/>
    <w:rsid w:val="00D27708"/>
    <w:rsid w:val="00D31678"/>
    <w:rsid w:val="00D339B5"/>
    <w:rsid w:val="00D33F82"/>
    <w:rsid w:val="00D36377"/>
    <w:rsid w:val="00D36D73"/>
    <w:rsid w:val="00D37C05"/>
    <w:rsid w:val="00D37E65"/>
    <w:rsid w:val="00D513C2"/>
    <w:rsid w:val="00D52671"/>
    <w:rsid w:val="00D537ED"/>
    <w:rsid w:val="00D540B2"/>
    <w:rsid w:val="00D557B2"/>
    <w:rsid w:val="00D566B3"/>
    <w:rsid w:val="00D637E6"/>
    <w:rsid w:val="00D64356"/>
    <w:rsid w:val="00D71FFC"/>
    <w:rsid w:val="00D8239B"/>
    <w:rsid w:val="00D83528"/>
    <w:rsid w:val="00D83C69"/>
    <w:rsid w:val="00D851C5"/>
    <w:rsid w:val="00D860C9"/>
    <w:rsid w:val="00D86493"/>
    <w:rsid w:val="00D865CF"/>
    <w:rsid w:val="00D8723F"/>
    <w:rsid w:val="00D87A92"/>
    <w:rsid w:val="00D9245C"/>
    <w:rsid w:val="00D93F3D"/>
    <w:rsid w:val="00D942DE"/>
    <w:rsid w:val="00D94C60"/>
    <w:rsid w:val="00D94CE4"/>
    <w:rsid w:val="00DA3F07"/>
    <w:rsid w:val="00DA4672"/>
    <w:rsid w:val="00DA4B30"/>
    <w:rsid w:val="00DB6237"/>
    <w:rsid w:val="00DC064B"/>
    <w:rsid w:val="00DC2389"/>
    <w:rsid w:val="00DC4BF0"/>
    <w:rsid w:val="00DC5535"/>
    <w:rsid w:val="00DC5DD2"/>
    <w:rsid w:val="00DC6E99"/>
    <w:rsid w:val="00DC7E08"/>
    <w:rsid w:val="00DD3506"/>
    <w:rsid w:val="00DD7FDD"/>
    <w:rsid w:val="00DE01BD"/>
    <w:rsid w:val="00DE4480"/>
    <w:rsid w:val="00DE69A2"/>
    <w:rsid w:val="00DE779B"/>
    <w:rsid w:val="00DF3C92"/>
    <w:rsid w:val="00DF4164"/>
    <w:rsid w:val="00DF5BCB"/>
    <w:rsid w:val="00E047E3"/>
    <w:rsid w:val="00E052BE"/>
    <w:rsid w:val="00E10594"/>
    <w:rsid w:val="00E12607"/>
    <w:rsid w:val="00E14DD2"/>
    <w:rsid w:val="00E15D39"/>
    <w:rsid w:val="00E15DB3"/>
    <w:rsid w:val="00E169E5"/>
    <w:rsid w:val="00E16F3D"/>
    <w:rsid w:val="00E177CF"/>
    <w:rsid w:val="00E2064B"/>
    <w:rsid w:val="00E206C7"/>
    <w:rsid w:val="00E21399"/>
    <w:rsid w:val="00E21E08"/>
    <w:rsid w:val="00E22588"/>
    <w:rsid w:val="00E23524"/>
    <w:rsid w:val="00E235F6"/>
    <w:rsid w:val="00E24755"/>
    <w:rsid w:val="00E24BD9"/>
    <w:rsid w:val="00E257FE"/>
    <w:rsid w:val="00E27DB1"/>
    <w:rsid w:val="00E31FA4"/>
    <w:rsid w:val="00E329A0"/>
    <w:rsid w:val="00E34139"/>
    <w:rsid w:val="00E44821"/>
    <w:rsid w:val="00E54CE4"/>
    <w:rsid w:val="00E5569C"/>
    <w:rsid w:val="00E61146"/>
    <w:rsid w:val="00E61506"/>
    <w:rsid w:val="00E62634"/>
    <w:rsid w:val="00E63A88"/>
    <w:rsid w:val="00E65974"/>
    <w:rsid w:val="00E6783A"/>
    <w:rsid w:val="00E70059"/>
    <w:rsid w:val="00E72D8C"/>
    <w:rsid w:val="00E80DD4"/>
    <w:rsid w:val="00E8131C"/>
    <w:rsid w:val="00E8189E"/>
    <w:rsid w:val="00E81C8D"/>
    <w:rsid w:val="00E832BE"/>
    <w:rsid w:val="00E84418"/>
    <w:rsid w:val="00E85471"/>
    <w:rsid w:val="00E86811"/>
    <w:rsid w:val="00E923FA"/>
    <w:rsid w:val="00E935A5"/>
    <w:rsid w:val="00E93DA9"/>
    <w:rsid w:val="00E93F17"/>
    <w:rsid w:val="00E95466"/>
    <w:rsid w:val="00E95867"/>
    <w:rsid w:val="00EA210F"/>
    <w:rsid w:val="00EA3BBC"/>
    <w:rsid w:val="00EA664A"/>
    <w:rsid w:val="00EA6DCC"/>
    <w:rsid w:val="00EB0259"/>
    <w:rsid w:val="00EB3B46"/>
    <w:rsid w:val="00EB465E"/>
    <w:rsid w:val="00EB4CE3"/>
    <w:rsid w:val="00EC66FE"/>
    <w:rsid w:val="00EC789C"/>
    <w:rsid w:val="00EC7C34"/>
    <w:rsid w:val="00ED3D08"/>
    <w:rsid w:val="00EE0BDD"/>
    <w:rsid w:val="00EE13C8"/>
    <w:rsid w:val="00EE1832"/>
    <w:rsid w:val="00EE2604"/>
    <w:rsid w:val="00EF07DF"/>
    <w:rsid w:val="00EF1912"/>
    <w:rsid w:val="00EF3B29"/>
    <w:rsid w:val="00F0284F"/>
    <w:rsid w:val="00F109A8"/>
    <w:rsid w:val="00F10E99"/>
    <w:rsid w:val="00F10EFC"/>
    <w:rsid w:val="00F115CD"/>
    <w:rsid w:val="00F11FDF"/>
    <w:rsid w:val="00F129EB"/>
    <w:rsid w:val="00F232FF"/>
    <w:rsid w:val="00F23CA3"/>
    <w:rsid w:val="00F246CF"/>
    <w:rsid w:val="00F318A9"/>
    <w:rsid w:val="00F34589"/>
    <w:rsid w:val="00F345F7"/>
    <w:rsid w:val="00F36E09"/>
    <w:rsid w:val="00F441D5"/>
    <w:rsid w:val="00F4546B"/>
    <w:rsid w:val="00F457CC"/>
    <w:rsid w:val="00F45CC1"/>
    <w:rsid w:val="00F4610B"/>
    <w:rsid w:val="00F4763E"/>
    <w:rsid w:val="00F47A6C"/>
    <w:rsid w:val="00F5459E"/>
    <w:rsid w:val="00F605F8"/>
    <w:rsid w:val="00F6159C"/>
    <w:rsid w:val="00F6219D"/>
    <w:rsid w:val="00F658AD"/>
    <w:rsid w:val="00F66C0A"/>
    <w:rsid w:val="00F66D88"/>
    <w:rsid w:val="00F66E15"/>
    <w:rsid w:val="00F679E4"/>
    <w:rsid w:val="00F70458"/>
    <w:rsid w:val="00F70795"/>
    <w:rsid w:val="00F71856"/>
    <w:rsid w:val="00F73947"/>
    <w:rsid w:val="00F757AB"/>
    <w:rsid w:val="00F94CD1"/>
    <w:rsid w:val="00F96698"/>
    <w:rsid w:val="00FA09B2"/>
    <w:rsid w:val="00FA6DE9"/>
    <w:rsid w:val="00FA7674"/>
    <w:rsid w:val="00FB15CF"/>
    <w:rsid w:val="00FB3367"/>
    <w:rsid w:val="00FB4441"/>
    <w:rsid w:val="00FB6FF3"/>
    <w:rsid w:val="00FC05A1"/>
    <w:rsid w:val="00FC07E6"/>
    <w:rsid w:val="00FC0EED"/>
    <w:rsid w:val="00FD2792"/>
    <w:rsid w:val="00FD2AAB"/>
    <w:rsid w:val="00FD2D01"/>
    <w:rsid w:val="00FD609D"/>
    <w:rsid w:val="00FE021C"/>
    <w:rsid w:val="00FE2428"/>
    <w:rsid w:val="00FE3B25"/>
    <w:rsid w:val="00FE5E1F"/>
    <w:rsid w:val="00FE70A2"/>
    <w:rsid w:val="00FE727B"/>
    <w:rsid w:val="00FF0E92"/>
    <w:rsid w:val="00FF11E5"/>
    <w:rsid w:val="00FF1899"/>
    <w:rsid w:val="00FF1970"/>
    <w:rsid w:val="00FF3038"/>
    <w:rsid w:val="00FF31E3"/>
    <w:rsid w:val="00FF427E"/>
    <w:rsid w:val="00FF5606"/>
    <w:rsid w:val="00FF7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4B421"/>
  <w14:defaultImageDpi w14:val="0"/>
  <w15:docId w15:val="{29951D9C-9B75-4325-9D76-3E4441C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954"/>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0B2"/>
    <w:pPr>
      <w:ind w:left="720"/>
      <w:contextualSpacing/>
    </w:pPr>
  </w:style>
  <w:style w:type="paragraph" w:styleId="a4">
    <w:name w:val="No Spacing"/>
    <w:uiPriority w:val="1"/>
    <w:qFormat/>
    <w:rsid w:val="00D540B2"/>
    <w:rPr>
      <w:rFonts w:ascii="Times New Roman" w:hAnsi="Times New Roman" w:cs="Times New Roman"/>
      <w:sz w:val="24"/>
      <w:szCs w:val="24"/>
    </w:rPr>
  </w:style>
  <w:style w:type="paragraph" w:styleId="a5">
    <w:name w:val="Balloon Text"/>
    <w:basedOn w:val="a"/>
    <w:link w:val="a6"/>
    <w:uiPriority w:val="99"/>
    <w:semiHidden/>
    <w:unhideWhenUsed/>
    <w:rsid w:val="007863A1"/>
    <w:rPr>
      <w:rFonts w:ascii="Segoe UI" w:hAnsi="Segoe UI" w:cs="Segoe UI"/>
      <w:sz w:val="18"/>
      <w:szCs w:val="18"/>
    </w:rPr>
  </w:style>
  <w:style w:type="character" w:customStyle="1" w:styleId="a6">
    <w:name w:val="Текст выноски Знак"/>
    <w:basedOn w:val="a0"/>
    <w:link w:val="a5"/>
    <w:uiPriority w:val="99"/>
    <w:semiHidden/>
    <w:locked/>
    <w:rsid w:val="007863A1"/>
    <w:rPr>
      <w:rFonts w:ascii="Segoe UI" w:hAnsi="Segoe UI" w:cs="Times New Roman"/>
      <w:sz w:val="18"/>
      <w:lang w:val="x-none" w:eastAsia="ru-RU"/>
    </w:rPr>
  </w:style>
  <w:style w:type="table" w:styleId="a7">
    <w:name w:val="Table Grid"/>
    <w:basedOn w:val="a1"/>
    <w:uiPriority w:val="39"/>
    <w:rsid w:val="005B404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6C028B"/>
    <w:pPr>
      <w:tabs>
        <w:tab w:val="center" w:pos="4677"/>
        <w:tab w:val="right" w:pos="9355"/>
      </w:tabs>
    </w:pPr>
  </w:style>
  <w:style w:type="character" w:customStyle="1" w:styleId="a9">
    <w:name w:val="Верхний колонтитул Знак"/>
    <w:basedOn w:val="a0"/>
    <w:link w:val="a8"/>
    <w:uiPriority w:val="99"/>
    <w:locked/>
    <w:rsid w:val="006C028B"/>
    <w:rPr>
      <w:rFonts w:ascii="Times New Roman" w:hAnsi="Times New Roman" w:cs="Times New Roman"/>
      <w:sz w:val="24"/>
      <w:lang w:val="x-none" w:eastAsia="ru-RU"/>
    </w:rPr>
  </w:style>
  <w:style w:type="paragraph" w:styleId="aa">
    <w:name w:val="footer"/>
    <w:basedOn w:val="a"/>
    <w:link w:val="ab"/>
    <w:uiPriority w:val="99"/>
    <w:unhideWhenUsed/>
    <w:rsid w:val="006C028B"/>
    <w:pPr>
      <w:tabs>
        <w:tab w:val="center" w:pos="4677"/>
        <w:tab w:val="right" w:pos="9355"/>
      </w:tabs>
    </w:pPr>
  </w:style>
  <w:style w:type="character" w:customStyle="1" w:styleId="ab">
    <w:name w:val="Нижний колонтитул Знак"/>
    <w:basedOn w:val="a0"/>
    <w:link w:val="aa"/>
    <w:uiPriority w:val="99"/>
    <w:locked/>
    <w:rsid w:val="006C028B"/>
    <w:rPr>
      <w:rFonts w:ascii="Times New Roman" w:hAnsi="Times New Roman" w:cs="Times New Roman"/>
      <w:sz w:val="24"/>
      <w:lang w:val="x-none" w:eastAsia="ru-RU"/>
    </w:rPr>
  </w:style>
  <w:style w:type="paragraph" w:customStyle="1" w:styleId="ConsPlusNonformat">
    <w:name w:val="ConsPlusNonformat"/>
    <w:uiPriority w:val="99"/>
    <w:rsid w:val="00F96698"/>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F96698"/>
    <w:pPr>
      <w:widowControl w:val="0"/>
      <w:autoSpaceDE w:val="0"/>
      <w:autoSpaceDN w:val="0"/>
      <w:adjustRightInd w:val="0"/>
      <w:ind w:firstLine="720"/>
    </w:pPr>
    <w:rPr>
      <w:rFonts w:ascii="Arial" w:hAnsi="Arial" w:cs="Arial"/>
    </w:rPr>
  </w:style>
  <w:style w:type="paragraph" w:styleId="ac">
    <w:name w:val="Title"/>
    <w:basedOn w:val="a"/>
    <w:link w:val="ad"/>
    <w:qFormat/>
    <w:rsid w:val="00F96698"/>
    <w:pPr>
      <w:jc w:val="center"/>
    </w:pPr>
    <w:rPr>
      <w:sz w:val="28"/>
      <w:szCs w:val="20"/>
    </w:rPr>
  </w:style>
  <w:style w:type="character" w:customStyle="1" w:styleId="ad">
    <w:name w:val="Заголовок Знак"/>
    <w:basedOn w:val="a0"/>
    <w:link w:val="ac"/>
    <w:rsid w:val="00F96698"/>
    <w:rPr>
      <w:rFonts w:ascii="Times New Roman" w:hAnsi="Times New Roman" w:cs="Times New Roman"/>
      <w:sz w:val="28"/>
    </w:rPr>
  </w:style>
  <w:style w:type="paragraph" w:styleId="ae">
    <w:name w:val="Normal (Web)"/>
    <w:basedOn w:val="a"/>
    <w:uiPriority w:val="99"/>
    <w:semiHidden/>
    <w:unhideWhenUsed/>
    <w:rsid w:val="00F96698"/>
    <w:pPr>
      <w:spacing w:before="100" w:beforeAutospacing="1" w:after="100" w:afterAutospacing="1"/>
    </w:pPr>
  </w:style>
  <w:style w:type="character" w:styleId="af">
    <w:name w:val="Hyperlink"/>
    <w:basedOn w:val="a0"/>
    <w:uiPriority w:val="99"/>
    <w:unhideWhenUsed/>
    <w:rsid w:val="00F96698"/>
    <w:rPr>
      <w:color w:val="0000FF"/>
      <w:u w:val="single"/>
    </w:rPr>
  </w:style>
  <w:style w:type="paragraph" w:customStyle="1" w:styleId="1">
    <w:name w:val="Стиль1"/>
    <w:basedOn w:val="a"/>
    <w:link w:val="10"/>
    <w:qFormat/>
    <w:rsid w:val="00F96698"/>
    <w:pPr>
      <w:jc w:val="center"/>
    </w:pPr>
    <w:rPr>
      <w:sz w:val="28"/>
      <w:szCs w:val="28"/>
    </w:rPr>
  </w:style>
  <w:style w:type="character" w:customStyle="1" w:styleId="10">
    <w:name w:val="Стиль1 Знак"/>
    <w:basedOn w:val="a0"/>
    <w:link w:val="1"/>
    <w:rsid w:val="00F96698"/>
    <w:rPr>
      <w:rFonts w:ascii="Times New Roman" w:hAnsi="Times New Roman" w:cs="Times New Roman"/>
      <w:sz w:val="28"/>
      <w:szCs w:val="28"/>
    </w:rPr>
  </w:style>
  <w:style w:type="paragraph" w:styleId="2">
    <w:name w:val="Body Text 2"/>
    <w:basedOn w:val="a"/>
    <w:link w:val="20"/>
    <w:uiPriority w:val="99"/>
    <w:rsid w:val="00F96698"/>
    <w:pPr>
      <w:jc w:val="both"/>
    </w:pPr>
    <w:rPr>
      <w:sz w:val="28"/>
      <w:szCs w:val="20"/>
    </w:rPr>
  </w:style>
  <w:style w:type="character" w:customStyle="1" w:styleId="20">
    <w:name w:val="Основной текст 2 Знак"/>
    <w:basedOn w:val="a0"/>
    <w:link w:val="2"/>
    <w:uiPriority w:val="99"/>
    <w:rsid w:val="00F96698"/>
    <w:rPr>
      <w:rFonts w:ascii="Times New Roman" w:hAnsi="Times New Roman" w:cs="Times New Roman"/>
      <w:sz w:val="28"/>
    </w:rPr>
  </w:style>
  <w:style w:type="character" w:styleId="af0">
    <w:name w:val="FollowedHyperlink"/>
    <w:basedOn w:val="a0"/>
    <w:uiPriority w:val="99"/>
    <w:semiHidden/>
    <w:unhideWhenUsed/>
    <w:rsid w:val="00F96698"/>
    <w:rPr>
      <w:color w:val="800080"/>
      <w:u w:val="single"/>
    </w:rPr>
  </w:style>
  <w:style w:type="paragraph" w:customStyle="1" w:styleId="msonormal0">
    <w:name w:val="msonormal"/>
    <w:basedOn w:val="a"/>
    <w:rsid w:val="00F96698"/>
    <w:pPr>
      <w:spacing w:before="100" w:beforeAutospacing="1" w:after="100" w:afterAutospacing="1"/>
    </w:pPr>
  </w:style>
  <w:style w:type="paragraph" w:customStyle="1" w:styleId="xl133">
    <w:name w:val="xl13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5">
    <w:name w:val="xl135"/>
    <w:basedOn w:val="a"/>
    <w:rsid w:val="00F96698"/>
    <w:pPr>
      <w:spacing w:before="100" w:beforeAutospacing="1" w:after="100" w:afterAutospacing="1"/>
      <w:jc w:val="center"/>
      <w:textAlignment w:val="center"/>
    </w:pPr>
  </w:style>
  <w:style w:type="paragraph" w:customStyle="1" w:styleId="xl136">
    <w:name w:val="xl13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8">
    <w:name w:val="xl138"/>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2">
    <w:name w:val="xl142"/>
    <w:basedOn w:val="a"/>
    <w:rsid w:val="00F96698"/>
    <w:pPr>
      <w:spacing w:before="100" w:beforeAutospacing="1" w:after="100" w:afterAutospacing="1"/>
      <w:jc w:val="center"/>
      <w:textAlignment w:val="center"/>
    </w:pPr>
  </w:style>
  <w:style w:type="paragraph" w:customStyle="1" w:styleId="xl143">
    <w:name w:val="xl14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70C0"/>
    </w:rPr>
  </w:style>
  <w:style w:type="paragraph" w:customStyle="1" w:styleId="xl145">
    <w:name w:val="xl145"/>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6">
    <w:name w:val="xl14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48">
    <w:name w:val="xl148"/>
    <w:basedOn w:val="a"/>
    <w:rsid w:val="00F96698"/>
    <w:pPr>
      <w:spacing w:before="100" w:beforeAutospacing="1" w:after="100" w:afterAutospacing="1"/>
      <w:jc w:val="center"/>
      <w:textAlignment w:val="center"/>
    </w:pPr>
    <w:rPr>
      <w:sz w:val="28"/>
      <w:szCs w:val="28"/>
    </w:rPr>
  </w:style>
  <w:style w:type="paragraph" w:customStyle="1" w:styleId="xl149">
    <w:name w:val="xl149"/>
    <w:basedOn w:val="a"/>
    <w:rsid w:val="00F96698"/>
    <w:pPr>
      <w:spacing w:before="100" w:beforeAutospacing="1" w:after="100" w:afterAutospacing="1"/>
      <w:jc w:val="both"/>
      <w:textAlignment w:val="center"/>
    </w:pPr>
    <w:rPr>
      <w:sz w:val="28"/>
      <w:szCs w:val="28"/>
    </w:rPr>
  </w:style>
  <w:style w:type="character" w:styleId="af1">
    <w:name w:val="annotation reference"/>
    <w:basedOn w:val="a0"/>
    <w:uiPriority w:val="99"/>
    <w:semiHidden/>
    <w:unhideWhenUsed/>
    <w:rsid w:val="00F318A9"/>
    <w:rPr>
      <w:sz w:val="16"/>
      <w:szCs w:val="16"/>
    </w:rPr>
  </w:style>
  <w:style w:type="paragraph" w:styleId="af2">
    <w:name w:val="annotation text"/>
    <w:basedOn w:val="a"/>
    <w:link w:val="af3"/>
    <w:uiPriority w:val="99"/>
    <w:semiHidden/>
    <w:unhideWhenUsed/>
    <w:rsid w:val="00F318A9"/>
    <w:rPr>
      <w:sz w:val="20"/>
      <w:szCs w:val="20"/>
    </w:rPr>
  </w:style>
  <w:style w:type="character" w:customStyle="1" w:styleId="af3">
    <w:name w:val="Текст примечания Знак"/>
    <w:basedOn w:val="a0"/>
    <w:link w:val="af2"/>
    <w:uiPriority w:val="99"/>
    <w:semiHidden/>
    <w:rsid w:val="00F318A9"/>
    <w:rPr>
      <w:rFonts w:ascii="Times New Roman" w:hAnsi="Times New Roman" w:cs="Times New Roman"/>
    </w:rPr>
  </w:style>
  <w:style w:type="paragraph" w:styleId="af4">
    <w:name w:val="annotation subject"/>
    <w:basedOn w:val="af2"/>
    <w:next w:val="af2"/>
    <w:link w:val="af5"/>
    <w:uiPriority w:val="99"/>
    <w:semiHidden/>
    <w:unhideWhenUsed/>
    <w:rsid w:val="00F318A9"/>
    <w:rPr>
      <w:b/>
      <w:bCs/>
    </w:rPr>
  </w:style>
  <w:style w:type="character" w:customStyle="1" w:styleId="af5">
    <w:name w:val="Тема примечания Знак"/>
    <w:basedOn w:val="af3"/>
    <w:link w:val="af4"/>
    <w:uiPriority w:val="99"/>
    <w:semiHidden/>
    <w:rsid w:val="00F318A9"/>
    <w:rPr>
      <w:rFonts w:ascii="Times New Roman" w:hAnsi="Times New Roman" w:cs="Times New Roman"/>
      <w:b/>
      <w:bCs/>
    </w:rPr>
  </w:style>
  <w:style w:type="paragraph" w:styleId="af6">
    <w:name w:val="footnote text"/>
    <w:basedOn w:val="a"/>
    <w:link w:val="af7"/>
    <w:uiPriority w:val="99"/>
    <w:semiHidden/>
    <w:unhideWhenUsed/>
    <w:rsid w:val="003542E1"/>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3542E1"/>
    <w:rPr>
      <w:rFonts w:asciiTheme="minorHAnsi" w:eastAsiaTheme="minorHAnsi" w:hAnsiTheme="minorHAnsi" w:cstheme="minorBidi"/>
      <w:lang w:eastAsia="en-US"/>
    </w:rPr>
  </w:style>
  <w:style w:type="character" w:styleId="af8">
    <w:name w:val="footnote reference"/>
    <w:basedOn w:val="a0"/>
    <w:uiPriority w:val="99"/>
    <w:semiHidden/>
    <w:unhideWhenUsed/>
    <w:rsid w:val="00354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73">
      <w:bodyDiv w:val="1"/>
      <w:marLeft w:val="0"/>
      <w:marRight w:val="0"/>
      <w:marTop w:val="0"/>
      <w:marBottom w:val="0"/>
      <w:divBdr>
        <w:top w:val="none" w:sz="0" w:space="0" w:color="auto"/>
        <w:left w:val="none" w:sz="0" w:space="0" w:color="auto"/>
        <w:bottom w:val="none" w:sz="0" w:space="0" w:color="auto"/>
        <w:right w:val="none" w:sz="0" w:space="0" w:color="auto"/>
      </w:divBdr>
    </w:div>
    <w:div w:id="23023871">
      <w:bodyDiv w:val="1"/>
      <w:marLeft w:val="0"/>
      <w:marRight w:val="0"/>
      <w:marTop w:val="0"/>
      <w:marBottom w:val="0"/>
      <w:divBdr>
        <w:top w:val="none" w:sz="0" w:space="0" w:color="auto"/>
        <w:left w:val="none" w:sz="0" w:space="0" w:color="auto"/>
        <w:bottom w:val="none" w:sz="0" w:space="0" w:color="auto"/>
        <w:right w:val="none" w:sz="0" w:space="0" w:color="auto"/>
      </w:divBdr>
    </w:div>
    <w:div w:id="30999470">
      <w:bodyDiv w:val="1"/>
      <w:marLeft w:val="0"/>
      <w:marRight w:val="0"/>
      <w:marTop w:val="0"/>
      <w:marBottom w:val="0"/>
      <w:divBdr>
        <w:top w:val="none" w:sz="0" w:space="0" w:color="auto"/>
        <w:left w:val="none" w:sz="0" w:space="0" w:color="auto"/>
        <w:bottom w:val="none" w:sz="0" w:space="0" w:color="auto"/>
        <w:right w:val="none" w:sz="0" w:space="0" w:color="auto"/>
      </w:divBdr>
    </w:div>
    <w:div w:id="34693904">
      <w:bodyDiv w:val="1"/>
      <w:marLeft w:val="0"/>
      <w:marRight w:val="0"/>
      <w:marTop w:val="0"/>
      <w:marBottom w:val="0"/>
      <w:divBdr>
        <w:top w:val="none" w:sz="0" w:space="0" w:color="auto"/>
        <w:left w:val="none" w:sz="0" w:space="0" w:color="auto"/>
        <w:bottom w:val="none" w:sz="0" w:space="0" w:color="auto"/>
        <w:right w:val="none" w:sz="0" w:space="0" w:color="auto"/>
      </w:divBdr>
    </w:div>
    <w:div w:id="48847957">
      <w:bodyDiv w:val="1"/>
      <w:marLeft w:val="0"/>
      <w:marRight w:val="0"/>
      <w:marTop w:val="0"/>
      <w:marBottom w:val="0"/>
      <w:divBdr>
        <w:top w:val="none" w:sz="0" w:space="0" w:color="auto"/>
        <w:left w:val="none" w:sz="0" w:space="0" w:color="auto"/>
        <w:bottom w:val="none" w:sz="0" w:space="0" w:color="auto"/>
        <w:right w:val="none" w:sz="0" w:space="0" w:color="auto"/>
      </w:divBdr>
    </w:div>
    <w:div w:id="51779251">
      <w:bodyDiv w:val="1"/>
      <w:marLeft w:val="0"/>
      <w:marRight w:val="0"/>
      <w:marTop w:val="0"/>
      <w:marBottom w:val="0"/>
      <w:divBdr>
        <w:top w:val="none" w:sz="0" w:space="0" w:color="auto"/>
        <w:left w:val="none" w:sz="0" w:space="0" w:color="auto"/>
        <w:bottom w:val="none" w:sz="0" w:space="0" w:color="auto"/>
        <w:right w:val="none" w:sz="0" w:space="0" w:color="auto"/>
      </w:divBdr>
    </w:div>
    <w:div w:id="66223513">
      <w:bodyDiv w:val="1"/>
      <w:marLeft w:val="0"/>
      <w:marRight w:val="0"/>
      <w:marTop w:val="0"/>
      <w:marBottom w:val="0"/>
      <w:divBdr>
        <w:top w:val="none" w:sz="0" w:space="0" w:color="auto"/>
        <w:left w:val="none" w:sz="0" w:space="0" w:color="auto"/>
        <w:bottom w:val="none" w:sz="0" w:space="0" w:color="auto"/>
        <w:right w:val="none" w:sz="0" w:space="0" w:color="auto"/>
      </w:divBdr>
    </w:div>
    <w:div w:id="73429846">
      <w:bodyDiv w:val="1"/>
      <w:marLeft w:val="0"/>
      <w:marRight w:val="0"/>
      <w:marTop w:val="0"/>
      <w:marBottom w:val="0"/>
      <w:divBdr>
        <w:top w:val="none" w:sz="0" w:space="0" w:color="auto"/>
        <w:left w:val="none" w:sz="0" w:space="0" w:color="auto"/>
        <w:bottom w:val="none" w:sz="0" w:space="0" w:color="auto"/>
        <w:right w:val="none" w:sz="0" w:space="0" w:color="auto"/>
      </w:divBdr>
    </w:div>
    <w:div w:id="82531466">
      <w:bodyDiv w:val="1"/>
      <w:marLeft w:val="0"/>
      <w:marRight w:val="0"/>
      <w:marTop w:val="0"/>
      <w:marBottom w:val="0"/>
      <w:divBdr>
        <w:top w:val="none" w:sz="0" w:space="0" w:color="auto"/>
        <w:left w:val="none" w:sz="0" w:space="0" w:color="auto"/>
        <w:bottom w:val="none" w:sz="0" w:space="0" w:color="auto"/>
        <w:right w:val="none" w:sz="0" w:space="0" w:color="auto"/>
      </w:divBdr>
    </w:div>
    <w:div w:id="97603958">
      <w:bodyDiv w:val="1"/>
      <w:marLeft w:val="0"/>
      <w:marRight w:val="0"/>
      <w:marTop w:val="0"/>
      <w:marBottom w:val="0"/>
      <w:divBdr>
        <w:top w:val="none" w:sz="0" w:space="0" w:color="auto"/>
        <w:left w:val="none" w:sz="0" w:space="0" w:color="auto"/>
        <w:bottom w:val="none" w:sz="0" w:space="0" w:color="auto"/>
        <w:right w:val="none" w:sz="0" w:space="0" w:color="auto"/>
      </w:divBdr>
    </w:div>
    <w:div w:id="119617637">
      <w:bodyDiv w:val="1"/>
      <w:marLeft w:val="0"/>
      <w:marRight w:val="0"/>
      <w:marTop w:val="0"/>
      <w:marBottom w:val="0"/>
      <w:divBdr>
        <w:top w:val="none" w:sz="0" w:space="0" w:color="auto"/>
        <w:left w:val="none" w:sz="0" w:space="0" w:color="auto"/>
        <w:bottom w:val="none" w:sz="0" w:space="0" w:color="auto"/>
        <w:right w:val="none" w:sz="0" w:space="0" w:color="auto"/>
      </w:divBdr>
    </w:div>
    <w:div w:id="126822021">
      <w:bodyDiv w:val="1"/>
      <w:marLeft w:val="0"/>
      <w:marRight w:val="0"/>
      <w:marTop w:val="0"/>
      <w:marBottom w:val="0"/>
      <w:divBdr>
        <w:top w:val="none" w:sz="0" w:space="0" w:color="auto"/>
        <w:left w:val="none" w:sz="0" w:space="0" w:color="auto"/>
        <w:bottom w:val="none" w:sz="0" w:space="0" w:color="auto"/>
        <w:right w:val="none" w:sz="0" w:space="0" w:color="auto"/>
      </w:divBdr>
    </w:div>
    <w:div w:id="170802228">
      <w:bodyDiv w:val="1"/>
      <w:marLeft w:val="0"/>
      <w:marRight w:val="0"/>
      <w:marTop w:val="0"/>
      <w:marBottom w:val="0"/>
      <w:divBdr>
        <w:top w:val="none" w:sz="0" w:space="0" w:color="auto"/>
        <w:left w:val="none" w:sz="0" w:space="0" w:color="auto"/>
        <w:bottom w:val="none" w:sz="0" w:space="0" w:color="auto"/>
        <w:right w:val="none" w:sz="0" w:space="0" w:color="auto"/>
      </w:divBdr>
    </w:div>
    <w:div w:id="171452969">
      <w:bodyDiv w:val="1"/>
      <w:marLeft w:val="0"/>
      <w:marRight w:val="0"/>
      <w:marTop w:val="0"/>
      <w:marBottom w:val="0"/>
      <w:divBdr>
        <w:top w:val="none" w:sz="0" w:space="0" w:color="auto"/>
        <w:left w:val="none" w:sz="0" w:space="0" w:color="auto"/>
        <w:bottom w:val="none" w:sz="0" w:space="0" w:color="auto"/>
        <w:right w:val="none" w:sz="0" w:space="0" w:color="auto"/>
      </w:divBdr>
    </w:div>
    <w:div w:id="178324052">
      <w:bodyDiv w:val="1"/>
      <w:marLeft w:val="0"/>
      <w:marRight w:val="0"/>
      <w:marTop w:val="0"/>
      <w:marBottom w:val="0"/>
      <w:divBdr>
        <w:top w:val="none" w:sz="0" w:space="0" w:color="auto"/>
        <w:left w:val="none" w:sz="0" w:space="0" w:color="auto"/>
        <w:bottom w:val="none" w:sz="0" w:space="0" w:color="auto"/>
        <w:right w:val="none" w:sz="0" w:space="0" w:color="auto"/>
      </w:divBdr>
    </w:div>
    <w:div w:id="198783174">
      <w:bodyDiv w:val="1"/>
      <w:marLeft w:val="0"/>
      <w:marRight w:val="0"/>
      <w:marTop w:val="0"/>
      <w:marBottom w:val="0"/>
      <w:divBdr>
        <w:top w:val="none" w:sz="0" w:space="0" w:color="auto"/>
        <w:left w:val="none" w:sz="0" w:space="0" w:color="auto"/>
        <w:bottom w:val="none" w:sz="0" w:space="0" w:color="auto"/>
        <w:right w:val="none" w:sz="0" w:space="0" w:color="auto"/>
      </w:divBdr>
    </w:div>
    <w:div w:id="233004567">
      <w:bodyDiv w:val="1"/>
      <w:marLeft w:val="0"/>
      <w:marRight w:val="0"/>
      <w:marTop w:val="0"/>
      <w:marBottom w:val="0"/>
      <w:divBdr>
        <w:top w:val="none" w:sz="0" w:space="0" w:color="auto"/>
        <w:left w:val="none" w:sz="0" w:space="0" w:color="auto"/>
        <w:bottom w:val="none" w:sz="0" w:space="0" w:color="auto"/>
        <w:right w:val="none" w:sz="0" w:space="0" w:color="auto"/>
      </w:divBdr>
    </w:div>
    <w:div w:id="256836553">
      <w:bodyDiv w:val="1"/>
      <w:marLeft w:val="0"/>
      <w:marRight w:val="0"/>
      <w:marTop w:val="0"/>
      <w:marBottom w:val="0"/>
      <w:divBdr>
        <w:top w:val="none" w:sz="0" w:space="0" w:color="auto"/>
        <w:left w:val="none" w:sz="0" w:space="0" w:color="auto"/>
        <w:bottom w:val="none" w:sz="0" w:space="0" w:color="auto"/>
        <w:right w:val="none" w:sz="0" w:space="0" w:color="auto"/>
      </w:divBdr>
    </w:div>
    <w:div w:id="293605859">
      <w:bodyDiv w:val="1"/>
      <w:marLeft w:val="0"/>
      <w:marRight w:val="0"/>
      <w:marTop w:val="0"/>
      <w:marBottom w:val="0"/>
      <w:divBdr>
        <w:top w:val="none" w:sz="0" w:space="0" w:color="auto"/>
        <w:left w:val="none" w:sz="0" w:space="0" w:color="auto"/>
        <w:bottom w:val="none" w:sz="0" w:space="0" w:color="auto"/>
        <w:right w:val="none" w:sz="0" w:space="0" w:color="auto"/>
      </w:divBdr>
    </w:div>
    <w:div w:id="306663175">
      <w:bodyDiv w:val="1"/>
      <w:marLeft w:val="0"/>
      <w:marRight w:val="0"/>
      <w:marTop w:val="0"/>
      <w:marBottom w:val="0"/>
      <w:divBdr>
        <w:top w:val="none" w:sz="0" w:space="0" w:color="auto"/>
        <w:left w:val="none" w:sz="0" w:space="0" w:color="auto"/>
        <w:bottom w:val="none" w:sz="0" w:space="0" w:color="auto"/>
        <w:right w:val="none" w:sz="0" w:space="0" w:color="auto"/>
      </w:divBdr>
    </w:div>
    <w:div w:id="329451321">
      <w:bodyDiv w:val="1"/>
      <w:marLeft w:val="0"/>
      <w:marRight w:val="0"/>
      <w:marTop w:val="0"/>
      <w:marBottom w:val="0"/>
      <w:divBdr>
        <w:top w:val="none" w:sz="0" w:space="0" w:color="auto"/>
        <w:left w:val="none" w:sz="0" w:space="0" w:color="auto"/>
        <w:bottom w:val="none" w:sz="0" w:space="0" w:color="auto"/>
        <w:right w:val="none" w:sz="0" w:space="0" w:color="auto"/>
      </w:divBdr>
    </w:div>
    <w:div w:id="353580044">
      <w:bodyDiv w:val="1"/>
      <w:marLeft w:val="0"/>
      <w:marRight w:val="0"/>
      <w:marTop w:val="0"/>
      <w:marBottom w:val="0"/>
      <w:divBdr>
        <w:top w:val="none" w:sz="0" w:space="0" w:color="auto"/>
        <w:left w:val="none" w:sz="0" w:space="0" w:color="auto"/>
        <w:bottom w:val="none" w:sz="0" w:space="0" w:color="auto"/>
        <w:right w:val="none" w:sz="0" w:space="0" w:color="auto"/>
      </w:divBdr>
    </w:div>
    <w:div w:id="366415776">
      <w:bodyDiv w:val="1"/>
      <w:marLeft w:val="0"/>
      <w:marRight w:val="0"/>
      <w:marTop w:val="0"/>
      <w:marBottom w:val="0"/>
      <w:divBdr>
        <w:top w:val="none" w:sz="0" w:space="0" w:color="auto"/>
        <w:left w:val="none" w:sz="0" w:space="0" w:color="auto"/>
        <w:bottom w:val="none" w:sz="0" w:space="0" w:color="auto"/>
        <w:right w:val="none" w:sz="0" w:space="0" w:color="auto"/>
      </w:divBdr>
    </w:div>
    <w:div w:id="391849377">
      <w:bodyDiv w:val="1"/>
      <w:marLeft w:val="0"/>
      <w:marRight w:val="0"/>
      <w:marTop w:val="0"/>
      <w:marBottom w:val="0"/>
      <w:divBdr>
        <w:top w:val="none" w:sz="0" w:space="0" w:color="auto"/>
        <w:left w:val="none" w:sz="0" w:space="0" w:color="auto"/>
        <w:bottom w:val="none" w:sz="0" w:space="0" w:color="auto"/>
        <w:right w:val="none" w:sz="0" w:space="0" w:color="auto"/>
      </w:divBdr>
    </w:div>
    <w:div w:id="417944213">
      <w:bodyDiv w:val="1"/>
      <w:marLeft w:val="0"/>
      <w:marRight w:val="0"/>
      <w:marTop w:val="0"/>
      <w:marBottom w:val="0"/>
      <w:divBdr>
        <w:top w:val="none" w:sz="0" w:space="0" w:color="auto"/>
        <w:left w:val="none" w:sz="0" w:space="0" w:color="auto"/>
        <w:bottom w:val="none" w:sz="0" w:space="0" w:color="auto"/>
        <w:right w:val="none" w:sz="0" w:space="0" w:color="auto"/>
      </w:divBdr>
    </w:div>
    <w:div w:id="420830832">
      <w:bodyDiv w:val="1"/>
      <w:marLeft w:val="0"/>
      <w:marRight w:val="0"/>
      <w:marTop w:val="0"/>
      <w:marBottom w:val="0"/>
      <w:divBdr>
        <w:top w:val="none" w:sz="0" w:space="0" w:color="auto"/>
        <w:left w:val="none" w:sz="0" w:space="0" w:color="auto"/>
        <w:bottom w:val="none" w:sz="0" w:space="0" w:color="auto"/>
        <w:right w:val="none" w:sz="0" w:space="0" w:color="auto"/>
      </w:divBdr>
    </w:div>
    <w:div w:id="423262574">
      <w:bodyDiv w:val="1"/>
      <w:marLeft w:val="0"/>
      <w:marRight w:val="0"/>
      <w:marTop w:val="0"/>
      <w:marBottom w:val="0"/>
      <w:divBdr>
        <w:top w:val="none" w:sz="0" w:space="0" w:color="auto"/>
        <w:left w:val="none" w:sz="0" w:space="0" w:color="auto"/>
        <w:bottom w:val="none" w:sz="0" w:space="0" w:color="auto"/>
        <w:right w:val="none" w:sz="0" w:space="0" w:color="auto"/>
      </w:divBdr>
    </w:div>
    <w:div w:id="468744816">
      <w:bodyDiv w:val="1"/>
      <w:marLeft w:val="0"/>
      <w:marRight w:val="0"/>
      <w:marTop w:val="0"/>
      <w:marBottom w:val="0"/>
      <w:divBdr>
        <w:top w:val="none" w:sz="0" w:space="0" w:color="auto"/>
        <w:left w:val="none" w:sz="0" w:space="0" w:color="auto"/>
        <w:bottom w:val="none" w:sz="0" w:space="0" w:color="auto"/>
        <w:right w:val="none" w:sz="0" w:space="0" w:color="auto"/>
      </w:divBdr>
    </w:div>
    <w:div w:id="472213557">
      <w:bodyDiv w:val="1"/>
      <w:marLeft w:val="0"/>
      <w:marRight w:val="0"/>
      <w:marTop w:val="0"/>
      <w:marBottom w:val="0"/>
      <w:divBdr>
        <w:top w:val="none" w:sz="0" w:space="0" w:color="auto"/>
        <w:left w:val="none" w:sz="0" w:space="0" w:color="auto"/>
        <w:bottom w:val="none" w:sz="0" w:space="0" w:color="auto"/>
        <w:right w:val="none" w:sz="0" w:space="0" w:color="auto"/>
      </w:divBdr>
    </w:div>
    <w:div w:id="505561253">
      <w:bodyDiv w:val="1"/>
      <w:marLeft w:val="0"/>
      <w:marRight w:val="0"/>
      <w:marTop w:val="0"/>
      <w:marBottom w:val="0"/>
      <w:divBdr>
        <w:top w:val="none" w:sz="0" w:space="0" w:color="auto"/>
        <w:left w:val="none" w:sz="0" w:space="0" w:color="auto"/>
        <w:bottom w:val="none" w:sz="0" w:space="0" w:color="auto"/>
        <w:right w:val="none" w:sz="0" w:space="0" w:color="auto"/>
      </w:divBdr>
    </w:div>
    <w:div w:id="508061274">
      <w:bodyDiv w:val="1"/>
      <w:marLeft w:val="0"/>
      <w:marRight w:val="0"/>
      <w:marTop w:val="0"/>
      <w:marBottom w:val="0"/>
      <w:divBdr>
        <w:top w:val="none" w:sz="0" w:space="0" w:color="auto"/>
        <w:left w:val="none" w:sz="0" w:space="0" w:color="auto"/>
        <w:bottom w:val="none" w:sz="0" w:space="0" w:color="auto"/>
        <w:right w:val="none" w:sz="0" w:space="0" w:color="auto"/>
      </w:divBdr>
    </w:div>
    <w:div w:id="513766015">
      <w:bodyDiv w:val="1"/>
      <w:marLeft w:val="0"/>
      <w:marRight w:val="0"/>
      <w:marTop w:val="0"/>
      <w:marBottom w:val="0"/>
      <w:divBdr>
        <w:top w:val="none" w:sz="0" w:space="0" w:color="auto"/>
        <w:left w:val="none" w:sz="0" w:space="0" w:color="auto"/>
        <w:bottom w:val="none" w:sz="0" w:space="0" w:color="auto"/>
        <w:right w:val="none" w:sz="0" w:space="0" w:color="auto"/>
      </w:divBdr>
    </w:div>
    <w:div w:id="583027903">
      <w:bodyDiv w:val="1"/>
      <w:marLeft w:val="0"/>
      <w:marRight w:val="0"/>
      <w:marTop w:val="0"/>
      <w:marBottom w:val="0"/>
      <w:divBdr>
        <w:top w:val="none" w:sz="0" w:space="0" w:color="auto"/>
        <w:left w:val="none" w:sz="0" w:space="0" w:color="auto"/>
        <w:bottom w:val="none" w:sz="0" w:space="0" w:color="auto"/>
        <w:right w:val="none" w:sz="0" w:space="0" w:color="auto"/>
      </w:divBdr>
    </w:div>
    <w:div w:id="594632542">
      <w:bodyDiv w:val="1"/>
      <w:marLeft w:val="0"/>
      <w:marRight w:val="0"/>
      <w:marTop w:val="0"/>
      <w:marBottom w:val="0"/>
      <w:divBdr>
        <w:top w:val="none" w:sz="0" w:space="0" w:color="auto"/>
        <w:left w:val="none" w:sz="0" w:space="0" w:color="auto"/>
        <w:bottom w:val="none" w:sz="0" w:space="0" w:color="auto"/>
        <w:right w:val="none" w:sz="0" w:space="0" w:color="auto"/>
      </w:divBdr>
    </w:div>
    <w:div w:id="597905135">
      <w:bodyDiv w:val="1"/>
      <w:marLeft w:val="0"/>
      <w:marRight w:val="0"/>
      <w:marTop w:val="0"/>
      <w:marBottom w:val="0"/>
      <w:divBdr>
        <w:top w:val="none" w:sz="0" w:space="0" w:color="auto"/>
        <w:left w:val="none" w:sz="0" w:space="0" w:color="auto"/>
        <w:bottom w:val="none" w:sz="0" w:space="0" w:color="auto"/>
        <w:right w:val="none" w:sz="0" w:space="0" w:color="auto"/>
      </w:divBdr>
    </w:div>
    <w:div w:id="625545140">
      <w:bodyDiv w:val="1"/>
      <w:marLeft w:val="0"/>
      <w:marRight w:val="0"/>
      <w:marTop w:val="0"/>
      <w:marBottom w:val="0"/>
      <w:divBdr>
        <w:top w:val="none" w:sz="0" w:space="0" w:color="auto"/>
        <w:left w:val="none" w:sz="0" w:space="0" w:color="auto"/>
        <w:bottom w:val="none" w:sz="0" w:space="0" w:color="auto"/>
        <w:right w:val="none" w:sz="0" w:space="0" w:color="auto"/>
      </w:divBdr>
    </w:div>
    <w:div w:id="645476713">
      <w:bodyDiv w:val="1"/>
      <w:marLeft w:val="0"/>
      <w:marRight w:val="0"/>
      <w:marTop w:val="0"/>
      <w:marBottom w:val="0"/>
      <w:divBdr>
        <w:top w:val="none" w:sz="0" w:space="0" w:color="auto"/>
        <w:left w:val="none" w:sz="0" w:space="0" w:color="auto"/>
        <w:bottom w:val="none" w:sz="0" w:space="0" w:color="auto"/>
        <w:right w:val="none" w:sz="0" w:space="0" w:color="auto"/>
      </w:divBdr>
    </w:div>
    <w:div w:id="653337983">
      <w:bodyDiv w:val="1"/>
      <w:marLeft w:val="0"/>
      <w:marRight w:val="0"/>
      <w:marTop w:val="0"/>
      <w:marBottom w:val="0"/>
      <w:divBdr>
        <w:top w:val="none" w:sz="0" w:space="0" w:color="auto"/>
        <w:left w:val="none" w:sz="0" w:space="0" w:color="auto"/>
        <w:bottom w:val="none" w:sz="0" w:space="0" w:color="auto"/>
        <w:right w:val="none" w:sz="0" w:space="0" w:color="auto"/>
      </w:divBdr>
    </w:div>
    <w:div w:id="655689341">
      <w:bodyDiv w:val="1"/>
      <w:marLeft w:val="0"/>
      <w:marRight w:val="0"/>
      <w:marTop w:val="0"/>
      <w:marBottom w:val="0"/>
      <w:divBdr>
        <w:top w:val="none" w:sz="0" w:space="0" w:color="auto"/>
        <w:left w:val="none" w:sz="0" w:space="0" w:color="auto"/>
        <w:bottom w:val="none" w:sz="0" w:space="0" w:color="auto"/>
        <w:right w:val="none" w:sz="0" w:space="0" w:color="auto"/>
      </w:divBdr>
    </w:div>
    <w:div w:id="656033069">
      <w:bodyDiv w:val="1"/>
      <w:marLeft w:val="0"/>
      <w:marRight w:val="0"/>
      <w:marTop w:val="0"/>
      <w:marBottom w:val="0"/>
      <w:divBdr>
        <w:top w:val="none" w:sz="0" w:space="0" w:color="auto"/>
        <w:left w:val="none" w:sz="0" w:space="0" w:color="auto"/>
        <w:bottom w:val="none" w:sz="0" w:space="0" w:color="auto"/>
        <w:right w:val="none" w:sz="0" w:space="0" w:color="auto"/>
      </w:divBdr>
    </w:div>
    <w:div w:id="660696506">
      <w:bodyDiv w:val="1"/>
      <w:marLeft w:val="0"/>
      <w:marRight w:val="0"/>
      <w:marTop w:val="0"/>
      <w:marBottom w:val="0"/>
      <w:divBdr>
        <w:top w:val="none" w:sz="0" w:space="0" w:color="auto"/>
        <w:left w:val="none" w:sz="0" w:space="0" w:color="auto"/>
        <w:bottom w:val="none" w:sz="0" w:space="0" w:color="auto"/>
        <w:right w:val="none" w:sz="0" w:space="0" w:color="auto"/>
      </w:divBdr>
    </w:div>
    <w:div w:id="662245745">
      <w:bodyDiv w:val="1"/>
      <w:marLeft w:val="0"/>
      <w:marRight w:val="0"/>
      <w:marTop w:val="0"/>
      <w:marBottom w:val="0"/>
      <w:divBdr>
        <w:top w:val="none" w:sz="0" w:space="0" w:color="auto"/>
        <w:left w:val="none" w:sz="0" w:space="0" w:color="auto"/>
        <w:bottom w:val="none" w:sz="0" w:space="0" w:color="auto"/>
        <w:right w:val="none" w:sz="0" w:space="0" w:color="auto"/>
      </w:divBdr>
    </w:div>
    <w:div w:id="669143329">
      <w:bodyDiv w:val="1"/>
      <w:marLeft w:val="0"/>
      <w:marRight w:val="0"/>
      <w:marTop w:val="0"/>
      <w:marBottom w:val="0"/>
      <w:divBdr>
        <w:top w:val="none" w:sz="0" w:space="0" w:color="auto"/>
        <w:left w:val="none" w:sz="0" w:space="0" w:color="auto"/>
        <w:bottom w:val="none" w:sz="0" w:space="0" w:color="auto"/>
        <w:right w:val="none" w:sz="0" w:space="0" w:color="auto"/>
      </w:divBdr>
    </w:div>
    <w:div w:id="670136566">
      <w:bodyDiv w:val="1"/>
      <w:marLeft w:val="0"/>
      <w:marRight w:val="0"/>
      <w:marTop w:val="0"/>
      <w:marBottom w:val="0"/>
      <w:divBdr>
        <w:top w:val="none" w:sz="0" w:space="0" w:color="auto"/>
        <w:left w:val="none" w:sz="0" w:space="0" w:color="auto"/>
        <w:bottom w:val="none" w:sz="0" w:space="0" w:color="auto"/>
        <w:right w:val="none" w:sz="0" w:space="0" w:color="auto"/>
      </w:divBdr>
    </w:div>
    <w:div w:id="702944760">
      <w:bodyDiv w:val="1"/>
      <w:marLeft w:val="0"/>
      <w:marRight w:val="0"/>
      <w:marTop w:val="0"/>
      <w:marBottom w:val="0"/>
      <w:divBdr>
        <w:top w:val="none" w:sz="0" w:space="0" w:color="auto"/>
        <w:left w:val="none" w:sz="0" w:space="0" w:color="auto"/>
        <w:bottom w:val="none" w:sz="0" w:space="0" w:color="auto"/>
        <w:right w:val="none" w:sz="0" w:space="0" w:color="auto"/>
      </w:divBdr>
    </w:div>
    <w:div w:id="716274798">
      <w:bodyDiv w:val="1"/>
      <w:marLeft w:val="0"/>
      <w:marRight w:val="0"/>
      <w:marTop w:val="0"/>
      <w:marBottom w:val="0"/>
      <w:divBdr>
        <w:top w:val="none" w:sz="0" w:space="0" w:color="auto"/>
        <w:left w:val="none" w:sz="0" w:space="0" w:color="auto"/>
        <w:bottom w:val="none" w:sz="0" w:space="0" w:color="auto"/>
        <w:right w:val="none" w:sz="0" w:space="0" w:color="auto"/>
      </w:divBdr>
    </w:div>
    <w:div w:id="716588907">
      <w:bodyDiv w:val="1"/>
      <w:marLeft w:val="0"/>
      <w:marRight w:val="0"/>
      <w:marTop w:val="0"/>
      <w:marBottom w:val="0"/>
      <w:divBdr>
        <w:top w:val="none" w:sz="0" w:space="0" w:color="auto"/>
        <w:left w:val="none" w:sz="0" w:space="0" w:color="auto"/>
        <w:bottom w:val="none" w:sz="0" w:space="0" w:color="auto"/>
        <w:right w:val="none" w:sz="0" w:space="0" w:color="auto"/>
      </w:divBdr>
    </w:div>
    <w:div w:id="725107055">
      <w:bodyDiv w:val="1"/>
      <w:marLeft w:val="0"/>
      <w:marRight w:val="0"/>
      <w:marTop w:val="0"/>
      <w:marBottom w:val="0"/>
      <w:divBdr>
        <w:top w:val="none" w:sz="0" w:space="0" w:color="auto"/>
        <w:left w:val="none" w:sz="0" w:space="0" w:color="auto"/>
        <w:bottom w:val="none" w:sz="0" w:space="0" w:color="auto"/>
        <w:right w:val="none" w:sz="0" w:space="0" w:color="auto"/>
      </w:divBdr>
    </w:div>
    <w:div w:id="741948740">
      <w:bodyDiv w:val="1"/>
      <w:marLeft w:val="0"/>
      <w:marRight w:val="0"/>
      <w:marTop w:val="0"/>
      <w:marBottom w:val="0"/>
      <w:divBdr>
        <w:top w:val="none" w:sz="0" w:space="0" w:color="auto"/>
        <w:left w:val="none" w:sz="0" w:space="0" w:color="auto"/>
        <w:bottom w:val="none" w:sz="0" w:space="0" w:color="auto"/>
        <w:right w:val="none" w:sz="0" w:space="0" w:color="auto"/>
      </w:divBdr>
    </w:div>
    <w:div w:id="747456964">
      <w:marLeft w:val="0"/>
      <w:marRight w:val="0"/>
      <w:marTop w:val="0"/>
      <w:marBottom w:val="0"/>
      <w:divBdr>
        <w:top w:val="none" w:sz="0" w:space="0" w:color="auto"/>
        <w:left w:val="none" w:sz="0" w:space="0" w:color="auto"/>
        <w:bottom w:val="none" w:sz="0" w:space="0" w:color="auto"/>
        <w:right w:val="none" w:sz="0" w:space="0" w:color="auto"/>
      </w:divBdr>
    </w:div>
    <w:div w:id="747456965">
      <w:marLeft w:val="0"/>
      <w:marRight w:val="0"/>
      <w:marTop w:val="0"/>
      <w:marBottom w:val="0"/>
      <w:divBdr>
        <w:top w:val="none" w:sz="0" w:space="0" w:color="auto"/>
        <w:left w:val="none" w:sz="0" w:space="0" w:color="auto"/>
        <w:bottom w:val="none" w:sz="0" w:space="0" w:color="auto"/>
        <w:right w:val="none" w:sz="0" w:space="0" w:color="auto"/>
      </w:divBdr>
    </w:div>
    <w:div w:id="747456966">
      <w:marLeft w:val="0"/>
      <w:marRight w:val="0"/>
      <w:marTop w:val="0"/>
      <w:marBottom w:val="0"/>
      <w:divBdr>
        <w:top w:val="none" w:sz="0" w:space="0" w:color="auto"/>
        <w:left w:val="none" w:sz="0" w:space="0" w:color="auto"/>
        <w:bottom w:val="none" w:sz="0" w:space="0" w:color="auto"/>
        <w:right w:val="none" w:sz="0" w:space="0" w:color="auto"/>
      </w:divBdr>
    </w:div>
    <w:div w:id="769932833">
      <w:bodyDiv w:val="1"/>
      <w:marLeft w:val="0"/>
      <w:marRight w:val="0"/>
      <w:marTop w:val="0"/>
      <w:marBottom w:val="0"/>
      <w:divBdr>
        <w:top w:val="none" w:sz="0" w:space="0" w:color="auto"/>
        <w:left w:val="none" w:sz="0" w:space="0" w:color="auto"/>
        <w:bottom w:val="none" w:sz="0" w:space="0" w:color="auto"/>
        <w:right w:val="none" w:sz="0" w:space="0" w:color="auto"/>
      </w:divBdr>
    </w:div>
    <w:div w:id="803306490">
      <w:bodyDiv w:val="1"/>
      <w:marLeft w:val="0"/>
      <w:marRight w:val="0"/>
      <w:marTop w:val="0"/>
      <w:marBottom w:val="0"/>
      <w:divBdr>
        <w:top w:val="none" w:sz="0" w:space="0" w:color="auto"/>
        <w:left w:val="none" w:sz="0" w:space="0" w:color="auto"/>
        <w:bottom w:val="none" w:sz="0" w:space="0" w:color="auto"/>
        <w:right w:val="none" w:sz="0" w:space="0" w:color="auto"/>
      </w:divBdr>
    </w:div>
    <w:div w:id="824081086">
      <w:bodyDiv w:val="1"/>
      <w:marLeft w:val="0"/>
      <w:marRight w:val="0"/>
      <w:marTop w:val="0"/>
      <w:marBottom w:val="0"/>
      <w:divBdr>
        <w:top w:val="none" w:sz="0" w:space="0" w:color="auto"/>
        <w:left w:val="none" w:sz="0" w:space="0" w:color="auto"/>
        <w:bottom w:val="none" w:sz="0" w:space="0" w:color="auto"/>
        <w:right w:val="none" w:sz="0" w:space="0" w:color="auto"/>
      </w:divBdr>
    </w:div>
    <w:div w:id="831875140">
      <w:bodyDiv w:val="1"/>
      <w:marLeft w:val="0"/>
      <w:marRight w:val="0"/>
      <w:marTop w:val="0"/>
      <w:marBottom w:val="0"/>
      <w:divBdr>
        <w:top w:val="none" w:sz="0" w:space="0" w:color="auto"/>
        <w:left w:val="none" w:sz="0" w:space="0" w:color="auto"/>
        <w:bottom w:val="none" w:sz="0" w:space="0" w:color="auto"/>
        <w:right w:val="none" w:sz="0" w:space="0" w:color="auto"/>
      </w:divBdr>
    </w:div>
    <w:div w:id="839202853">
      <w:bodyDiv w:val="1"/>
      <w:marLeft w:val="0"/>
      <w:marRight w:val="0"/>
      <w:marTop w:val="0"/>
      <w:marBottom w:val="0"/>
      <w:divBdr>
        <w:top w:val="none" w:sz="0" w:space="0" w:color="auto"/>
        <w:left w:val="none" w:sz="0" w:space="0" w:color="auto"/>
        <w:bottom w:val="none" w:sz="0" w:space="0" w:color="auto"/>
        <w:right w:val="none" w:sz="0" w:space="0" w:color="auto"/>
      </w:divBdr>
    </w:div>
    <w:div w:id="843590755">
      <w:bodyDiv w:val="1"/>
      <w:marLeft w:val="0"/>
      <w:marRight w:val="0"/>
      <w:marTop w:val="0"/>
      <w:marBottom w:val="0"/>
      <w:divBdr>
        <w:top w:val="none" w:sz="0" w:space="0" w:color="auto"/>
        <w:left w:val="none" w:sz="0" w:space="0" w:color="auto"/>
        <w:bottom w:val="none" w:sz="0" w:space="0" w:color="auto"/>
        <w:right w:val="none" w:sz="0" w:space="0" w:color="auto"/>
      </w:divBdr>
    </w:div>
    <w:div w:id="845897359">
      <w:bodyDiv w:val="1"/>
      <w:marLeft w:val="0"/>
      <w:marRight w:val="0"/>
      <w:marTop w:val="0"/>
      <w:marBottom w:val="0"/>
      <w:divBdr>
        <w:top w:val="none" w:sz="0" w:space="0" w:color="auto"/>
        <w:left w:val="none" w:sz="0" w:space="0" w:color="auto"/>
        <w:bottom w:val="none" w:sz="0" w:space="0" w:color="auto"/>
        <w:right w:val="none" w:sz="0" w:space="0" w:color="auto"/>
      </w:divBdr>
    </w:div>
    <w:div w:id="851603066">
      <w:bodyDiv w:val="1"/>
      <w:marLeft w:val="0"/>
      <w:marRight w:val="0"/>
      <w:marTop w:val="0"/>
      <w:marBottom w:val="0"/>
      <w:divBdr>
        <w:top w:val="none" w:sz="0" w:space="0" w:color="auto"/>
        <w:left w:val="none" w:sz="0" w:space="0" w:color="auto"/>
        <w:bottom w:val="none" w:sz="0" w:space="0" w:color="auto"/>
        <w:right w:val="none" w:sz="0" w:space="0" w:color="auto"/>
      </w:divBdr>
    </w:div>
    <w:div w:id="862085948">
      <w:bodyDiv w:val="1"/>
      <w:marLeft w:val="0"/>
      <w:marRight w:val="0"/>
      <w:marTop w:val="0"/>
      <w:marBottom w:val="0"/>
      <w:divBdr>
        <w:top w:val="none" w:sz="0" w:space="0" w:color="auto"/>
        <w:left w:val="none" w:sz="0" w:space="0" w:color="auto"/>
        <w:bottom w:val="none" w:sz="0" w:space="0" w:color="auto"/>
        <w:right w:val="none" w:sz="0" w:space="0" w:color="auto"/>
      </w:divBdr>
    </w:div>
    <w:div w:id="868035139">
      <w:bodyDiv w:val="1"/>
      <w:marLeft w:val="0"/>
      <w:marRight w:val="0"/>
      <w:marTop w:val="0"/>
      <w:marBottom w:val="0"/>
      <w:divBdr>
        <w:top w:val="none" w:sz="0" w:space="0" w:color="auto"/>
        <w:left w:val="none" w:sz="0" w:space="0" w:color="auto"/>
        <w:bottom w:val="none" w:sz="0" w:space="0" w:color="auto"/>
        <w:right w:val="none" w:sz="0" w:space="0" w:color="auto"/>
      </w:divBdr>
    </w:div>
    <w:div w:id="873008705">
      <w:bodyDiv w:val="1"/>
      <w:marLeft w:val="0"/>
      <w:marRight w:val="0"/>
      <w:marTop w:val="0"/>
      <w:marBottom w:val="0"/>
      <w:divBdr>
        <w:top w:val="none" w:sz="0" w:space="0" w:color="auto"/>
        <w:left w:val="none" w:sz="0" w:space="0" w:color="auto"/>
        <w:bottom w:val="none" w:sz="0" w:space="0" w:color="auto"/>
        <w:right w:val="none" w:sz="0" w:space="0" w:color="auto"/>
      </w:divBdr>
    </w:div>
    <w:div w:id="914317317">
      <w:bodyDiv w:val="1"/>
      <w:marLeft w:val="0"/>
      <w:marRight w:val="0"/>
      <w:marTop w:val="0"/>
      <w:marBottom w:val="0"/>
      <w:divBdr>
        <w:top w:val="none" w:sz="0" w:space="0" w:color="auto"/>
        <w:left w:val="none" w:sz="0" w:space="0" w:color="auto"/>
        <w:bottom w:val="none" w:sz="0" w:space="0" w:color="auto"/>
        <w:right w:val="none" w:sz="0" w:space="0" w:color="auto"/>
      </w:divBdr>
    </w:div>
    <w:div w:id="934286003">
      <w:bodyDiv w:val="1"/>
      <w:marLeft w:val="0"/>
      <w:marRight w:val="0"/>
      <w:marTop w:val="0"/>
      <w:marBottom w:val="0"/>
      <w:divBdr>
        <w:top w:val="none" w:sz="0" w:space="0" w:color="auto"/>
        <w:left w:val="none" w:sz="0" w:space="0" w:color="auto"/>
        <w:bottom w:val="none" w:sz="0" w:space="0" w:color="auto"/>
        <w:right w:val="none" w:sz="0" w:space="0" w:color="auto"/>
      </w:divBdr>
    </w:div>
    <w:div w:id="948394895">
      <w:bodyDiv w:val="1"/>
      <w:marLeft w:val="0"/>
      <w:marRight w:val="0"/>
      <w:marTop w:val="0"/>
      <w:marBottom w:val="0"/>
      <w:divBdr>
        <w:top w:val="none" w:sz="0" w:space="0" w:color="auto"/>
        <w:left w:val="none" w:sz="0" w:space="0" w:color="auto"/>
        <w:bottom w:val="none" w:sz="0" w:space="0" w:color="auto"/>
        <w:right w:val="none" w:sz="0" w:space="0" w:color="auto"/>
      </w:divBdr>
    </w:div>
    <w:div w:id="968708452">
      <w:bodyDiv w:val="1"/>
      <w:marLeft w:val="0"/>
      <w:marRight w:val="0"/>
      <w:marTop w:val="0"/>
      <w:marBottom w:val="0"/>
      <w:divBdr>
        <w:top w:val="none" w:sz="0" w:space="0" w:color="auto"/>
        <w:left w:val="none" w:sz="0" w:space="0" w:color="auto"/>
        <w:bottom w:val="none" w:sz="0" w:space="0" w:color="auto"/>
        <w:right w:val="none" w:sz="0" w:space="0" w:color="auto"/>
      </w:divBdr>
    </w:div>
    <w:div w:id="996493560">
      <w:bodyDiv w:val="1"/>
      <w:marLeft w:val="0"/>
      <w:marRight w:val="0"/>
      <w:marTop w:val="0"/>
      <w:marBottom w:val="0"/>
      <w:divBdr>
        <w:top w:val="none" w:sz="0" w:space="0" w:color="auto"/>
        <w:left w:val="none" w:sz="0" w:space="0" w:color="auto"/>
        <w:bottom w:val="none" w:sz="0" w:space="0" w:color="auto"/>
        <w:right w:val="none" w:sz="0" w:space="0" w:color="auto"/>
      </w:divBdr>
    </w:div>
    <w:div w:id="1003898257">
      <w:bodyDiv w:val="1"/>
      <w:marLeft w:val="0"/>
      <w:marRight w:val="0"/>
      <w:marTop w:val="0"/>
      <w:marBottom w:val="0"/>
      <w:divBdr>
        <w:top w:val="none" w:sz="0" w:space="0" w:color="auto"/>
        <w:left w:val="none" w:sz="0" w:space="0" w:color="auto"/>
        <w:bottom w:val="none" w:sz="0" w:space="0" w:color="auto"/>
        <w:right w:val="none" w:sz="0" w:space="0" w:color="auto"/>
      </w:divBdr>
    </w:div>
    <w:div w:id="1010763862">
      <w:bodyDiv w:val="1"/>
      <w:marLeft w:val="0"/>
      <w:marRight w:val="0"/>
      <w:marTop w:val="0"/>
      <w:marBottom w:val="0"/>
      <w:divBdr>
        <w:top w:val="none" w:sz="0" w:space="0" w:color="auto"/>
        <w:left w:val="none" w:sz="0" w:space="0" w:color="auto"/>
        <w:bottom w:val="none" w:sz="0" w:space="0" w:color="auto"/>
        <w:right w:val="none" w:sz="0" w:space="0" w:color="auto"/>
      </w:divBdr>
    </w:div>
    <w:div w:id="1080639270">
      <w:bodyDiv w:val="1"/>
      <w:marLeft w:val="0"/>
      <w:marRight w:val="0"/>
      <w:marTop w:val="0"/>
      <w:marBottom w:val="0"/>
      <w:divBdr>
        <w:top w:val="none" w:sz="0" w:space="0" w:color="auto"/>
        <w:left w:val="none" w:sz="0" w:space="0" w:color="auto"/>
        <w:bottom w:val="none" w:sz="0" w:space="0" w:color="auto"/>
        <w:right w:val="none" w:sz="0" w:space="0" w:color="auto"/>
      </w:divBdr>
    </w:div>
    <w:div w:id="1127817366">
      <w:bodyDiv w:val="1"/>
      <w:marLeft w:val="0"/>
      <w:marRight w:val="0"/>
      <w:marTop w:val="0"/>
      <w:marBottom w:val="0"/>
      <w:divBdr>
        <w:top w:val="none" w:sz="0" w:space="0" w:color="auto"/>
        <w:left w:val="none" w:sz="0" w:space="0" w:color="auto"/>
        <w:bottom w:val="none" w:sz="0" w:space="0" w:color="auto"/>
        <w:right w:val="none" w:sz="0" w:space="0" w:color="auto"/>
      </w:divBdr>
    </w:div>
    <w:div w:id="1139304572">
      <w:bodyDiv w:val="1"/>
      <w:marLeft w:val="0"/>
      <w:marRight w:val="0"/>
      <w:marTop w:val="0"/>
      <w:marBottom w:val="0"/>
      <w:divBdr>
        <w:top w:val="none" w:sz="0" w:space="0" w:color="auto"/>
        <w:left w:val="none" w:sz="0" w:space="0" w:color="auto"/>
        <w:bottom w:val="none" w:sz="0" w:space="0" w:color="auto"/>
        <w:right w:val="none" w:sz="0" w:space="0" w:color="auto"/>
      </w:divBdr>
    </w:div>
    <w:div w:id="1155680697">
      <w:bodyDiv w:val="1"/>
      <w:marLeft w:val="0"/>
      <w:marRight w:val="0"/>
      <w:marTop w:val="0"/>
      <w:marBottom w:val="0"/>
      <w:divBdr>
        <w:top w:val="none" w:sz="0" w:space="0" w:color="auto"/>
        <w:left w:val="none" w:sz="0" w:space="0" w:color="auto"/>
        <w:bottom w:val="none" w:sz="0" w:space="0" w:color="auto"/>
        <w:right w:val="none" w:sz="0" w:space="0" w:color="auto"/>
      </w:divBdr>
    </w:div>
    <w:div w:id="1160074215">
      <w:bodyDiv w:val="1"/>
      <w:marLeft w:val="0"/>
      <w:marRight w:val="0"/>
      <w:marTop w:val="0"/>
      <w:marBottom w:val="0"/>
      <w:divBdr>
        <w:top w:val="none" w:sz="0" w:space="0" w:color="auto"/>
        <w:left w:val="none" w:sz="0" w:space="0" w:color="auto"/>
        <w:bottom w:val="none" w:sz="0" w:space="0" w:color="auto"/>
        <w:right w:val="none" w:sz="0" w:space="0" w:color="auto"/>
      </w:divBdr>
    </w:div>
    <w:div w:id="1160386872">
      <w:bodyDiv w:val="1"/>
      <w:marLeft w:val="0"/>
      <w:marRight w:val="0"/>
      <w:marTop w:val="0"/>
      <w:marBottom w:val="0"/>
      <w:divBdr>
        <w:top w:val="none" w:sz="0" w:space="0" w:color="auto"/>
        <w:left w:val="none" w:sz="0" w:space="0" w:color="auto"/>
        <w:bottom w:val="none" w:sz="0" w:space="0" w:color="auto"/>
        <w:right w:val="none" w:sz="0" w:space="0" w:color="auto"/>
      </w:divBdr>
    </w:div>
    <w:div w:id="1160580721">
      <w:bodyDiv w:val="1"/>
      <w:marLeft w:val="0"/>
      <w:marRight w:val="0"/>
      <w:marTop w:val="0"/>
      <w:marBottom w:val="0"/>
      <w:divBdr>
        <w:top w:val="none" w:sz="0" w:space="0" w:color="auto"/>
        <w:left w:val="none" w:sz="0" w:space="0" w:color="auto"/>
        <w:bottom w:val="none" w:sz="0" w:space="0" w:color="auto"/>
        <w:right w:val="none" w:sz="0" w:space="0" w:color="auto"/>
      </w:divBdr>
    </w:div>
    <w:div w:id="1200556194">
      <w:bodyDiv w:val="1"/>
      <w:marLeft w:val="0"/>
      <w:marRight w:val="0"/>
      <w:marTop w:val="0"/>
      <w:marBottom w:val="0"/>
      <w:divBdr>
        <w:top w:val="none" w:sz="0" w:space="0" w:color="auto"/>
        <w:left w:val="none" w:sz="0" w:space="0" w:color="auto"/>
        <w:bottom w:val="none" w:sz="0" w:space="0" w:color="auto"/>
        <w:right w:val="none" w:sz="0" w:space="0" w:color="auto"/>
      </w:divBdr>
    </w:div>
    <w:div w:id="1209686725">
      <w:bodyDiv w:val="1"/>
      <w:marLeft w:val="0"/>
      <w:marRight w:val="0"/>
      <w:marTop w:val="0"/>
      <w:marBottom w:val="0"/>
      <w:divBdr>
        <w:top w:val="none" w:sz="0" w:space="0" w:color="auto"/>
        <w:left w:val="none" w:sz="0" w:space="0" w:color="auto"/>
        <w:bottom w:val="none" w:sz="0" w:space="0" w:color="auto"/>
        <w:right w:val="none" w:sz="0" w:space="0" w:color="auto"/>
      </w:divBdr>
    </w:div>
    <w:div w:id="1213619889">
      <w:bodyDiv w:val="1"/>
      <w:marLeft w:val="0"/>
      <w:marRight w:val="0"/>
      <w:marTop w:val="0"/>
      <w:marBottom w:val="0"/>
      <w:divBdr>
        <w:top w:val="none" w:sz="0" w:space="0" w:color="auto"/>
        <w:left w:val="none" w:sz="0" w:space="0" w:color="auto"/>
        <w:bottom w:val="none" w:sz="0" w:space="0" w:color="auto"/>
        <w:right w:val="none" w:sz="0" w:space="0" w:color="auto"/>
      </w:divBdr>
    </w:div>
    <w:div w:id="1224213518">
      <w:bodyDiv w:val="1"/>
      <w:marLeft w:val="0"/>
      <w:marRight w:val="0"/>
      <w:marTop w:val="0"/>
      <w:marBottom w:val="0"/>
      <w:divBdr>
        <w:top w:val="none" w:sz="0" w:space="0" w:color="auto"/>
        <w:left w:val="none" w:sz="0" w:space="0" w:color="auto"/>
        <w:bottom w:val="none" w:sz="0" w:space="0" w:color="auto"/>
        <w:right w:val="none" w:sz="0" w:space="0" w:color="auto"/>
      </w:divBdr>
    </w:div>
    <w:div w:id="1241598389">
      <w:bodyDiv w:val="1"/>
      <w:marLeft w:val="0"/>
      <w:marRight w:val="0"/>
      <w:marTop w:val="0"/>
      <w:marBottom w:val="0"/>
      <w:divBdr>
        <w:top w:val="none" w:sz="0" w:space="0" w:color="auto"/>
        <w:left w:val="none" w:sz="0" w:space="0" w:color="auto"/>
        <w:bottom w:val="none" w:sz="0" w:space="0" w:color="auto"/>
        <w:right w:val="none" w:sz="0" w:space="0" w:color="auto"/>
      </w:divBdr>
    </w:div>
    <w:div w:id="1273246465">
      <w:bodyDiv w:val="1"/>
      <w:marLeft w:val="0"/>
      <w:marRight w:val="0"/>
      <w:marTop w:val="0"/>
      <w:marBottom w:val="0"/>
      <w:divBdr>
        <w:top w:val="none" w:sz="0" w:space="0" w:color="auto"/>
        <w:left w:val="none" w:sz="0" w:space="0" w:color="auto"/>
        <w:bottom w:val="none" w:sz="0" w:space="0" w:color="auto"/>
        <w:right w:val="none" w:sz="0" w:space="0" w:color="auto"/>
      </w:divBdr>
    </w:div>
    <w:div w:id="1289509465">
      <w:bodyDiv w:val="1"/>
      <w:marLeft w:val="0"/>
      <w:marRight w:val="0"/>
      <w:marTop w:val="0"/>
      <w:marBottom w:val="0"/>
      <w:divBdr>
        <w:top w:val="none" w:sz="0" w:space="0" w:color="auto"/>
        <w:left w:val="none" w:sz="0" w:space="0" w:color="auto"/>
        <w:bottom w:val="none" w:sz="0" w:space="0" w:color="auto"/>
        <w:right w:val="none" w:sz="0" w:space="0" w:color="auto"/>
      </w:divBdr>
    </w:div>
    <w:div w:id="1300377208">
      <w:bodyDiv w:val="1"/>
      <w:marLeft w:val="0"/>
      <w:marRight w:val="0"/>
      <w:marTop w:val="0"/>
      <w:marBottom w:val="0"/>
      <w:divBdr>
        <w:top w:val="none" w:sz="0" w:space="0" w:color="auto"/>
        <w:left w:val="none" w:sz="0" w:space="0" w:color="auto"/>
        <w:bottom w:val="none" w:sz="0" w:space="0" w:color="auto"/>
        <w:right w:val="none" w:sz="0" w:space="0" w:color="auto"/>
      </w:divBdr>
    </w:div>
    <w:div w:id="1300569969">
      <w:bodyDiv w:val="1"/>
      <w:marLeft w:val="0"/>
      <w:marRight w:val="0"/>
      <w:marTop w:val="0"/>
      <w:marBottom w:val="0"/>
      <w:divBdr>
        <w:top w:val="none" w:sz="0" w:space="0" w:color="auto"/>
        <w:left w:val="none" w:sz="0" w:space="0" w:color="auto"/>
        <w:bottom w:val="none" w:sz="0" w:space="0" w:color="auto"/>
        <w:right w:val="none" w:sz="0" w:space="0" w:color="auto"/>
      </w:divBdr>
    </w:div>
    <w:div w:id="1302997886">
      <w:bodyDiv w:val="1"/>
      <w:marLeft w:val="0"/>
      <w:marRight w:val="0"/>
      <w:marTop w:val="0"/>
      <w:marBottom w:val="0"/>
      <w:divBdr>
        <w:top w:val="none" w:sz="0" w:space="0" w:color="auto"/>
        <w:left w:val="none" w:sz="0" w:space="0" w:color="auto"/>
        <w:bottom w:val="none" w:sz="0" w:space="0" w:color="auto"/>
        <w:right w:val="none" w:sz="0" w:space="0" w:color="auto"/>
      </w:divBdr>
    </w:div>
    <w:div w:id="1307858719">
      <w:bodyDiv w:val="1"/>
      <w:marLeft w:val="0"/>
      <w:marRight w:val="0"/>
      <w:marTop w:val="0"/>
      <w:marBottom w:val="0"/>
      <w:divBdr>
        <w:top w:val="none" w:sz="0" w:space="0" w:color="auto"/>
        <w:left w:val="none" w:sz="0" w:space="0" w:color="auto"/>
        <w:bottom w:val="none" w:sz="0" w:space="0" w:color="auto"/>
        <w:right w:val="none" w:sz="0" w:space="0" w:color="auto"/>
      </w:divBdr>
    </w:div>
    <w:div w:id="1308247446">
      <w:bodyDiv w:val="1"/>
      <w:marLeft w:val="0"/>
      <w:marRight w:val="0"/>
      <w:marTop w:val="0"/>
      <w:marBottom w:val="0"/>
      <w:divBdr>
        <w:top w:val="none" w:sz="0" w:space="0" w:color="auto"/>
        <w:left w:val="none" w:sz="0" w:space="0" w:color="auto"/>
        <w:bottom w:val="none" w:sz="0" w:space="0" w:color="auto"/>
        <w:right w:val="none" w:sz="0" w:space="0" w:color="auto"/>
      </w:divBdr>
    </w:div>
    <w:div w:id="1360164343">
      <w:bodyDiv w:val="1"/>
      <w:marLeft w:val="0"/>
      <w:marRight w:val="0"/>
      <w:marTop w:val="0"/>
      <w:marBottom w:val="0"/>
      <w:divBdr>
        <w:top w:val="none" w:sz="0" w:space="0" w:color="auto"/>
        <w:left w:val="none" w:sz="0" w:space="0" w:color="auto"/>
        <w:bottom w:val="none" w:sz="0" w:space="0" w:color="auto"/>
        <w:right w:val="none" w:sz="0" w:space="0" w:color="auto"/>
      </w:divBdr>
    </w:div>
    <w:div w:id="1360860642">
      <w:bodyDiv w:val="1"/>
      <w:marLeft w:val="0"/>
      <w:marRight w:val="0"/>
      <w:marTop w:val="0"/>
      <w:marBottom w:val="0"/>
      <w:divBdr>
        <w:top w:val="none" w:sz="0" w:space="0" w:color="auto"/>
        <w:left w:val="none" w:sz="0" w:space="0" w:color="auto"/>
        <w:bottom w:val="none" w:sz="0" w:space="0" w:color="auto"/>
        <w:right w:val="none" w:sz="0" w:space="0" w:color="auto"/>
      </w:divBdr>
    </w:div>
    <w:div w:id="1393969323">
      <w:bodyDiv w:val="1"/>
      <w:marLeft w:val="0"/>
      <w:marRight w:val="0"/>
      <w:marTop w:val="0"/>
      <w:marBottom w:val="0"/>
      <w:divBdr>
        <w:top w:val="none" w:sz="0" w:space="0" w:color="auto"/>
        <w:left w:val="none" w:sz="0" w:space="0" w:color="auto"/>
        <w:bottom w:val="none" w:sz="0" w:space="0" w:color="auto"/>
        <w:right w:val="none" w:sz="0" w:space="0" w:color="auto"/>
      </w:divBdr>
    </w:div>
    <w:div w:id="1400595195">
      <w:bodyDiv w:val="1"/>
      <w:marLeft w:val="0"/>
      <w:marRight w:val="0"/>
      <w:marTop w:val="0"/>
      <w:marBottom w:val="0"/>
      <w:divBdr>
        <w:top w:val="none" w:sz="0" w:space="0" w:color="auto"/>
        <w:left w:val="none" w:sz="0" w:space="0" w:color="auto"/>
        <w:bottom w:val="none" w:sz="0" w:space="0" w:color="auto"/>
        <w:right w:val="none" w:sz="0" w:space="0" w:color="auto"/>
      </w:divBdr>
    </w:div>
    <w:div w:id="1424836534">
      <w:bodyDiv w:val="1"/>
      <w:marLeft w:val="0"/>
      <w:marRight w:val="0"/>
      <w:marTop w:val="0"/>
      <w:marBottom w:val="0"/>
      <w:divBdr>
        <w:top w:val="none" w:sz="0" w:space="0" w:color="auto"/>
        <w:left w:val="none" w:sz="0" w:space="0" w:color="auto"/>
        <w:bottom w:val="none" w:sz="0" w:space="0" w:color="auto"/>
        <w:right w:val="none" w:sz="0" w:space="0" w:color="auto"/>
      </w:divBdr>
    </w:div>
    <w:div w:id="1432583272">
      <w:bodyDiv w:val="1"/>
      <w:marLeft w:val="0"/>
      <w:marRight w:val="0"/>
      <w:marTop w:val="0"/>
      <w:marBottom w:val="0"/>
      <w:divBdr>
        <w:top w:val="none" w:sz="0" w:space="0" w:color="auto"/>
        <w:left w:val="none" w:sz="0" w:space="0" w:color="auto"/>
        <w:bottom w:val="none" w:sz="0" w:space="0" w:color="auto"/>
        <w:right w:val="none" w:sz="0" w:space="0" w:color="auto"/>
      </w:divBdr>
    </w:div>
    <w:div w:id="1444575708">
      <w:bodyDiv w:val="1"/>
      <w:marLeft w:val="0"/>
      <w:marRight w:val="0"/>
      <w:marTop w:val="0"/>
      <w:marBottom w:val="0"/>
      <w:divBdr>
        <w:top w:val="none" w:sz="0" w:space="0" w:color="auto"/>
        <w:left w:val="none" w:sz="0" w:space="0" w:color="auto"/>
        <w:bottom w:val="none" w:sz="0" w:space="0" w:color="auto"/>
        <w:right w:val="none" w:sz="0" w:space="0" w:color="auto"/>
      </w:divBdr>
    </w:div>
    <w:div w:id="1472097739">
      <w:bodyDiv w:val="1"/>
      <w:marLeft w:val="0"/>
      <w:marRight w:val="0"/>
      <w:marTop w:val="0"/>
      <w:marBottom w:val="0"/>
      <w:divBdr>
        <w:top w:val="none" w:sz="0" w:space="0" w:color="auto"/>
        <w:left w:val="none" w:sz="0" w:space="0" w:color="auto"/>
        <w:bottom w:val="none" w:sz="0" w:space="0" w:color="auto"/>
        <w:right w:val="none" w:sz="0" w:space="0" w:color="auto"/>
      </w:divBdr>
    </w:div>
    <w:div w:id="1506019064">
      <w:bodyDiv w:val="1"/>
      <w:marLeft w:val="0"/>
      <w:marRight w:val="0"/>
      <w:marTop w:val="0"/>
      <w:marBottom w:val="0"/>
      <w:divBdr>
        <w:top w:val="none" w:sz="0" w:space="0" w:color="auto"/>
        <w:left w:val="none" w:sz="0" w:space="0" w:color="auto"/>
        <w:bottom w:val="none" w:sz="0" w:space="0" w:color="auto"/>
        <w:right w:val="none" w:sz="0" w:space="0" w:color="auto"/>
      </w:divBdr>
    </w:div>
    <w:div w:id="1513253117">
      <w:bodyDiv w:val="1"/>
      <w:marLeft w:val="0"/>
      <w:marRight w:val="0"/>
      <w:marTop w:val="0"/>
      <w:marBottom w:val="0"/>
      <w:divBdr>
        <w:top w:val="none" w:sz="0" w:space="0" w:color="auto"/>
        <w:left w:val="none" w:sz="0" w:space="0" w:color="auto"/>
        <w:bottom w:val="none" w:sz="0" w:space="0" w:color="auto"/>
        <w:right w:val="none" w:sz="0" w:space="0" w:color="auto"/>
      </w:divBdr>
    </w:div>
    <w:div w:id="1524173905">
      <w:bodyDiv w:val="1"/>
      <w:marLeft w:val="0"/>
      <w:marRight w:val="0"/>
      <w:marTop w:val="0"/>
      <w:marBottom w:val="0"/>
      <w:divBdr>
        <w:top w:val="none" w:sz="0" w:space="0" w:color="auto"/>
        <w:left w:val="none" w:sz="0" w:space="0" w:color="auto"/>
        <w:bottom w:val="none" w:sz="0" w:space="0" w:color="auto"/>
        <w:right w:val="none" w:sz="0" w:space="0" w:color="auto"/>
      </w:divBdr>
    </w:div>
    <w:div w:id="1557163759">
      <w:bodyDiv w:val="1"/>
      <w:marLeft w:val="0"/>
      <w:marRight w:val="0"/>
      <w:marTop w:val="0"/>
      <w:marBottom w:val="0"/>
      <w:divBdr>
        <w:top w:val="none" w:sz="0" w:space="0" w:color="auto"/>
        <w:left w:val="none" w:sz="0" w:space="0" w:color="auto"/>
        <w:bottom w:val="none" w:sz="0" w:space="0" w:color="auto"/>
        <w:right w:val="none" w:sz="0" w:space="0" w:color="auto"/>
      </w:divBdr>
    </w:div>
    <w:div w:id="1557358398">
      <w:bodyDiv w:val="1"/>
      <w:marLeft w:val="0"/>
      <w:marRight w:val="0"/>
      <w:marTop w:val="0"/>
      <w:marBottom w:val="0"/>
      <w:divBdr>
        <w:top w:val="none" w:sz="0" w:space="0" w:color="auto"/>
        <w:left w:val="none" w:sz="0" w:space="0" w:color="auto"/>
        <w:bottom w:val="none" w:sz="0" w:space="0" w:color="auto"/>
        <w:right w:val="none" w:sz="0" w:space="0" w:color="auto"/>
      </w:divBdr>
    </w:div>
    <w:div w:id="1577979458">
      <w:bodyDiv w:val="1"/>
      <w:marLeft w:val="0"/>
      <w:marRight w:val="0"/>
      <w:marTop w:val="0"/>
      <w:marBottom w:val="0"/>
      <w:divBdr>
        <w:top w:val="none" w:sz="0" w:space="0" w:color="auto"/>
        <w:left w:val="none" w:sz="0" w:space="0" w:color="auto"/>
        <w:bottom w:val="none" w:sz="0" w:space="0" w:color="auto"/>
        <w:right w:val="none" w:sz="0" w:space="0" w:color="auto"/>
      </w:divBdr>
    </w:div>
    <w:div w:id="1606646988">
      <w:bodyDiv w:val="1"/>
      <w:marLeft w:val="0"/>
      <w:marRight w:val="0"/>
      <w:marTop w:val="0"/>
      <w:marBottom w:val="0"/>
      <w:divBdr>
        <w:top w:val="none" w:sz="0" w:space="0" w:color="auto"/>
        <w:left w:val="none" w:sz="0" w:space="0" w:color="auto"/>
        <w:bottom w:val="none" w:sz="0" w:space="0" w:color="auto"/>
        <w:right w:val="none" w:sz="0" w:space="0" w:color="auto"/>
      </w:divBdr>
    </w:div>
    <w:div w:id="1643727585">
      <w:bodyDiv w:val="1"/>
      <w:marLeft w:val="0"/>
      <w:marRight w:val="0"/>
      <w:marTop w:val="0"/>
      <w:marBottom w:val="0"/>
      <w:divBdr>
        <w:top w:val="none" w:sz="0" w:space="0" w:color="auto"/>
        <w:left w:val="none" w:sz="0" w:space="0" w:color="auto"/>
        <w:bottom w:val="none" w:sz="0" w:space="0" w:color="auto"/>
        <w:right w:val="none" w:sz="0" w:space="0" w:color="auto"/>
      </w:divBdr>
    </w:div>
    <w:div w:id="1647467174">
      <w:bodyDiv w:val="1"/>
      <w:marLeft w:val="0"/>
      <w:marRight w:val="0"/>
      <w:marTop w:val="0"/>
      <w:marBottom w:val="0"/>
      <w:divBdr>
        <w:top w:val="none" w:sz="0" w:space="0" w:color="auto"/>
        <w:left w:val="none" w:sz="0" w:space="0" w:color="auto"/>
        <w:bottom w:val="none" w:sz="0" w:space="0" w:color="auto"/>
        <w:right w:val="none" w:sz="0" w:space="0" w:color="auto"/>
      </w:divBdr>
    </w:div>
    <w:div w:id="1656103915">
      <w:bodyDiv w:val="1"/>
      <w:marLeft w:val="0"/>
      <w:marRight w:val="0"/>
      <w:marTop w:val="0"/>
      <w:marBottom w:val="0"/>
      <w:divBdr>
        <w:top w:val="none" w:sz="0" w:space="0" w:color="auto"/>
        <w:left w:val="none" w:sz="0" w:space="0" w:color="auto"/>
        <w:bottom w:val="none" w:sz="0" w:space="0" w:color="auto"/>
        <w:right w:val="none" w:sz="0" w:space="0" w:color="auto"/>
      </w:divBdr>
    </w:div>
    <w:div w:id="1690793922">
      <w:bodyDiv w:val="1"/>
      <w:marLeft w:val="0"/>
      <w:marRight w:val="0"/>
      <w:marTop w:val="0"/>
      <w:marBottom w:val="0"/>
      <w:divBdr>
        <w:top w:val="none" w:sz="0" w:space="0" w:color="auto"/>
        <w:left w:val="none" w:sz="0" w:space="0" w:color="auto"/>
        <w:bottom w:val="none" w:sz="0" w:space="0" w:color="auto"/>
        <w:right w:val="none" w:sz="0" w:space="0" w:color="auto"/>
      </w:divBdr>
    </w:div>
    <w:div w:id="1694110584">
      <w:bodyDiv w:val="1"/>
      <w:marLeft w:val="0"/>
      <w:marRight w:val="0"/>
      <w:marTop w:val="0"/>
      <w:marBottom w:val="0"/>
      <w:divBdr>
        <w:top w:val="none" w:sz="0" w:space="0" w:color="auto"/>
        <w:left w:val="none" w:sz="0" w:space="0" w:color="auto"/>
        <w:bottom w:val="none" w:sz="0" w:space="0" w:color="auto"/>
        <w:right w:val="none" w:sz="0" w:space="0" w:color="auto"/>
      </w:divBdr>
    </w:div>
    <w:div w:id="1711027472">
      <w:bodyDiv w:val="1"/>
      <w:marLeft w:val="0"/>
      <w:marRight w:val="0"/>
      <w:marTop w:val="0"/>
      <w:marBottom w:val="0"/>
      <w:divBdr>
        <w:top w:val="none" w:sz="0" w:space="0" w:color="auto"/>
        <w:left w:val="none" w:sz="0" w:space="0" w:color="auto"/>
        <w:bottom w:val="none" w:sz="0" w:space="0" w:color="auto"/>
        <w:right w:val="none" w:sz="0" w:space="0" w:color="auto"/>
      </w:divBdr>
    </w:div>
    <w:div w:id="1718504045">
      <w:bodyDiv w:val="1"/>
      <w:marLeft w:val="0"/>
      <w:marRight w:val="0"/>
      <w:marTop w:val="0"/>
      <w:marBottom w:val="0"/>
      <w:divBdr>
        <w:top w:val="none" w:sz="0" w:space="0" w:color="auto"/>
        <w:left w:val="none" w:sz="0" w:space="0" w:color="auto"/>
        <w:bottom w:val="none" w:sz="0" w:space="0" w:color="auto"/>
        <w:right w:val="none" w:sz="0" w:space="0" w:color="auto"/>
      </w:divBdr>
    </w:div>
    <w:div w:id="1730613495">
      <w:bodyDiv w:val="1"/>
      <w:marLeft w:val="0"/>
      <w:marRight w:val="0"/>
      <w:marTop w:val="0"/>
      <w:marBottom w:val="0"/>
      <w:divBdr>
        <w:top w:val="none" w:sz="0" w:space="0" w:color="auto"/>
        <w:left w:val="none" w:sz="0" w:space="0" w:color="auto"/>
        <w:bottom w:val="none" w:sz="0" w:space="0" w:color="auto"/>
        <w:right w:val="none" w:sz="0" w:space="0" w:color="auto"/>
      </w:divBdr>
    </w:div>
    <w:div w:id="1747456091">
      <w:bodyDiv w:val="1"/>
      <w:marLeft w:val="0"/>
      <w:marRight w:val="0"/>
      <w:marTop w:val="0"/>
      <w:marBottom w:val="0"/>
      <w:divBdr>
        <w:top w:val="none" w:sz="0" w:space="0" w:color="auto"/>
        <w:left w:val="none" w:sz="0" w:space="0" w:color="auto"/>
        <w:bottom w:val="none" w:sz="0" w:space="0" w:color="auto"/>
        <w:right w:val="none" w:sz="0" w:space="0" w:color="auto"/>
      </w:divBdr>
    </w:div>
    <w:div w:id="1767336705">
      <w:bodyDiv w:val="1"/>
      <w:marLeft w:val="0"/>
      <w:marRight w:val="0"/>
      <w:marTop w:val="0"/>
      <w:marBottom w:val="0"/>
      <w:divBdr>
        <w:top w:val="none" w:sz="0" w:space="0" w:color="auto"/>
        <w:left w:val="none" w:sz="0" w:space="0" w:color="auto"/>
        <w:bottom w:val="none" w:sz="0" w:space="0" w:color="auto"/>
        <w:right w:val="none" w:sz="0" w:space="0" w:color="auto"/>
      </w:divBdr>
    </w:div>
    <w:div w:id="1769959563">
      <w:bodyDiv w:val="1"/>
      <w:marLeft w:val="0"/>
      <w:marRight w:val="0"/>
      <w:marTop w:val="0"/>
      <w:marBottom w:val="0"/>
      <w:divBdr>
        <w:top w:val="none" w:sz="0" w:space="0" w:color="auto"/>
        <w:left w:val="none" w:sz="0" w:space="0" w:color="auto"/>
        <w:bottom w:val="none" w:sz="0" w:space="0" w:color="auto"/>
        <w:right w:val="none" w:sz="0" w:space="0" w:color="auto"/>
      </w:divBdr>
    </w:div>
    <w:div w:id="1773280146">
      <w:bodyDiv w:val="1"/>
      <w:marLeft w:val="0"/>
      <w:marRight w:val="0"/>
      <w:marTop w:val="0"/>
      <w:marBottom w:val="0"/>
      <w:divBdr>
        <w:top w:val="none" w:sz="0" w:space="0" w:color="auto"/>
        <w:left w:val="none" w:sz="0" w:space="0" w:color="auto"/>
        <w:bottom w:val="none" w:sz="0" w:space="0" w:color="auto"/>
        <w:right w:val="none" w:sz="0" w:space="0" w:color="auto"/>
      </w:divBdr>
    </w:div>
    <w:div w:id="1806237831">
      <w:bodyDiv w:val="1"/>
      <w:marLeft w:val="0"/>
      <w:marRight w:val="0"/>
      <w:marTop w:val="0"/>
      <w:marBottom w:val="0"/>
      <w:divBdr>
        <w:top w:val="none" w:sz="0" w:space="0" w:color="auto"/>
        <w:left w:val="none" w:sz="0" w:space="0" w:color="auto"/>
        <w:bottom w:val="none" w:sz="0" w:space="0" w:color="auto"/>
        <w:right w:val="none" w:sz="0" w:space="0" w:color="auto"/>
      </w:divBdr>
    </w:div>
    <w:div w:id="1806584423">
      <w:bodyDiv w:val="1"/>
      <w:marLeft w:val="0"/>
      <w:marRight w:val="0"/>
      <w:marTop w:val="0"/>
      <w:marBottom w:val="0"/>
      <w:divBdr>
        <w:top w:val="none" w:sz="0" w:space="0" w:color="auto"/>
        <w:left w:val="none" w:sz="0" w:space="0" w:color="auto"/>
        <w:bottom w:val="none" w:sz="0" w:space="0" w:color="auto"/>
        <w:right w:val="none" w:sz="0" w:space="0" w:color="auto"/>
      </w:divBdr>
    </w:div>
    <w:div w:id="1821799435">
      <w:bodyDiv w:val="1"/>
      <w:marLeft w:val="0"/>
      <w:marRight w:val="0"/>
      <w:marTop w:val="0"/>
      <w:marBottom w:val="0"/>
      <w:divBdr>
        <w:top w:val="none" w:sz="0" w:space="0" w:color="auto"/>
        <w:left w:val="none" w:sz="0" w:space="0" w:color="auto"/>
        <w:bottom w:val="none" w:sz="0" w:space="0" w:color="auto"/>
        <w:right w:val="none" w:sz="0" w:space="0" w:color="auto"/>
      </w:divBdr>
    </w:div>
    <w:div w:id="1841850794">
      <w:bodyDiv w:val="1"/>
      <w:marLeft w:val="0"/>
      <w:marRight w:val="0"/>
      <w:marTop w:val="0"/>
      <w:marBottom w:val="0"/>
      <w:divBdr>
        <w:top w:val="none" w:sz="0" w:space="0" w:color="auto"/>
        <w:left w:val="none" w:sz="0" w:space="0" w:color="auto"/>
        <w:bottom w:val="none" w:sz="0" w:space="0" w:color="auto"/>
        <w:right w:val="none" w:sz="0" w:space="0" w:color="auto"/>
      </w:divBdr>
    </w:div>
    <w:div w:id="1850289204">
      <w:bodyDiv w:val="1"/>
      <w:marLeft w:val="0"/>
      <w:marRight w:val="0"/>
      <w:marTop w:val="0"/>
      <w:marBottom w:val="0"/>
      <w:divBdr>
        <w:top w:val="none" w:sz="0" w:space="0" w:color="auto"/>
        <w:left w:val="none" w:sz="0" w:space="0" w:color="auto"/>
        <w:bottom w:val="none" w:sz="0" w:space="0" w:color="auto"/>
        <w:right w:val="none" w:sz="0" w:space="0" w:color="auto"/>
      </w:divBdr>
    </w:div>
    <w:div w:id="1855073930">
      <w:bodyDiv w:val="1"/>
      <w:marLeft w:val="0"/>
      <w:marRight w:val="0"/>
      <w:marTop w:val="0"/>
      <w:marBottom w:val="0"/>
      <w:divBdr>
        <w:top w:val="none" w:sz="0" w:space="0" w:color="auto"/>
        <w:left w:val="none" w:sz="0" w:space="0" w:color="auto"/>
        <w:bottom w:val="none" w:sz="0" w:space="0" w:color="auto"/>
        <w:right w:val="none" w:sz="0" w:space="0" w:color="auto"/>
      </w:divBdr>
    </w:div>
    <w:div w:id="1859854821">
      <w:bodyDiv w:val="1"/>
      <w:marLeft w:val="0"/>
      <w:marRight w:val="0"/>
      <w:marTop w:val="0"/>
      <w:marBottom w:val="0"/>
      <w:divBdr>
        <w:top w:val="none" w:sz="0" w:space="0" w:color="auto"/>
        <w:left w:val="none" w:sz="0" w:space="0" w:color="auto"/>
        <w:bottom w:val="none" w:sz="0" w:space="0" w:color="auto"/>
        <w:right w:val="none" w:sz="0" w:space="0" w:color="auto"/>
      </w:divBdr>
    </w:div>
    <w:div w:id="1868173053">
      <w:bodyDiv w:val="1"/>
      <w:marLeft w:val="0"/>
      <w:marRight w:val="0"/>
      <w:marTop w:val="0"/>
      <w:marBottom w:val="0"/>
      <w:divBdr>
        <w:top w:val="none" w:sz="0" w:space="0" w:color="auto"/>
        <w:left w:val="none" w:sz="0" w:space="0" w:color="auto"/>
        <w:bottom w:val="none" w:sz="0" w:space="0" w:color="auto"/>
        <w:right w:val="none" w:sz="0" w:space="0" w:color="auto"/>
      </w:divBdr>
    </w:div>
    <w:div w:id="1878199550">
      <w:bodyDiv w:val="1"/>
      <w:marLeft w:val="0"/>
      <w:marRight w:val="0"/>
      <w:marTop w:val="0"/>
      <w:marBottom w:val="0"/>
      <w:divBdr>
        <w:top w:val="none" w:sz="0" w:space="0" w:color="auto"/>
        <w:left w:val="none" w:sz="0" w:space="0" w:color="auto"/>
        <w:bottom w:val="none" w:sz="0" w:space="0" w:color="auto"/>
        <w:right w:val="none" w:sz="0" w:space="0" w:color="auto"/>
      </w:divBdr>
    </w:div>
    <w:div w:id="1878270552">
      <w:bodyDiv w:val="1"/>
      <w:marLeft w:val="0"/>
      <w:marRight w:val="0"/>
      <w:marTop w:val="0"/>
      <w:marBottom w:val="0"/>
      <w:divBdr>
        <w:top w:val="none" w:sz="0" w:space="0" w:color="auto"/>
        <w:left w:val="none" w:sz="0" w:space="0" w:color="auto"/>
        <w:bottom w:val="none" w:sz="0" w:space="0" w:color="auto"/>
        <w:right w:val="none" w:sz="0" w:space="0" w:color="auto"/>
      </w:divBdr>
    </w:div>
    <w:div w:id="1889761836">
      <w:bodyDiv w:val="1"/>
      <w:marLeft w:val="0"/>
      <w:marRight w:val="0"/>
      <w:marTop w:val="0"/>
      <w:marBottom w:val="0"/>
      <w:divBdr>
        <w:top w:val="none" w:sz="0" w:space="0" w:color="auto"/>
        <w:left w:val="none" w:sz="0" w:space="0" w:color="auto"/>
        <w:bottom w:val="none" w:sz="0" w:space="0" w:color="auto"/>
        <w:right w:val="none" w:sz="0" w:space="0" w:color="auto"/>
      </w:divBdr>
    </w:div>
    <w:div w:id="1896623289">
      <w:bodyDiv w:val="1"/>
      <w:marLeft w:val="0"/>
      <w:marRight w:val="0"/>
      <w:marTop w:val="0"/>
      <w:marBottom w:val="0"/>
      <w:divBdr>
        <w:top w:val="none" w:sz="0" w:space="0" w:color="auto"/>
        <w:left w:val="none" w:sz="0" w:space="0" w:color="auto"/>
        <w:bottom w:val="none" w:sz="0" w:space="0" w:color="auto"/>
        <w:right w:val="none" w:sz="0" w:space="0" w:color="auto"/>
      </w:divBdr>
    </w:div>
    <w:div w:id="1908025867">
      <w:bodyDiv w:val="1"/>
      <w:marLeft w:val="0"/>
      <w:marRight w:val="0"/>
      <w:marTop w:val="0"/>
      <w:marBottom w:val="0"/>
      <w:divBdr>
        <w:top w:val="none" w:sz="0" w:space="0" w:color="auto"/>
        <w:left w:val="none" w:sz="0" w:space="0" w:color="auto"/>
        <w:bottom w:val="none" w:sz="0" w:space="0" w:color="auto"/>
        <w:right w:val="none" w:sz="0" w:space="0" w:color="auto"/>
      </w:divBdr>
    </w:div>
    <w:div w:id="1910067645">
      <w:bodyDiv w:val="1"/>
      <w:marLeft w:val="0"/>
      <w:marRight w:val="0"/>
      <w:marTop w:val="0"/>
      <w:marBottom w:val="0"/>
      <w:divBdr>
        <w:top w:val="none" w:sz="0" w:space="0" w:color="auto"/>
        <w:left w:val="none" w:sz="0" w:space="0" w:color="auto"/>
        <w:bottom w:val="none" w:sz="0" w:space="0" w:color="auto"/>
        <w:right w:val="none" w:sz="0" w:space="0" w:color="auto"/>
      </w:divBdr>
    </w:div>
    <w:div w:id="1910654353">
      <w:bodyDiv w:val="1"/>
      <w:marLeft w:val="0"/>
      <w:marRight w:val="0"/>
      <w:marTop w:val="0"/>
      <w:marBottom w:val="0"/>
      <w:divBdr>
        <w:top w:val="none" w:sz="0" w:space="0" w:color="auto"/>
        <w:left w:val="none" w:sz="0" w:space="0" w:color="auto"/>
        <w:bottom w:val="none" w:sz="0" w:space="0" w:color="auto"/>
        <w:right w:val="none" w:sz="0" w:space="0" w:color="auto"/>
      </w:divBdr>
    </w:div>
    <w:div w:id="1938252250">
      <w:bodyDiv w:val="1"/>
      <w:marLeft w:val="0"/>
      <w:marRight w:val="0"/>
      <w:marTop w:val="0"/>
      <w:marBottom w:val="0"/>
      <w:divBdr>
        <w:top w:val="none" w:sz="0" w:space="0" w:color="auto"/>
        <w:left w:val="none" w:sz="0" w:space="0" w:color="auto"/>
        <w:bottom w:val="none" w:sz="0" w:space="0" w:color="auto"/>
        <w:right w:val="none" w:sz="0" w:space="0" w:color="auto"/>
      </w:divBdr>
    </w:div>
    <w:div w:id="1939410495">
      <w:bodyDiv w:val="1"/>
      <w:marLeft w:val="0"/>
      <w:marRight w:val="0"/>
      <w:marTop w:val="0"/>
      <w:marBottom w:val="0"/>
      <w:divBdr>
        <w:top w:val="none" w:sz="0" w:space="0" w:color="auto"/>
        <w:left w:val="none" w:sz="0" w:space="0" w:color="auto"/>
        <w:bottom w:val="none" w:sz="0" w:space="0" w:color="auto"/>
        <w:right w:val="none" w:sz="0" w:space="0" w:color="auto"/>
      </w:divBdr>
    </w:div>
    <w:div w:id="1942183266">
      <w:bodyDiv w:val="1"/>
      <w:marLeft w:val="0"/>
      <w:marRight w:val="0"/>
      <w:marTop w:val="0"/>
      <w:marBottom w:val="0"/>
      <w:divBdr>
        <w:top w:val="none" w:sz="0" w:space="0" w:color="auto"/>
        <w:left w:val="none" w:sz="0" w:space="0" w:color="auto"/>
        <w:bottom w:val="none" w:sz="0" w:space="0" w:color="auto"/>
        <w:right w:val="none" w:sz="0" w:space="0" w:color="auto"/>
      </w:divBdr>
    </w:div>
    <w:div w:id="1986544836">
      <w:bodyDiv w:val="1"/>
      <w:marLeft w:val="0"/>
      <w:marRight w:val="0"/>
      <w:marTop w:val="0"/>
      <w:marBottom w:val="0"/>
      <w:divBdr>
        <w:top w:val="none" w:sz="0" w:space="0" w:color="auto"/>
        <w:left w:val="none" w:sz="0" w:space="0" w:color="auto"/>
        <w:bottom w:val="none" w:sz="0" w:space="0" w:color="auto"/>
        <w:right w:val="none" w:sz="0" w:space="0" w:color="auto"/>
      </w:divBdr>
    </w:div>
    <w:div w:id="2026901780">
      <w:bodyDiv w:val="1"/>
      <w:marLeft w:val="0"/>
      <w:marRight w:val="0"/>
      <w:marTop w:val="0"/>
      <w:marBottom w:val="0"/>
      <w:divBdr>
        <w:top w:val="none" w:sz="0" w:space="0" w:color="auto"/>
        <w:left w:val="none" w:sz="0" w:space="0" w:color="auto"/>
        <w:bottom w:val="none" w:sz="0" w:space="0" w:color="auto"/>
        <w:right w:val="none" w:sz="0" w:space="0" w:color="auto"/>
      </w:divBdr>
    </w:div>
    <w:div w:id="2054190131">
      <w:bodyDiv w:val="1"/>
      <w:marLeft w:val="0"/>
      <w:marRight w:val="0"/>
      <w:marTop w:val="0"/>
      <w:marBottom w:val="0"/>
      <w:divBdr>
        <w:top w:val="none" w:sz="0" w:space="0" w:color="auto"/>
        <w:left w:val="none" w:sz="0" w:space="0" w:color="auto"/>
        <w:bottom w:val="none" w:sz="0" w:space="0" w:color="auto"/>
        <w:right w:val="none" w:sz="0" w:space="0" w:color="auto"/>
      </w:divBdr>
    </w:div>
    <w:div w:id="2086220059">
      <w:bodyDiv w:val="1"/>
      <w:marLeft w:val="0"/>
      <w:marRight w:val="0"/>
      <w:marTop w:val="0"/>
      <w:marBottom w:val="0"/>
      <w:divBdr>
        <w:top w:val="none" w:sz="0" w:space="0" w:color="auto"/>
        <w:left w:val="none" w:sz="0" w:space="0" w:color="auto"/>
        <w:bottom w:val="none" w:sz="0" w:space="0" w:color="auto"/>
        <w:right w:val="none" w:sz="0" w:space="0" w:color="auto"/>
      </w:divBdr>
    </w:div>
    <w:div w:id="2132630179">
      <w:bodyDiv w:val="1"/>
      <w:marLeft w:val="0"/>
      <w:marRight w:val="0"/>
      <w:marTop w:val="0"/>
      <w:marBottom w:val="0"/>
      <w:divBdr>
        <w:top w:val="none" w:sz="0" w:space="0" w:color="auto"/>
        <w:left w:val="none" w:sz="0" w:space="0" w:color="auto"/>
        <w:bottom w:val="none" w:sz="0" w:space="0" w:color="auto"/>
        <w:right w:val="none" w:sz="0" w:space="0" w:color="auto"/>
      </w:divBdr>
    </w:div>
    <w:div w:id="2139178409">
      <w:bodyDiv w:val="1"/>
      <w:marLeft w:val="0"/>
      <w:marRight w:val="0"/>
      <w:marTop w:val="0"/>
      <w:marBottom w:val="0"/>
      <w:divBdr>
        <w:top w:val="none" w:sz="0" w:space="0" w:color="auto"/>
        <w:left w:val="none" w:sz="0" w:space="0" w:color="auto"/>
        <w:bottom w:val="none" w:sz="0" w:space="0" w:color="auto"/>
        <w:right w:val="none" w:sz="0" w:space="0" w:color="auto"/>
      </w:divBdr>
    </w:div>
    <w:div w:id="21402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C8866156242BA393DE1C41E618F95A0B75577884E547BBBD23C6A328777B71C837FBBB6EF8B4AA5CA58018A5CBB7A4vAH5L" TargetMode="External"/><Relationship Id="rId5" Type="http://schemas.openxmlformats.org/officeDocument/2006/relationships/webSettings" Target="webSettings.xml"/><Relationship Id="rId10" Type="http://schemas.openxmlformats.org/officeDocument/2006/relationships/hyperlink" Target="consultantplus://offline/ref=88C8866156242BA393DE1C41E618F95A0B75577884E547BBBD23C6A328777B71C837FBBB6EF8B4AA5CA58018A5CBB7A4vAH5L" TargetMode="External"/><Relationship Id="rId4" Type="http://schemas.openxmlformats.org/officeDocument/2006/relationships/settings" Target="settings.xml"/><Relationship Id="rId9" Type="http://schemas.openxmlformats.org/officeDocument/2006/relationships/hyperlink" Target="consultantplus://offline/ref=9BC6DE5F16DFBE9B09911A3996C0B30549564F56218183D4612D50BAD4D9A8F120F694C17EE7CF85E4566C5126B7DDB00B6C8EAD0522BF050F7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6F65-D55F-40A8-BA72-1B38AB73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1823</Words>
  <Characters>14178</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Кланова Айана Сергеевна</dc:creator>
  <cp:keywords/>
  <dc:description/>
  <cp:lastModifiedBy>metodologia</cp:lastModifiedBy>
  <cp:revision>3</cp:revision>
  <cp:lastPrinted>2023-01-13T08:02:00Z</cp:lastPrinted>
  <dcterms:created xsi:type="dcterms:W3CDTF">2023-03-09T07:29:00Z</dcterms:created>
  <dcterms:modified xsi:type="dcterms:W3CDTF">2023-03-09T07:47:00Z</dcterms:modified>
</cp:coreProperties>
</file>