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99856204"/>
        <w:docPartObj>
          <w:docPartGallery w:val="Cover Pages"/>
          <w:docPartUnique/>
        </w:docPartObj>
      </w:sdtPr>
      <w:sdtContent>
        <w:p w:rsidR="00E769DA" w:rsidRPr="00A04EC8" w:rsidRDefault="00E769DA" w:rsidP="00E769DA">
          <w:pPr>
            <w:ind w:left="538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04EC8">
            <w:rPr>
              <w:rFonts w:ascii="Times New Roman" w:hAnsi="Times New Roman" w:cs="Times New Roman"/>
              <w:sz w:val="24"/>
              <w:szCs w:val="24"/>
            </w:rPr>
            <w:t>Проект</w:t>
          </w:r>
        </w:p>
        <w:p w:rsidR="00E769DA" w:rsidRPr="00A04EC8" w:rsidRDefault="00E769DA" w:rsidP="00E769DA">
          <w:pPr>
            <w:ind w:left="538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769DA" w:rsidRPr="00A04EC8" w:rsidRDefault="00E769DA" w:rsidP="00E769DA">
          <w:pPr>
            <w:ind w:left="538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04EC8">
            <w:rPr>
              <w:rFonts w:ascii="Times New Roman" w:hAnsi="Times New Roman" w:cs="Times New Roman"/>
              <w:i/>
              <w:sz w:val="24"/>
              <w:szCs w:val="24"/>
            </w:rPr>
            <w:t>Вносится Главой Республики Алтай, Председателем Правительства Республики Алтай</w:t>
          </w: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b/>
              <w:sz w:val="28"/>
              <w:szCs w:val="28"/>
            </w:rPr>
            <w:t>РЕСПУБЛИКА АЛТАЙ</w:t>
          </w:r>
        </w:p>
        <w:p w:rsidR="00E769DA" w:rsidRPr="00A04EC8" w:rsidRDefault="00E769DA" w:rsidP="00E769D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b/>
              <w:sz w:val="28"/>
              <w:szCs w:val="28"/>
            </w:rPr>
            <w:t>ЗАКОН</w:t>
          </w:r>
        </w:p>
        <w:p w:rsidR="00E769DA" w:rsidRPr="00A04EC8" w:rsidRDefault="00E769DA" w:rsidP="00E769DA">
          <w:pPr>
            <w:ind w:left="30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ind w:left="30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b/>
              <w:sz w:val="28"/>
              <w:szCs w:val="28"/>
            </w:rPr>
            <w:t>Об исполнении республиканского бюджета</w:t>
          </w:r>
        </w:p>
        <w:p w:rsidR="00E769DA" w:rsidRPr="00A04EC8" w:rsidRDefault="00E769DA" w:rsidP="00E769DA">
          <w:pPr>
            <w:pStyle w:val="4"/>
            <w:rPr>
              <w:szCs w:val="28"/>
            </w:rPr>
          </w:pPr>
          <w:r w:rsidRPr="00A04EC8">
            <w:rPr>
              <w:szCs w:val="28"/>
            </w:rPr>
            <w:t>Республики Алтай за 202</w:t>
          </w:r>
          <w:r>
            <w:rPr>
              <w:szCs w:val="28"/>
            </w:rPr>
            <w:t>2</w:t>
          </w:r>
          <w:r w:rsidRPr="00A04EC8">
            <w:rPr>
              <w:szCs w:val="28"/>
            </w:rPr>
            <w:t xml:space="preserve"> год</w:t>
          </w:r>
        </w:p>
        <w:p w:rsidR="00E769DA" w:rsidRPr="00A04EC8" w:rsidRDefault="00E769DA" w:rsidP="00E769DA">
          <w:pPr>
            <w:ind w:left="30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69DA" w:rsidRPr="00A04EC8" w:rsidRDefault="00E769DA" w:rsidP="00E769DA">
          <w:pPr>
            <w:ind w:left="30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69DA" w:rsidRPr="00A04EC8" w:rsidRDefault="00E769DA" w:rsidP="00E769DA">
          <w:pPr>
            <w:ind w:left="30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69DA" w:rsidRPr="00A04EC8" w:rsidRDefault="00E769DA" w:rsidP="00E769DA">
          <w:pPr>
            <w:ind w:left="300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Принят Государственным</w:t>
          </w:r>
        </w:p>
        <w:p w:rsidR="00E769DA" w:rsidRPr="00A04EC8" w:rsidRDefault="00E769DA" w:rsidP="00E769DA">
          <w:pPr>
            <w:ind w:left="300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Собранием – Эл Курултай</w:t>
          </w:r>
        </w:p>
        <w:p w:rsidR="00E769DA" w:rsidRPr="00A04EC8" w:rsidRDefault="00E769DA" w:rsidP="00E769DA">
          <w:pPr>
            <w:ind w:left="300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Республики Алтай</w:t>
          </w:r>
        </w:p>
        <w:p w:rsidR="00E769DA" w:rsidRPr="00A04EC8" w:rsidRDefault="00E769DA" w:rsidP="00E769DA">
          <w:pPr>
            <w:ind w:left="30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______________2023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года</w:t>
          </w:r>
        </w:p>
        <w:p w:rsidR="00E769DA" w:rsidRPr="00A04EC8" w:rsidRDefault="00E769DA" w:rsidP="00E769DA">
          <w:pPr>
            <w:ind w:left="30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69DA" w:rsidRPr="00A04EC8" w:rsidRDefault="00E769DA" w:rsidP="00E769DA">
          <w:pPr>
            <w:ind w:left="30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769DA" w:rsidRPr="00A04EC8" w:rsidRDefault="00E769DA" w:rsidP="00E769DA">
          <w:pPr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b/>
              <w:sz w:val="28"/>
              <w:szCs w:val="28"/>
            </w:rPr>
            <w:t>Статья 1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E769DA" w:rsidRPr="00A04EC8" w:rsidRDefault="00E769DA" w:rsidP="00E769DA">
          <w:pPr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Утвердить отчет об исполнении республиканского бюджета Республики Алтай за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 по доходам в сумме </w:t>
          </w:r>
          <w:r w:rsidR="00252863">
            <w:rPr>
              <w:rFonts w:ascii="Times New Roman" w:hAnsi="Times New Roman" w:cs="Times New Roman"/>
              <w:sz w:val="28"/>
              <w:szCs w:val="28"/>
            </w:rPr>
            <w:t>31 726 869,6</w:t>
          </w:r>
          <w:r w:rsidRPr="00A04E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тыс. рублей и расходам в сумме </w:t>
          </w:r>
          <w:r w:rsidR="00252863">
            <w:rPr>
              <w:rFonts w:ascii="Times New Roman" w:hAnsi="Times New Roman" w:cs="Times New Roman"/>
              <w:color w:val="000000"/>
              <w:sz w:val="28"/>
              <w:szCs w:val="28"/>
            </w:rPr>
            <w:t>32 643 615,7</w:t>
          </w:r>
          <w:r w:rsidRPr="00A04E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тыс. рублей с </w:t>
          </w:r>
          <w:r w:rsidR="00252863">
            <w:rPr>
              <w:rFonts w:ascii="Times New Roman" w:hAnsi="Times New Roman" w:cs="Times New Roman"/>
              <w:sz w:val="28"/>
              <w:szCs w:val="28"/>
            </w:rPr>
            <w:t>деф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ицитом в сумме </w:t>
          </w:r>
          <w:r w:rsidR="00252863">
            <w:rPr>
              <w:rFonts w:ascii="Times New Roman" w:hAnsi="Times New Roman" w:cs="Times New Roman"/>
              <w:sz w:val="28"/>
              <w:szCs w:val="28"/>
            </w:rPr>
            <w:t>916 746,1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тыс. рублей со следующими показателями:</w:t>
          </w:r>
        </w:p>
        <w:p w:rsidR="00E769DA" w:rsidRPr="00A04EC8" w:rsidRDefault="00E769DA" w:rsidP="00E769DA">
          <w:pPr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1) доходов республиканского бюджета Республики Алтай по кодам класси</w:t>
          </w:r>
          <w:r>
            <w:rPr>
              <w:rFonts w:ascii="Times New Roman" w:hAnsi="Times New Roman" w:cs="Times New Roman"/>
              <w:sz w:val="28"/>
              <w:szCs w:val="28"/>
            </w:rPr>
            <w:t>фикации доходов бюджетов за 2022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 согласно приложению 1 к настоящему Закону;</w:t>
          </w:r>
          <w:bookmarkStart w:id="0" w:name="_GoBack"/>
          <w:bookmarkEnd w:id="0"/>
        </w:p>
        <w:p w:rsidR="00E769DA" w:rsidRPr="00A04EC8" w:rsidRDefault="00E769DA" w:rsidP="00E769DA">
          <w:pPr>
            <w:autoSpaceDE w:val="0"/>
            <w:autoSpaceDN w:val="0"/>
            <w:adjustRightInd w:val="0"/>
            <w:spacing w:line="276" w:lineRule="auto"/>
            <w:ind w:firstLine="54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2) расходов республиканского </w:t>
          </w:r>
          <w:r w:rsidRPr="00A04E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бюджета Республики Алтай по ведомственной структуре расходов 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>за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 </w:t>
          </w:r>
          <w:r w:rsidRPr="00A04E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согласно </w:t>
          </w:r>
          <w:hyperlink r:id="rId4" w:history="1">
            <w:r w:rsidRPr="00A0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приложению 2</w:t>
            </w:r>
          </w:hyperlink>
          <w:r w:rsidRPr="00A04E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к настоящему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закону;</w:t>
          </w:r>
        </w:p>
        <w:p w:rsidR="00E769DA" w:rsidRPr="00A04EC8" w:rsidRDefault="00E769DA" w:rsidP="00E769DA">
          <w:pPr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3) расходов республиканского бюджета Республики Алтай по разделам и подразделам классификации расходов за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 согласно приложению 3 к настоящему Закону;</w:t>
          </w:r>
        </w:p>
        <w:p w:rsidR="00E769DA" w:rsidRPr="00A04EC8" w:rsidRDefault="00E769DA" w:rsidP="00E769DA">
          <w:pPr>
            <w:spacing w:line="276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4EC8">
            <w:rPr>
              <w:rFonts w:ascii="Times New Roman" w:hAnsi="Times New Roman" w:cs="Times New Roman"/>
              <w:sz w:val="28"/>
              <w:szCs w:val="28"/>
            </w:rPr>
            <w:t>4)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 согласно приложению 4 к настоящему Закону.</w:t>
          </w: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pStyle w:val="a3"/>
            <w:ind w:firstLine="720"/>
            <w:rPr>
              <w:szCs w:val="28"/>
            </w:rPr>
          </w:pPr>
          <w:r w:rsidRPr="00A04EC8">
            <w:rPr>
              <w:b/>
              <w:szCs w:val="28"/>
            </w:rPr>
            <w:t>Статья 2</w:t>
          </w:r>
        </w:p>
        <w:p w:rsidR="00E769DA" w:rsidRPr="00A04EC8" w:rsidRDefault="00E769DA" w:rsidP="00E769DA">
          <w:pPr>
            <w:pStyle w:val="a3"/>
            <w:ind w:firstLine="720"/>
            <w:rPr>
              <w:szCs w:val="28"/>
            </w:rPr>
          </w:pPr>
        </w:p>
        <w:p w:rsidR="00E769DA" w:rsidRPr="00A04EC8" w:rsidRDefault="00E769DA" w:rsidP="00E769DA">
          <w:pPr>
            <w:pStyle w:val="a3"/>
            <w:spacing w:line="276" w:lineRule="auto"/>
            <w:ind w:firstLine="720"/>
            <w:rPr>
              <w:szCs w:val="28"/>
            </w:rPr>
          </w:pPr>
          <w:r w:rsidRPr="00A04EC8">
            <w:rPr>
              <w:szCs w:val="28"/>
            </w:rPr>
            <w:t>Настоящий Закон вступает в силу со дня его официального опубликования.</w:t>
          </w: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662"/>
            <w:gridCol w:w="4693"/>
          </w:tblGrid>
          <w:tr w:rsidR="00E769DA" w:rsidRPr="00A04EC8" w:rsidTr="00205B6B">
            <w:tc>
              <w:tcPr>
                <w:tcW w:w="4785" w:type="dxa"/>
              </w:tcPr>
              <w:p w:rsidR="00E769DA" w:rsidRPr="00A04EC8" w:rsidRDefault="00E769DA" w:rsidP="00205B6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Председатель Государственного Собрания – Эл Курултай   Республики Алтай  </w:t>
                </w:r>
              </w:p>
              <w:p w:rsidR="00E769DA" w:rsidRPr="00A04EC8" w:rsidRDefault="00E769DA" w:rsidP="00205B6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769DA" w:rsidRPr="00A04EC8" w:rsidRDefault="00E769DA" w:rsidP="00205B6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______________             А.П. </w:t>
                </w:r>
                <w:proofErr w:type="spellStart"/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>Кохоев</w:t>
                </w:r>
                <w:proofErr w:type="spellEnd"/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</w:t>
                </w:r>
              </w:p>
            </w:tc>
            <w:tc>
              <w:tcPr>
                <w:tcW w:w="4786" w:type="dxa"/>
              </w:tcPr>
              <w:p w:rsidR="00E769DA" w:rsidRPr="00A04EC8" w:rsidRDefault="00E769DA" w:rsidP="00205B6B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>Глава Республики Алтай, Председатель Правительства Республики Алтай</w:t>
                </w:r>
              </w:p>
              <w:p w:rsidR="00E769DA" w:rsidRPr="00A04EC8" w:rsidRDefault="00E769DA" w:rsidP="00205B6B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769DA" w:rsidRPr="00A04EC8" w:rsidRDefault="00E769DA" w:rsidP="00205B6B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________________О.Л. </w:t>
                </w:r>
                <w:proofErr w:type="spellStart"/>
                <w:r w:rsidRPr="00A04EC8">
                  <w:rPr>
                    <w:rFonts w:ascii="Times New Roman" w:hAnsi="Times New Roman" w:cs="Times New Roman"/>
                    <w:sz w:val="28"/>
                    <w:szCs w:val="28"/>
                  </w:rPr>
                  <w:t>Хорохордин</w:t>
                </w:r>
                <w:proofErr w:type="spellEnd"/>
              </w:p>
            </w:tc>
          </w:tr>
        </w:tbl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Default="00E769DA" w:rsidP="00E769DA">
          <w:pPr>
            <w:ind w:left="595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A04EC8">
            <w:rPr>
              <w:rFonts w:ascii="Times New Roman" w:hAnsi="Times New Roman" w:cs="Times New Roman"/>
              <w:sz w:val="28"/>
              <w:szCs w:val="28"/>
            </w:rPr>
            <w:t>г.Горно-Алтайск</w:t>
          </w:r>
          <w:proofErr w:type="spellEnd"/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_______ 202</w:t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A04EC8">
            <w:rPr>
              <w:rFonts w:ascii="Times New Roman" w:hAnsi="Times New Roman" w:cs="Times New Roman"/>
              <w:sz w:val="28"/>
              <w:szCs w:val="28"/>
            </w:rPr>
            <w:t xml:space="preserve"> года                                                                                          №  ___</w:t>
          </w:r>
        </w:p>
        <w:p w:rsidR="00E769DA" w:rsidRDefault="00E769DA" w:rsidP="00E769DA">
          <w:pPr>
            <w:ind w:left="5954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Pr="00A04EC8" w:rsidRDefault="00E769DA" w:rsidP="00E769DA">
          <w:pPr>
            <w:ind w:left="5954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769DA" w:rsidRDefault="00E769DA" w:rsidP="00E769DA"/>
      </w:sdtContent>
    </w:sdt>
    <w:p w:rsidR="008B3274" w:rsidRDefault="008B3274"/>
    <w:sectPr w:rsidR="008B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A"/>
    <w:rsid w:val="00252863"/>
    <w:rsid w:val="008B3274"/>
    <w:rsid w:val="00E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D267"/>
  <w15:chartTrackingRefBased/>
  <w15:docId w15:val="{FA406E87-3537-4899-942A-DDA83110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DA"/>
  </w:style>
  <w:style w:type="paragraph" w:styleId="4">
    <w:name w:val="heading 4"/>
    <w:basedOn w:val="a"/>
    <w:next w:val="a"/>
    <w:link w:val="40"/>
    <w:qFormat/>
    <w:rsid w:val="00E769DA"/>
    <w:pPr>
      <w:keepNext/>
      <w:spacing w:after="0" w:line="240" w:lineRule="auto"/>
      <w:ind w:left="30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6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769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69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168C68E7D17FE02002EC375F79D00E763BE3849512A3515C6315DDA9D30742B5357CEABE209E9Bs4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2</cp:revision>
  <dcterms:created xsi:type="dcterms:W3CDTF">2023-05-02T04:41:00Z</dcterms:created>
  <dcterms:modified xsi:type="dcterms:W3CDTF">2023-05-02T04:58:00Z</dcterms:modified>
</cp:coreProperties>
</file>