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E583" w14:textId="77777777" w:rsidR="000D65EF" w:rsidRPr="000D65EF" w:rsidRDefault="000D65EF" w:rsidP="000D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0782CC" wp14:editId="583192FE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7A66F" w14:textId="77777777" w:rsidR="000D65EF" w:rsidRPr="000D65EF" w:rsidRDefault="000D65EF" w:rsidP="000D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0D65EF" w:rsidRPr="000D65EF" w14:paraId="2A5CB3E1" w14:textId="77777777" w:rsidTr="000D65EF">
        <w:tc>
          <w:tcPr>
            <w:tcW w:w="4390" w:type="dxa"/>
          </w:tcPr>
          <w:p w14:paraId="3B48D3FB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</w:p>
          <w:p w14:paraId="73F90DFC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  <w:p w14:paraId="349A7987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14:paraId="253508FC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14:paraId="7EA67652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Чаптынова ул., д.24, г. Горно-Алтайск, 649000</w:t>
            </w:r>
          </w:p>
          <w:p w14:paraId="531632A1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тел. (388-22) 2-26-21, факс (388-22) 2-32-95</w:t>
            </w:r>
          </w:p>
          <w:p w14:paraId="15A13AA9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E-mail: info@mf.altaigov.ru</w:t>
            </w:r>
          </w:p>
          <w:p w14:paraId="655415A5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www.minfin-altay.ru</w:t>
            </w:r>
          </w:p>
          <w:p w14:paraId="65CF5A3E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ОКПО 00078212, ОГРН 1020400753438</w:t>
            </w:r>
          </w:p>
          <w:p w14:paraId="5EC5EDAA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ИНН/КПП 0411005460/041101001</w:t>
            </w:r>
          </w:p>
          <w:p w14:paraId="6A3B773C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E0EDAC" wp14:editId="500A99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4BB25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0D65EF"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A90E0C" wp14:editId="0D8CC2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4B3B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065A28E5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535" w:type="dxa"/>
          </w:tcPr>
          <w:p w14:paraId="4BDF827A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</w:p>
          <w:p w14:paraId="589D5F61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  <w:p w14:paraId="2860FD02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14:paraId="2BD6F75E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акча-манат министерствозы</w:t>
            </w:r>
          </w:p>
          <w:p w14:paraId="70DC891E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Чаптыновтыҥ ор., т.24, Горно-Алтайск к., 649000</w:t>
            </w:r>
          </w:p>
          <w:p w14:paraId="57853809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тел. (388-22) 2-26-21, факс (388-22) 2-32-95</w:t>
            </w:r>
          </w:p>
          <w:p w14:paraId="2CC3A017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E-mail: info@mf.altaigov.ru</w:t>
            </w:r>
          </w:p>
          <w:p w14:paraId="67E15EA1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www.minfin-altay.ru</w:t>
            </w:r>
          </w:p>
          <w:p w14:paraId="4BF8433E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ОКПО 00078212, ОГРН 1020400753438</w:t>
            </w:r>
          </w:p>
          <w:p w14:paraId="0E388BED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ИНН/КПП 0411005460/041101001</w:t>
            </w:r>
          </w:p>
        </w:tc>
      </w:tr>
    </w:tbl>
    <w:p w14:paraId="416D7BBB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0893B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010D5D2D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C386C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8676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2023 г. № __________</w:t>
      </w:r>
    </w:p>
    <w:p w14:paraId="52AC5294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DF51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14:paraId="7BCC014F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A961" w14:textId="1474996F" w:rsidR="000D65EF" w:rsidRDefault="000D2378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 предоставления сведений о результатах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лана мероприятий по оптимизации расходов республиканского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лтай на 2023 - 2026 годы и признании утратившим силу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приказов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инистерства финансов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Алтай</w:t>
      </w:r>
    </w:p>
    <w:p w14:paraId="18253334" w14:textId="5303C5CE" w:rsidR="00ED172B" w:rsidRDefault="00ED172B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14:paraId="52C85391" w14:textId="77777777" w:rsidR="000D2378" w:rsidRPr="000D65EF" w:rsidRDefault="000D2378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14:paraId="346A0E99" w14:textId="477FBD65" w:rsidR="000D2378" w:rsidRPr="000D2378" w:rsidRDefault="000D2378" w:rsidP="00631D8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378">
        <w:rPr>
          <w:rFonts w:ascii="Times New Roman" w:hAnsi="Times New Roman"/>
          <w:sz w:val="28"/>
          <w:szCs w:val="28"/>
          <w:lang w:eastAsia="ru-RU"/>
        </w:rPr>
        <w:t>Во исполнение пункта 2 распоряжения Правительства Республики Алтай от 28 сентября 2018 г</w:t>
      </w:r>
      <w:r>
        <w:rPr>
          <w:rFonts w:ascii="Times New Roman" w:hAnsi="Times New Roman"/>
          <w:sz w:val="28"/>
          <w:szCs w:val="28"/>
          <w:lang w:eastAsia="ru-RU"/>
        </w:rPr>
        <w:t>. № 531-р «</w:t>
      </w:r>
      <w:r w:rsidRPr="000D2378">
        <w:rPr>
          <w:rFonts w:ascii="Times New Roman" w:hAnsi="Times New Roman"/>
          <w:sz w:val="28"/>
          <w:szCs w:val="28"/>
          <w:lang w:eastAsia="ru-RU"/>
        </w:rPr>
        <w:t>Об утверждении Программы оздоровления государственных финансов Республики Алтай на 2023 - 2026 годы и признании утратившими силу некоторых распоряжений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Алтай»</w:t>
      </w:r>
      <w:r w:rsidR="00631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D88">
        <w:rPr>
          <w:rFonts w:ascii="Times New Roman" w:hAnsi="Times New Roman"/>
          <w:b/>
          <w:spacing w:val="60"/>
          <w:sz w:val="28"/>
          <w:szCs w:val="28"/>
          <w:lang w:eastAsia="ru-RU"/>
        </w:rPr>
        <w:t>приказываю:</w:t>
      </w:r>
    </w:p>
    <w:p w14:paraId="7C293BA7" w14:textId="2AAFAB35" w:rsidR="00631D88" w:rsidRPr="00C32656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Утвердить:</w:t>
      </w:r>
    </w:p>
    <w:p w14:paraId="246B775A" w14:textId="67FAECFE" w:rsidR="00631D88" w:rsidRDefault="00631D88" w:rsidP="00917BE5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631D88">
        <w:rPr>
          <w:rFonts w:ascii="Times New Roman" w:hAnsi="Times New Roman" w:cs="Times New Roman"/>
          <w:sz w:val="28"/>
          <w:szCs w:val="28"/>
        </w:rPr>
        <w:t>сведений о результатах реализации Плана мероприятий по оптимизации расходов республиканского бюджета Республики Алтай на 2023 - 2026 годы (далее - сведения)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предоставляемую Комитетом ветеринарии с </w:t>
      </w:r>
      <w:proofErr w:type="spellStart"/>
      <w:r w:rsidR="0026086F" w:rsidRPr="00631D88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26086F" w:rsidRPr="00631D8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Pr="00631D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1 к настоящему Приказу;</w:t>
      </w:r>
    </w:p>
    <w:p w14:paraId="3D15A424" w14:textId="0FC070B9" w:rsidR="00631D88" w:rsidRDefault="00631D88" w:rsidP="00631D88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сведений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6F" w:rsidRPr="00631D88">
        <w:rPr>
          <w:rFonts w:ascii="Times New Roman" w:hAnsi="Times New Roman" w:cs="Times New Roman"/>
          <w:sz w:val="28"/>
          <w:szCs w:val="28"/>
        </w:rPr>
        <w:t>предоставляемую Министерством экономического развития Республики Алтай</w:t>
      </w:r>
      <w:r w:rsidR="002608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2 к настоящему Приказу;</w:t>
      </w:r>
    </w:p>
    <w:p w14:paraId="58DD3D89" w14:textId="314CE69E" w:rsidR="00B73C2D" w:rsidRDefault="00B73C2D" w:rsidP="00396BF7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631D88">
        <w:rPr>
          <w:rFonts w:ascii="Times New Roman" w:hAnsi="Times New Roman" w:cs="Times New Roman"/>
          <w:sz w:val="28"/>
          <w:szCs w:val="28"/>
        </w:rPr>
        <w:t xml:space="preserve">сведений, предоставляемую </w:t>
      </w:r>
      <w:r>
        <w:rPr>
          <w:rFonts w:ascii="Times New Roman" w:hAnsi="Times New Roman" w:cs="Times New Roman"/>
          <w:sz w:val="28"/>
          <w:szCs w:val="28"/>
        </w:rPr>
        <w:t>исполнительными</w:t>
      </w:r>
      <w:r w:rsidRPr="00B73C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ганами</w:t>
      </w:r>
      <w:r w:rsidRPr="00B73C2D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Алтай, 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3C2D">
        <w:rPr>
          <w:rFonts w:ascii="Times New Roman" w:hAnsi="Times New Roman" w:cs="Times New Roman"/>
          <w:sz w:val="28"/>
          <w:szCs w:val="28"/>
        </w:rPr>
        <w:t>ся главными распорядителями средств республиканского бюджета Республики Алтай, которым предусмотрены бюджетные ассигнования на предоставление субсидии юридическим лицам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r w:rsidR="0026086F" w:rsidRPr="0026086F">
        <w:rPr>
          <w:rFonts w:ascii="Times New Roman" w:hAnsi="Times New Roman" w:cs="Times New Roman"/>
          <w:sz w:val="28"/>
          <w:szCs w:val="28"/>
        </w:rPr>
        <w:t xml:space="preserve"> 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6086F">
        <w:rPr>
          <w:rFonts w:ascii="Times New Roman" w:hAnsi="Times New Roman" w:cs="Times New Roman"/>
          <w:sz w:val="28"/>
          <w:szCs w:val="28"/>
        </w:rPr>
        <w:t>№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26086F">
        <w:rPr>
          <w:rFonts w:ascii="Times New Roman" w:hAnsi="Times New Roman" w:cs="Times New Roman"/>
          <w:sz w:val="28"/>
          <w:szCs w:val="28"/>
        </w:rPr>
        <w:t>3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277ED" w14:textId="168B65C7" w:rsidR="00631D88" w:rsidRDefault="00631D88" w:rsidP="00396BF7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форму сведений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, предоставляемую </w:t>
      </w:r>
      <w:r w:rsidR="0026086F" w:rsidRPr="00396BF7">
        <w:rPr>
          <w:rFonts w:ascii="Times New Roman" w:hAnsi="Times New Roman" w:cs="Times New Roman"/>
          <w:sz w:val="28"/>
          <w:szCs w:val="28"/>
        </w:rPr>
        <w:t>Министерство</w:t>
      </w:r>
      <w:r w:rsidR="0026086F">
        <w:rPr>
          <w:rFonts w:ascii="Times New Roman" w:hAnsi="Times New Roman" w:cs="Times New Roman"/>
          <w:sz w:val="28"/>
          <w:szCs w:val="28"/>
        </w:rPr>
        <w:t>м</w:t>
      </w:r>
      <w:r w:rsidR="0026086F" w:rsidRPr="00396BF7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Республики Алтай, Министерство</w:t>
      </w:r>
      <w:r w:rsidR="0026086F">
        <w:rPr>
          <w:rFonts w:ascii="Times New Roman" w:hAnsi="Times New Roman" w:cs="Times New Roman"/>
          <w:sz w:val="28"/>
          <w:szCs w:val="28"/>
        </w:rPr>
        <w:t>м</w:t>
      </w:r>
      <w:r w:rsidR="0026086F" w:rsidRPr="00396BF7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31D8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396BF7">
        <w:rPr>
          <w:rFonts w:ascii="Times New Roman" w:hAnsi="Times New Roman" w:cs="Times New Roman"/>
          <w:sz w:val="28"/>
          <w:szCs w:val="28"/>
        </w:rPr>
        <w:t>4</w:t>
      </w:r>
      <w:r w:rsidRPr="00631D8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396BF7">
        <w:rPr>
          <w:rFonts w:ascii="Times New Roman" w:hAnsi="Times New Roman" w:cs="Times New Roman"/>
          <w:sz w:val="28"/>
          <w:szCs w:val="28"/>
        </w:rPr>
        <w:t>.</w:t>
      </w:r>
    </w:p>
    <w:p w14:paraId="0E1240EA" w14:textId="07148355" w:rsidR="00631D88" w:rsidRPr="00631D88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республиканского бюджета Республики Алтай представлять в Министерство финансов Республики Алтай (далее - Министерство) сведения по утвержденным настоящим Приказом формам:</w:t>
      </w:r>
    </w:p>
    <w:p w14:paraId="6D50FB44" w14:textId="77777777" w:rsidR="00631D88" w:rsidRPr="00631D88" w:rsidRDefault="00631D88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ежеквартально (нарастающим итогом) в срок до 16 числа месяца, следующего за отчетным кварталом;</w:t>
      </w:r>
    </w:p>
    <w:p w14:paraId="56C44AA0" w14:textId="77777777" w:rsidR="00631D88" w:rsidRPr="00631D88" w:rsidRDefault="00631D88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итоги за год - в срок до 1 марта года, следующего за отчетным годом.</w:t>
      </w:r>
    </w:p>
    <w:p w14:paraId="436FBDC2" w14:textId="0E98F796" w:rsidR="00631D88" w:rsidRPr="00631D88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методологии и мониторинга (Туюнчековой К.В.) </w:t>
      </w:r>
      <w:r w:rsidRPr="00631D88">
        <w:rPr>
          <w:rFonts w:ascii="Times New Roman" w:hAnsi="Times New Roman" w:cs="Times New Roman"/>
          <w:sz w:val="28"/>
          <w:szCs w:val="28"/>
        </w:rPr>
        <w:t>осуществлять свод сведений в течение 15 рабочих дней со дня поступления сведений в Министерство.</w:t>
      </w:r>
    </w:p>
    <w:p w14:paraId="5F13D713" w14:textId="2ABD0B32" w:rsidR="00631D88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D88">
        <w:rPr>
          <w:rFonts w:ascii="Times New Roman" w:hAnsi="Times New Roman" w:cs="Times New Roman"/>
          <w:sz w:val="28"/>
          <w:szCs w:val="28"/>
        </w:rPr>
        <w:t xml:space="preserve"> силу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D88">
        <w:rPr>
          <w:rFonts w:ascii="Times New Roman" w:hAnsi="Times New Roman" w:cs="Times New Roman"/>
          <w:sz w:val="28"/>
          <w:szCs w:val="28"/>
        </w:rPr>
        <w:t xml:space="preserve"> Министе</w:t>
      </w:r>
      <w:r w:rsidR="008C41C8">
        <w:rPr>
          <w:rFonts w:ascii="Times New Roman" w:hAnsi="Times New Roman" w:cs="Times New Roman"/>
          <w:sz w:val="28"/>
          <w:szCs w:val="28"/>
        </w:rPr>
        <w:t>рства финансов Республики Алтай:</w:t>
      </w:r>
    </w:p>
    <w:p w14:paraId="30CF88F4" w14:textId="5371022D" w:rsidR="00631D88" w:rsidRDefault="00631D88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31D88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г. № 45-п «</w:t>
      </w:r>
      <w:r w:rsidRPr="00631D88">
        <w:rPr>
          <w:rFonts w:ascii="Times New Roman" w:hAnsi="Times New Roman" w:cs="Times New Roman"/>
          <w:sz w:val="28"/>
          <w:szCs w:val="28"/>
        </w:rPr>
        <w:t>Об утверждении форм предоставления сведений о результатах реализации Плана мероприятий по оптимизации расходов республиканского бюджета Республики Алтай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1D8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D88">
        <w:rPr>
          <w:rFonts w:ascii="Times New Roman" w:hAnsi="Times New Roman" w:cs="Times New Roman"/>
          <w:sz w:val="28"/>
          <w:szCs w:val="28"/>
        </w:rPr>
        <w:t xml:space="preserve"> годы и признании утратившим силу приказа Министерства финансов Республики Алт</w:t>
      </w:r>
      <w:r>
        <w:rPr>
          <w:rFonts w:ascii="Times New Roman" w:hAnsi="Times New Roman" w:cs="Times New Roman"/>
          <w:sz w:val="28"/>
          <w:szCs w:val="28"/>
        </w:rPr>
        <w:t>ай от 6 апреля 2020 года № 88-п»;</w:t>
      </w:r>
    </w:p>
    <w:p w14:paraId="316D6166" w14:textId="2B2E474A" w:rsidR="00631D88" w:rsidRDefault="00631D88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31D8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01-01-10-00045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1D88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Республи</w:t>
      </w:r>
      <w:r>
        <w:rPr>
          <w:rFonts w:ascii="Times New Roman" w:hAnsi="Times New Roman" w:cs="Times New Roman"/>
          <w:sz w:val="28"/>
          <w:szCs w:val="28"/>
        </w:rPr>
        <w:t>ки Алтай от 18 февраля 2022 г. 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45-п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A2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CA3E9" w14:textId="77777777" w:rsidR="000D65EF" w:rsidRPr="000D65EF" w:rsidRDefault="000D65EF" w:rsidP="00631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14:paraId="1248E05D" w14:textId="77777777" w:rsidR="000D65EF" w:rsidRPr="000D65EF" w:rsidRDefault="000D65EF" w:rsidP="00631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14:paraId="10D4048A" w14:textId="77777777" w:rsidR="000D65EF" w:rsidRPr="000D65EF" w:rsidRDefault="000D65EF" w:rsidP="00631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9"/>
        <w:gridCol w:w="4722"/>
      </w:tblGrid>
      <w:tr w:rsidR="000D65EF" w:rsidRPr="000D65EF" w14:paraId="2D5C9F71" w14:textId="77777777" w:rsidTr="000D65EF">
        <w:trPr>
          <w:trHeight w:val="1090"/>
        </w:trPr>
        <w:tc>
          <w:tcPr>
            <w:tcW w:w="2551" w:type="pct"/>
          </w:tcPr>
          <w:p w14:paraId="30BED0D0" w14:textId="77777777" w:rsidR="000D65EF" w:rsidRPr="000D65EF" w:rsidRDefault="000D65EF" w:rsidP="00631D88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D65EF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49" w:type="pct"/>
          </w:tcPr>
          <w:p w14:paraId="235D9B9F" w14:textId="77777777" w:rsidR="000D65EF" w:rsidRPr="000D65EF" w:rsidRDefault="000D65EF" w:rsidP="00631D8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14:paraId="5927F75B" w14:textId="77777777" w:rsidR="000D65EF" w:rsidRPr="000D65EF" w:rsidRDefault="000D65EF" w:rsidP="00631D8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14:paraId="6D493AAB" w14:textId="77777777" w:rsidR="000D65EF" w:rsidRPr="000D65EF" w:rsidRDefault="000D65EF" w:rsidP="00631D8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D65EF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О.В. Завьялова</w:t>
            </w:r>
          </w:p>
        </w:tc>
      </w:tr>
    </w:tbl>
    <w:p w14:paraId="6AD59E66" w14:textId="2B3AAE75" w:rsidR="00631D88" w:rsidRDefault="00631D88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2ABD346D" w14:textId="72659FC0" w:rsidR="00631D88" w:rsidRPr="00C32656" w:rsidRDefault="00631D88" w:rsidP="00631D88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FBB2E5D" w14:textId="38F16C9C" w:rsidR="00631D88" w:rsidRPr="00C32656" w:rsidRDefault="00631D88" w:rsidP="00631D88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</w:p>
    <w:p w14:paraId="5AEE8DDC" w14:textId="27CA1F31" w:rsidR="00631D88" w:rsidRPr="00C32656" w:rsidRDefault="00631D88" w:rsidP="00631D88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326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 г.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CC5163A" w14:textId="77777777" w:rsidR="00631D88" w:rsidRPr="00C32656" w:rsidRDefault="00631D88" w:rsidP="00631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F278B9" w14:textId="32DD5A8F" w:rsidR="00631D88" w:rsidRPr="00335726" w:rsidRDefault="00335726" w:rsidP="003357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335726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70E7DBF7" w14:textId="77777777" w:rsidR="00335726" w:rsidRPr="00C32656" w:rsidRDefault="00335726" w:rsidP="0033572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8282F41" w14:textId="77777777" w:rsidR="00C324BE" w:rsidRDefault="00335726" w:rsidP="00631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24BE">
        <w:rPr>
          <w:rFonts w:ascii="Times New Roman" w:hAnsi="Times New Roman" w:cs="Times New Roman"/>
          <w:sz w:val="28"/>
          <w:szCs w:val="28"/>
        </w:rPr>
        <w:t>ВЕДЕНИЯ</w:t>
      </w:r>
    </w:p>
    <w:p w14:paraId="3DFEBCAC" w14:textId="34863C65" w:rsidR="00631D88" w:rsidRPr="00C32656" w:rsidRDefault="00631D88" w:rsidP="00335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по оптимизации расходов республиканского бюджета Республики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Алтай на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5726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</w:t>
      </w:r>
      <w:r w:rsidRPr="00631D8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31D88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79589B">
        <w:rPr>
          <w:rFonts w:ascii="Times New Roman" w:hAnsi="Times New Roman" w:cs="Times New Roman"/>
          <w:sz w:val="28"/>
          <w:szCs w:val="28"/>
        </w:rPr>
        <w:br/>
      </w:r>
      <w:r w:rsidRPr="00631D88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7098EA5F" w14:textId="03E21CCF" w:rsidR="00631D88" w:rsidRPr="00C32656" w:rsidRDefault="00631D88" w:rsidP="00631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B6F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35644130" w14:textId="77777777" w:rsidR="00631D88" w:rsidRPr="00C32656" w:rsidRDefault="00631D88" w:rsidP="00631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868"/>
        <w:gridCol w:w="3108"/>
        <w:gridCol w:w="707"/>
        <w:gridCol w:w="1683"/>
        <w:gridCol w:w="1714"/>
      </w:tblGrid>
      <w:tr w:rsidR="00631D88" w:rsidRPr="00C32656" w14:paraId="020915E2" w14:textId="77777777" w:rsidTr="00290B6F">
        <w:tc>
          <w:tcPr>
            <w:tcW w:w="285" w:type="pct"/>
          </w:tcPr>
          <w:p w14:paraId="62259FE2" w14:textId="5A9726A4" w:rsidR="00631D88" w:rsidRPr="00C32656" w:rsidRDefault="00A76ED4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31D88"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70" w:type="pct"/>
          </w:tcPr>
          <w:p w14:paraId="58738BF3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14" w:type="pct"/>
          </w:tcPr>
          <w:p w14:paraId="63CCC3DD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7" w:type="pct"/>
          </w:tcPr>
          <w:p w14:paraId="4182E647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4" w:type="pct"/>
          </w:tcPr>
          <w:p w14:paraId="55C90856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890" w:type="pct"/>
          </w:tcPr>
          <w:p w14:paraId="1C519D37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631D88" w:rsidRPr="00C32656" w14:paraId="04C25425" w14:textId="77777777" w:rsidTr="00290B6F">
        <w:tc>
          <w:tcPr>
            <w:tcW w:w="285" w:type="pct"/>
          </w:tcPr>
          <w:p w14:paraId="31993CD8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</w:tcPr>
          <w:p w14:paraId="5EBFF7B8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pct"/>
          </w:tcPr>
          <w:p w14:paraId="058F491B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14:paraId="64F43C91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14:paraId="08C46384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14:paraId="712A7473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D88" w:rsidRPr="00C32656" w14:paraId="1168884E" w14:textId="77777777" w:rsidTr="00290B6F">
        <w:tc>
          <w:tcPr>
            <w:tcW w:w="285" w:type="pct"/>
          </w:tcPr>
          <w:p w14:paraId="2E22C65E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14:paraId="0720BD19" w14:textId="77777777" w:rsidR="00631D88" w:rsidRPr="00C32656" w:rsidRDefault="00631D88" w:rsidP="00A76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Предоставление ветеринарных услуг (работ) на платной основе</w:t>
            </w:r>
          </w:p>
        </w:tc>
        <w:tc>
          <w:tcPr>
            <w:tcW w:w="1614" w:type="pct"/>
          </w:tcPr>
          <w:p w14:paraId="0E031D5C" w14:textId="77777777" w:rsidR="00631D88" w:rsidRPr="00C32656" w:rsidRDefault="00631D88" w:rsidP="00A76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367" w:type="pct"/>
          </w:tcPr>
          <w:p w14:paraId="288A0B85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14:paraId="52E8B087" w14:textId="77777777" w:rsidR="00631D88" w:rsidRPr="00C32656" w:rsidRDefault="00631D88" w:rsidP="00A76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43C90242" w14:textId="77777777" w:rsidR="00631D88" w:rsidRPr="00C32656" w:rsidRDefault="00631D88" w:rsidP="00A76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FE272" w14:textId="6D7D1469" w:rsidR="00631D88" w:rsidRPr="00C32656" w:rsidRDefault="00631D88" w:rsidP="0063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437C40" w14:textId="491275D5" w:rsidR="00A76ED4" w:rsidRDefault="00A76ED4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5ACA5643" w14:textId="41C51BAF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F5C20FB" w14:textId="77777777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</w:p>
    <w:p w14:paraId="779F387E" w14:textId="2C6A1274" w:rsidR="00A76ED4" w:rsidRPr="00A76ED4" w:rsidRDefault="00A76ED4" w:rsidP="00A76ED4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ED4">
        <w:rPr>
          <w:rFonts w:ascii="Times New Roman" w:hAnsi="Times New Roman" w:cs="Times New Roman"/>
          <w:b w:val="0"/>
          <w:sz w:val="28"/>
          <w:szCs w:val="28"/>
        </w:rPr>
        <w:t>от «___» _________ 2023 г. № ___________</w:t>
      </w:r>
    </w:p>
    <w:p w14:paraId="179C5CFD" w14:textId="5578C5F4" w:rsidR="00A76ED4" w:rsidRDefault="00A76ED4" w:rsidP="00A76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E323D9" w14:textId="77777777" w:rsidR="0079589B" w:rsidRPr="00335726" w:rsidRDefault="0079589B" w:rsidP="00795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5726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8E3057C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18565518" w14:textId="77777777" w:rsidR="0079589B" w:rsidRDefault="0079589B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0F3D5AA8" w14:textId="41CEBC2F" w:rsidR="00A76ED4" w:rsidRPr="00C32656" w:rsidRDefault="00A76ED4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по оптимизации расходов республиканского бюджета Республики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Алтай на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89B"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Pr="00631D88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</w:t>
      </w:r>
      <w:r w:rsidR="0079589B">
        <w:rPr>
          <w:rFonts w:ascii="Times New Roman" w:hAnsi="Times New Roman" w:cs="Times New Roman"/>
          <w:sz w:val="28"/>
          <w:szCs w:val="28"/>
        </w:rPr>
        <w:br/>
      </w:r>
      <w:r w:rsidRPr="00631D88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3FCB9B93" w14:textId="24BCB861" w:rsidR="00A76ED4" w:rsidRPr="00C32656" w:rsidRDefault="00A76ED4" w:rsidP="00A76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011C2741" w14:textId="77777777" w:rsidR="00A76ED4" w:rsidRPr="00C32656" w:rsidRDefault="00A76ED4" w:rsidP="00A7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2259"/>
        <w:gridCol w:w="2998"/>
        <w:gridCol w:w="605"/>
        <w:gridCol w:w="1558"/>
        <w:gridCol w:w="1660"/>
      </w:tblGrid>
      <w:tr w:rsidR="008572A0" w:rsidRPr="00C32656" w14:paraId="7CF49501" w14:textId="77777777" w:rsidTr="004B5D12">
        <w:trPr>
          <w:trHeight w:val="20"/>
        </w:trPr>
        <w:tc>
          <w:tcPr>
            <w:tcW w:w="285" w:type="pct"/>
          </w:tcPr>
          <w:p w14:paraId="301A9BB7" w14:textId="3F3F2C88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173" w:type="pct"/>
          </w:tcPr>
          <w:p w14:paraId="07D490AE" w14:textId="73EF186A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7" w:type="pct"/>
          </w:tcPr>
          <w:p w14:paraId="00BF0FFC" w14:textId="59D4DFCD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4" w:type="pct"/>
          </w:tcPr>
          <w:p w14:paraId="3CD4EB2F" w14:textId="196DBBFB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9" w:type="pct"/>
          </w:tcPr>
          <w:p w14:paraId="4F4F47D9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862" w:type="pct"/>
          </w:tcPr>
          <w:p w14:paraId="2F842E65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8572A0" w:rsidRPr="00C32656" w14:paraId="22FAA6DD" w14:textId="77777777" w:rsidTr="004B5D12">
        <w:trPr>
          <w:trHeight w:val="20"/>
        </w:trPr>
        <w:tc>
          <w:tcPr>
            <w:tcW w:w="285" w:type="pct"/>
          </w:tcPr>
          <w:p w14:paraId="4E055008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14:paraId="3CDC28BC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14:paraId="6513885D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14:paraId="39635058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320E23C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14:paraId="637F3AAB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2A0" w:rsidRPr="00C32656" w14:paraId="2DAA11FB" w14:textId="77777777" w:rsidTr="004B5D12">
        <w:trPr>
          <w:trHeight w:val="1331"/>
        </w:trPr>
        <w:tc>
          <w:tcPr>
            <w:tcW w:w="285" w:type="pct"/>
            <w:vMerge w:val="restart"/>
          </w:tcPr>
          <w:p w14:paraId="04E01F9D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  <w:vMerge w:val="restart"/>
          </w:tcPr>
          <w:p w14:paraId="25298DC6" w14:textId="5CA3E712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1557" w:type="pct"/>
          </w:tcPr>
          <w:p w14:paraId="4630A033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перечня инструментов стимулирования инвестиционного развития Республики Алтай</w:t>
            </w:r>
          </w:p>
        </w:tc>
        <w:tc>
          <w:tcPr>
            <w:tcW w:w="314" w:type="pct"/>
          </w:tcPr>
          <w:p w14:paraId="527E9201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5CB40328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00EA0AB9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A0" w:rsidRPr="00C32656" w14:paraId="4BDF7C92" w14:textId="77777777" w:rsidTr="004B5D12">
        <w:trPr>
          <w:trHeight w:val="20"/>
        </w:trPr>
        <w:tc>
          <w:tcPr>
            <w:tcW w:w="285" w:type="pct"/>
            <w:vMerge/>
          </w:tcPr>
          <w:p w14:paraId="70809B8E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10DC85F8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14:paraId="770C4233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314" w:type="pct"/>
          </w:tcPr>
          <w:p w14:paraId="2C5486D4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41C546DC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483C4994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A0" w:rsidRPr="00C32656" w14:paraId="0D7FE12C" w14:textId="77777777" w:rsidTr="004B5D12">
        <w:trPr>
          <w:trHeight w:val="20"/>
        </w:trPr>
        <w:tc>
          <w:tcPr>
            <w:tcW w:w="285" w:type="pct"/>
          </w:tcPr>
          <w:p w14:paraId="57BAC3A8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32F0DCF9" w14:textId="09C17F2C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формирования, утверждения и актуализации на регулярной основе республиканской адресной инвестиционной программы (далее - </w:t>
            </w: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1557" w:type="pct"/>
          </w:tcPr>
          <w:p w14:paraId="5D5A073C" w14:textId="73D74B5B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РАИП в соответствии с постановлением Правительства Республики Алтай от 10 февраля 2015 г. № 38 «Об утверждении Порядка формирования и реализации республиканской адресной </w:t>
            </w: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Алтай»</w:t>
            </w:r>
          </w:p>
        </w:tc>
        <w:tc>
          <w:tcPr>
            <w:tcW w:w="314" w:type="pct"/>
          </w:tcPr>
          <w:p w14:paraId="61D46D4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 нет</w:t>
            </w:r>
          </w:p>
          <w:p w14:paraId="2D71068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64141254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710FFD93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5A6591E" w14:textId="77777777" w:rsidTr="004051C6">
        <w:trPr>
          <w:trHeight w:val="1656"/>
        </w:trPr>
        <w:tc>
          <w:tcPr>
            <w:tcW w:w="285" w:type="pct"/>
            <w:vMerge w:val="restart"/>
          </w:tcPr>
          <w:p w14:paraId="7DEE16B1" w14:textId="77777777" w:rsidR="00B73C2D" w:rsidRPr="00C32656" w:rsidRDefault="00B73C2D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  <w:vMerge w:val="restart"/>
          </w:tcPr>
          <w:p w14:paraId="31E98FF8" w14:textId="5D400EC2" w:rsidR="00B73C2D" w:rsidRPr="008572A0" w:rsidRDefault="00B73C2D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2"/>
              </w:rPr>
              <w:t>Установление результатов при  предоставлении субсидий юридическим лицам</w:t>
            </w:r>
          </w:p>
        </w:tc>
        <w:tc>
          <w:tcPr>
            <w:tcW w:w="1557" w:type="pct"/>
          </w:tcPr>
          <w:p w14:paraId="6844E6BF" w14:textId="0B047DC4" w:rsidR="00B73C2D" w:rsidRPr="00C32656" w:rsidRDefault="00B73C2D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Доля порядков предоставления субсидий юридическим лицам, предусматривающих результаты предоставления указанных субсидий</w:t>
            </w:r>
          </w:p>
        </w:tc>
        <w:tc>
          <w:tcPr>
            <w:tcW w:w="314" w:type="pct"/>
          </w:tcPr>
          <w:p w14:paraId="36551C6E" w14:textId="77777777" w:rsidR="00B73C2D" w:rsidRPr="00C32656" w:rsidRDefault="00B73C2D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7A308924" w14:textId="77777777" w:rsidR="00B73C2D" w:rsidRPr="00C32656" w:rsidRDefault="00B73C2D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330A1A79" w14:textId="77777777" w:rsidR="00B73C2D" w:rsidRPr="00C32656" w:rsidRDefault="00B73C2D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74F175AF" w14:textId="77777777" w:rsidTr="00B73C2D">
        <w:trPr>
          <w:trHeight w:val="20"/>
        </w:trPr>
        <w:tc>
          <w:tcPr>
            <w:tcW w:w="285" w:type="pct"/>
            <w:vMerge/>
          </w:tcPr>
          <w:p w14:paraId="192B6200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05B4815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14:paraId="38E91C4E" w14:textId="43C4C153" w:rsidR="00B73C2D" w:rsidRPr="00C9248B" w:rsidRDefault="00B73C2D" w:rsidP="00290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 порядок предоставления субсидий юридическим лицам</w:t>
            </w:r>
          </w:p>
        </w:tc>
        <w:tc>
          <w:tcPr>
            <w:tcW w:w="1985" w:type="pct"/>
            <w:gridSpan w:val="3"/>
          </w:tcPr>
          <w:p w14:paraId="560E12BB" w14:textId="6D107436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B73C2D" w:rsidRPr="00C32656" w14:paraId="6F2CBB37" w14:textId="77777777" w:rsidTr="00B73C2D">
        <w:trPr>
          <w:trHeight w:val="20"/>
        </w:trPr>
        <w:tc>
          <w:tcPr>
            <w:tcW w:w="285" w:type="pct"/>
            <w:vMerge/>
          </w:tcPr>
          <w:p w14:paraId="7B60364B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50FDD8C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14:paraId="3CB318E7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00559B20" w14:textId="6E4EC279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B73C2D" w:rsidRPr="00C32656" w14:paraId="6D09D311" w14:textId="77777777" w:rsidTr="00B73C2D">
        <w:trPr>
          <w:trHeight w:val="20"/>
        </w:trPr>
        <w:tc>
          <w:tcPr>
            <w:tcW w:w="285" w:type="pct"/>
            <w:vMerge/>
          </w:tcPr>
          <w:p w14:paraId="7C4D1CE8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55AED30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14:paraId="7C4A1C7B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138193A5" w14:textId="421ED048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  <w:tr w:rsidR="00B73C2D" w:rsidRPr="00C32656" w14:paraId="6DF3AC0B" w14:textId="77777777" w:rsidTr="004B5D12">
        <w:trPr>
          <w:trHeight w:val="20"/>
        </w:trPr>
        <w:tc>
          <w:tcPr>
            <w:tcW w:w="285" w:type="pct"/>
          </w:tcPr>
          <w:p w14:paraId="33C56E3F" w14:textId="45AB2EA0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3" w:type="pct"/>
          </w:tcPr>
          <w:p w14:paraId="382339C2" w14:textId="475A0309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1557" w:type="pct"/>
          </w:tcPr>
          <w:p w14:paraId="4D7D3915" w14:textId="1952BB18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Правительства Республики Алтай, регулирующие нормирование в сфере закупок товаров, работ, услуг для нужд Республики Алтай</w:t>
            </w:r>
          </w:p>
        </w:tc>
        <w:tc>
          <w:tcPr>
            <w:tcW w:w="314" w:type="pct"/>
          </w:tcPr>
          <w:p w14:paraId="5803AC60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1FF8BF3C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24CD2AE7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872EE4D" w14:textId="77777777" w:rsidTr="004B5D12">
        <w:trPr>
          <w:trHeight w:val="20"/>
        </w:trPr>
        <w:tc>
          <w:tcPr>
            <w:tcW w:w="285" w:type="pct"/>
          </w:tcPr>
          <w:p w14:paraId="381C10D1" w14:textId="23900E5F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3" w:type="pct"/>
          </w:tcPr>
          <w:p w14:paraId="27BDEE48" w14:textId="30F6BD24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1557" w:type="pct"/>
          </w:tcPr>
          <w:p w14:paraId="3C6AF727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Применение централизованных закупок</w:t>
            </w:r>
          </w:p>
        </w:tc>
        <w:tc>
          <w:tcPr>
            <w:tcW w:w="314" w:type="pct"/>
          </w:tcPr>
          <w:p w14:paraId="6E987971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6A77E1EE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1423474C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7B1F7D8B" w14:textId="77777777" w:rsidTr="004B5D12">
        <w:trPr>
          <w:trHeight w:val="20"/>
        </w:trPr>
        <w:tc>
          <w:tcPr>
            <w:tcW w:w="285" w:type="pct"/>
          </w:tcPr>
          <w:p w14:paraId="5C2CC295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3C31BA53" w14:textId="290C9D7D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централизованных закупок для нужд муниципальных образований в </w:t>
            </w:r>
            <w:r w:rsidRPr="00C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Алтай и муниципальных учреждений</w:t>
            </w:r>
          </w:p>
        </w:tc>
        <w:tc>
          <w:tcPr>
            <w:tcW w:w="1557" w:type="pct"/>
          </w:tcPr>
          <w:p w14:paraId="5AC5E714" w14:textId="1D2E1DD2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направление в муниципальные образования в Республике Алтай рекомендаций по организации </w:t>
            </w:r>
            <w:r w:rsidRPr="00C9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централизованных закупок для нужд муниципальных образований в Республике Алтай и муниципальных учреждений</w:t>
            </w:r>
          </w:p>
        </w:tc>
        <w:tc>
          <w:tcPr>
            <w:tcW w:w="314" w:type="pct"/>
          </w:tcPr>
          <w:p w14:paraId="753EDDCD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 нет</w:t>
            </w:r>
          </w:p>
        </w:tc>
        <w:tc>
          <w:tcPr>
            <w:tcW w:w="809" w:type="pct"/>
          </w:tcPr>
          <w:p w14:paraId="07D00520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526155A5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1FA5D2D8" w14:textId="77777777" w:rsidTr="004B5D12">
        <w:trPr>
          <w:trHeight w:val="20"/>
        </w:trPr>
        <w:tc>
          <w:tcPr>
            <w:tcW w:w="285" w:type="pct"/>
          </w:tcPr>
          <w:p w14:paraId="02203F33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2A254B30" w14:textId="2056035F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Применение совместных закупок для нужд исполнительных органов государственной власти Республики Алтай и государственных учреждений Республики Алтай</w:t>
            </w:r>
          </w:p>
        </w:tc>
        <w:tc>
          <w:tcPr>
            <w:tcW w:w="1557" w:type="pct"/>
          </w:tcPr>
          <w:p w14:paraId="73C24B1A" w14:textId="4FAB55A6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Доля совместных закупок в общем объеме закупок</w:t>
            </w:r>
          </w:p>
        </w:tc>
        <w:tc>
          <w:tcPr>
            <w:tcW w:w="314" w:type="pct"/>
          </w:tcPr>
          <w:p w14:paraId="7FC80D0B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38A94EB7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523D95BA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BCF99C8" w14:textId="77777777" w:rsidTr="004B5D12">
        <w:trPr>
          <w:trHeight w:val="20"/>
        </w:trPr>
        <w:tc>
          <w:tcPr>
            <w:tcW w:w="285" w:type="pct"/>
          </w:tcPr>
          <w:p w14:paraId="23874F7A" w14:textId="0DEC6606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3" w:type="pct"/>
          </w:tcPr>
          <w:p w14:paraId="1900CAE6" w14:textId="0F483596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 государственных программ Республики Алтай на новую систему управления с учетом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 786</w:t>
            </w:r>
          </w:p>
        </w:tc>
        <w:tc>
          <w:tcPr>
            <w:tcW w:w="1557" w:type="pct"/>
          </w:tcPr>
          <w:p w14:paraId="4E748949" w14:textId="195AAE0A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Утверждение (внесение изменений) нормативных правовых актов Республики Алтай, регламентирующих процессы формирования, реализации и оценки эффективности государственных программ Республики Алтай</w:t>
            </w:r>
          </w:p>
        </w:tc>
        <w:tc>
          <w:tcPr>
            <w:tcW w:w="314" w:type="pct"/>
          </w:tcPr>
          <w:p w14:paraId="67C3840B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52AD819F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6552929E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F3E46" w14:textId="4C109510" w:rsidR="00A76ED4" w:rsidRDefault="00A76ED4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79287C7C" w14:textId="64F59375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13CA5F9" w14:textId="77777777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</w:p>
    <w:p w14:paraId="2EB7FDED" w14:textId="77777777" w:rsidR="00A76ED4" w:rsidRPr="00A76ED4" w:rsidRDefault="00A76ED4" w:rsidP="00A76ED4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ED4">
        <w:rPr>
          <w:rFonts w:ascii="Times New Roman" w:hAnsi="Times New Roman" w:cs="Times New Roman"/>
          <w:b w:val="0"/>
          <w:sz w:val="28"/>
          <w:szCs w:val="28"/>
        </w:rPr>
        <w:t>от «___» _________ 2023 г. № ___________</w:t>
      </w:r>
    </w:p>
    <w:p w14:paraId="1463E4F0" w14:textId="77777777" w:rsidR="00A76ED4" w:rsidRDefault="00A76ED4" w:rsidP="00A76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556FDB" w14:textId="77777777" w:rsidR="0079589B" w:rsidRPr="00335726" w:rsidRDefault="0079589B" w:rsidP="00795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5726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5EB11493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4A6F3A85" w14:textId="77777777" w:rsidR="0079589B" w:rsidRDefault="0079589B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50A52052" w14:textId="4E52E89C" w:rsidR="00A76ED4" w:rsidRPr="00C32656" w:rsidRDefault="00A76ED4" w:rsidP="00A76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 по оптимизации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расходов республиканского бюджета Республики Алтай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на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89B">
        <w:rPr>
          <w:rFonts w:ascii="Times New Roman" w:hAnsi="Times New Roman" w:cs="Times New Roman"/>
          <w:sz w:val="28"/>
          <w:szCs w:val="28"/>
        </w:rPr>
        <w:t>, предоставляемые</w:t>
      </w:r>
    </w:p>
    <w:p w14:paraId="69D5DA67" w14:textId="77777777" w:rsidR="00A76ED4" w:rsidRPr="00C32656" w:rsidRDefault="00A76ED4" w:rsidP="00857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DD5C20C" w14:textId="683107C2" w:rsidR="00A76ED4" w:rsidRPr="00A76ED4" w:rsidRDefault="00A76ED4" w:rsidP="00A76ED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6ED4">
        <w:rPr>
          <w:rFonts w:ascii="Times New Roman" w:hAnsi="Times New Roman" w:cs="Times New Roman"/>
          <w:sz w:val="24"/>
          <w:szCs w:val="28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6ED4">
        <w:rPr>
          <w:rFonts w:ascii="Times New Roman" w:hAnsi="Times New Roman" w:cs="Times New Roman"/>
          <w:sz w:val="24"/>
          <w:szCs w:val="28"/>
        </w:rPr>
        <w:t>Республики Алтай)</w:t>
      </w:r>
    </w:p>
    <w:p w14:paraId="452E8C50" w14:textId="6D09490A" w:rsidR="00A76ED4" w:rsidRPr="00C32656" w:rsidRDefault="00A76ED4" w:rsidP="00A76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25C9C09E" w14:textId="77777777" w:rsidR="00A76ED4" w:rsidRPr="00C32656" w:rsidRDefault="00A76ED4" w:rsidP="00A7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941"/>
        <w:gridCol w:w="3151"/>
        <w:gridCol w:w="584"/>
        <w:gridCol w:w="1558"/>
        <w:gridCol w:w="1847"/>
      </w:tblGrid>
      <w:tr w:rsidR="00A76ED4" w:rsidRPr="00C32656" w14:paraId="4C65C048" w14:textId="77777777" w:rsidTr="00A76ED4">
        <w:tc>
          <w:tcPr>
            <w:tcW w:w="285" w:type="pct"/>
          </w:tcPr>
          <w:p w14:paraId="47EF21EC" w14:textId="2CC61758" w:rsidR="00A76ED4" w:rsidRPr="00C32656" w:rsidRDefault="008572A0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76ED4"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="00A76ED4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008" w:type="pct"/>
          </w:tcPr>
          <w:p w14:paraId="3BF5413D" w14:textId="50DB4659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857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6" w:type="pct"/>
          </w:tcPr>
          <w:p w14:paraId="4AD48738" w14:textId="791E87C3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857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3" w:type="pct"/>
          </w:tcPr>
          <w:p w14:paraId="565442D0" w14:textId="5C91F993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2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9" w:type="pct"/>
          </w:tcPr>
          <w:p w14:paraId="79940CBC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959" w:type="pct"/>
          </w:tcPr>
          <w:p w14:paraId="3FB98D12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A76ED4" w:rsidRPr="00C32656" w14:paraId="562935F6" w14:textId="77777777" w:rsidTr="00A76ED4">
        <w:tc>
          <w:tcPr>
            <w:tcW w:w="285" w:type="pct"/>
          </w:tcPr>
          <w:p w14:paraId="768E74B4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52200278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14:paraId="310B90C8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14:paraId="23BE24AC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5091900F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7B50646A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6FD" w:rsidRPr="00C32656" w14:paraId="4D5935E5" w14:textId="77777777" w:rsidTr="00B73C2D">
        <w:trPr>
          <w:trHeight w:val="1629"/>
        </w:trPr>
        <w:tc>
          <w:tcPr>
            <w:tcW w:w="285" w:type="pct"/>
            <w:vMerge w:val="restart"/>
          </w:tcPr>
          <w:p w14:paraId="30961493" w14:textId="327AD4A2" w:rsidR="002706FD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vMerge w:val="restart"/>
          </w:tcPr>
          <w:p w14:paraId="08A005E3" w14:textId="2D3C2B10" w:rsidR="002706FD" w:rsidRPr="008572A0" w:rsidRDefault="002706FD" w:rsidP="003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8"/>
              </w:rPr>
              <w:t>Установление результатов при  предоставлении субсидий юридическим лицам</w:t>
            </w:r>
          </w:p>
        </w:tc>
        <w:tc>
          <w:tcPr>
            <w:tcW w:w="1636" w:type="pct"/>
          </w:tcPr>
          <w:p w14:paraId="7E0E9351" w14:textId="5622AAFE" w:rsidR="002706FD" w:rsidRPr="00C32656" w:rsidRDefault="00396BF7" w:rsidP="003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F7">
              <w:rPr>
                <w:rFonts w:ascii="Times New Roman" w:hAnsi="Times New Roman" w:cs="Times New Roman"/>
                <w:sz w:val="24"/>
                <w:szCs w:val="28"/>
              </w:rPr>
              <w:t>Доля порядков предоставления субсидий юридическим лицам, предусматривающих результаты предоставления указанных субсидий</w:t>
            </w:r>
          </w:p>
        </w:tc>
        <w:tc>
          <w:tcPr>
            <w:tcW w:w="303" w:type="pct"/>
          </w:tcPr>
          <w:p w14:paraId="10367550" w14:textId="3394318E" w:rsidR="002706FD" w:rsidRPr="00C32656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143F4912" w14:textId="77777777" w:rsidR="002706FD" w:rsidRPr="00C32656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5AE2E432" w14:textId="5AF465D6" w:rsidR="002706FD" w:rsidRPr="00C32656" w:rsidRDefault="002706FD" w:rsidP="00315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19" w:rsidRPr="00C32656" w14:paraId="31FB7D80" w14:textId="77777777" w:rsidTr="00105219">
        <w:trPr>
          <w:trHeight w:val="157"/>
        </w:trPr>
        <w:tc>
          <w:tcPr>
            <w:tcW w:w="285" w:type="pct"/>
            <w:vMerge/>
          </w:tcPr>
          <w:p w14:paraId="0A8B0D20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13832E37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 w:val="restart"/>
          </w:tcPr>
          <w:p w14:paraId="2A90A031" w14:textId="52FC94A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 порядок предоставл</w:t>
            </w:r>
            <w:r w:rsidR="00290B6F">
              <w:rPr>
                <w:rFonts w:ascii="Times New Roman" w:hAnsi="Times New Roman" w:cs="Times New Roman"/>
                <w:sz w:val="24"/>
                <w:szCs w:val="24"/>
              </w:rPr>
              <w:t>ения субсидий юридическим лицам</w:t>
            </w:r>
          </w:p>
        </w:tc>
        <w:tc>
          <w:tcPr>
            <w:tcW w:w="2071" w:type="pct"/>
            <w:gridSpan w:val="3"/>
          </w:tcPr>
          <w:p w14:paraId="6F588537" w14:textId="5582EC09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105219" w:rsidRPr="00C32656" w14:paraId="53A6F047" w14:textId="77777777" w:rsidTr="00105219">
        <w:trPr>
          <w:trHeight w:val="157"/>
        </w:trPr>
        <w:tc>
          <w:tcPr>
            <w:tcW w:w="285" w:type="pct"/>
            <w:vMerge/>
          </w:tcPr>
          <w:p w14:paraId="355FBDE6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350500FD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/>
          </w:tcPr>
          <w:p w14:paraId="1C03BAFC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pct"/>
            <w:gridSpan w:val="3"/>
          </w:tcPr>
          <w:p w14:paraId="288D66A1" w14:textId="1AA5EC30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105219" w:rsidRPr="00C32656" w14:paraId="73E1F4EC" w14:textId="77777777" w:rsidTr="00396BF7">
        <w:trPr>
          <w:trHeight w:val="337"/>
        </w:trPr>
        <w:tc>
          <w:tcPr>
            <w:tcW w:w="285" w:type="pct"/>
            <w:vMerge/>
          </w:tcPr>
          <w:p w14:paraId="2D0A5481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0058B195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/>
          </w:tcPr>
          <w:p w14:paraId="65A15700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pct"/>
            <w:gridSpan w:val="3"/>
          </w:tcPr>
          <w:p w14:paraId="47DFE85C" w14:textId="6A62BBE3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</w:tbl>
    <w:p w14:paraId="61288BAC" w14:textId="77777777" w:rsidR="008572A0" w:rsidRDefault="008572A0" w:rsidP="008572A0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C6339E" w14:textId="189D2F34" w:rsidR="008572A0" w:rsidRPr="00C32656" w:rsidRDefault="008572A0" w:rsidP="008572A0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AB6FD27" w14:textId="77777777" w:rsidR="008572A0" w:rsidRPr="00C32656" w:rsidRDefault="008572A0" w:rsidP="008572A0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</w:p>
    <w:p w14:paraId="591AA951" w14:textId="77777777" w:rsidR="008572A0" w:rsidRPr="00A76ED4" w:rsidRDefault="008572A0" w:rsidP="008572A0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ED4">
        <w:rPr>
          <w:rFonts w:ascii="Times New Roman" w:hAnsi="Times New Roman" w:cs="Times New Roman"/>
          <w:b w:val="0"/>
          <w:sz w:val="28"/>
          <w:szCs w:val="28"/>
        </w:rPr>
        <w:t>от «___» _________ 2023 г. № ___________</w:t>
      </w:r>
    </w:p>
    <w:p w14:paraId="2710D005" w14:textId="77777777" w:rsidR="008572A0" w:rsidRDefault="008572A0" w:rsidP="008572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6150EC" w14:textId="77777777" w:rsidR="0079589B" w:rsidRPr="00335726" w:rsidRDefault="0079589B" w:rsidP="0079589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5726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056A4D0C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A1A7AA2" w14:textId="77777777" w:rsidR="0079589B" w:rsidRDefault="0079589B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44DF784F" w14:textId="77777777" w:rsidR="0079589B" w:rsidRPr="00C32656" w:rsidRDefault="0079589B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 по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расходов республиканского бюджета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на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</w:p>
    <w:p w14:paraId="346CDDD2" w14:textId="77777777" w:rsidR="00396BF7" w:rsidRPr="00C32656" w:rsidRDefault="00396BF7" w:rsidP="00396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F869F40" w14:textId="77777777" w:rsidR="00396BF7" w:rsidRPr="00A76ED4" w:rsidRDefault="00396BF7" w:rsidP="00396BF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6ED4">
        <w:rPr>
          <w:rFonts w:ascii="Times New Roman" w:hAnsi="Times New Roman" w:cs="Times New Roman"/>
          <w:sz w:val="24"/>
          <w:szCs w:val="28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6ED4">
        <w:rPr>
          <w:rFonts w:ascii="Times New Roman" w:hAnsi="Times New Roman" w:cs="Times New Roman"/>
          <w:sz w:val="24"/>
          <w:szCs w:val="28"/>
        </w:rPr>
        <w:t>Республики Алтай)</w:t>
      </w:r>
    </w:p>
    <w:p w14:paraId="7A982B8B" w14:textId="34AEADAD" w:rsidR="00396BF7" w:rsidRPr="00C32656" w:rsidRDefault="00396BF7" w:rsidP="00396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38A890B5" w14:textId="77777777" w:rsidR="0012219C" w:rsidRPr="00C32656" w:rsidRDefault="0012219C" w:rsidP="00122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941"/>
        <w:gridCol w:w="3151"/>
        <w:gridCol w:w="584"/>
        <w:gridCol w:w="1558"/>
        <w:gridCol w:w="1847"/>
      </w:tblGrid>
      <w:tr w:rsidR="0012219C" w:rsidRPr="00C32656" w14:paraId="01E2CFAF" w14:textId="77777777" w:rsidTr="00A620A5">
        <w:tc>
          <w:tcPr>
            <w:tcW w:w="285" w:type="pct"/>
          </w:tcPr>
          <w:p w14:paraId="649A23C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008" w:type="pct"/>
          </w:tcPr>
          <w:p w14:paraId="085B2A1E" w14:textId="55B583A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B73C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36" w:type="pct"/>
          </w:tcPr>
          <w:p w14:paraId="2C6B6371" w14:textId="0CECEDB3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B73C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3" w:type="pct"/>
          </w:tcPr>
          <w:p w14:paraId="2ED2B5C7" w14:textId="110B4DDB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9" w:type="pct"/>
          </w:tcPr>
          <w:p w14:paraId="649450F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959" w:type="pct"/>
          </w:tcPr>
          <w:p w14:paraId="28F2B3A7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реализации мероприятия, о достигнутых результатах, о причинах недостижения целевого ожидаемого результата</w:t>
            </w:r>
          </w:p>
        </w:tc>
      </w:tr>
      <w:tr w:rsidR="0012219C" w:rsidRPr="00C32656" w14:paraId="4F67C1CE" w14:textId="77777777" w:rsidTr="00A620A5">
        <w:tc>
          <w:tcPr>
            <w:tcW w:w="285" w:type="pct"/>
          </w:tcPr>
          <w:p w14:paraId="7546210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1E6DC2B8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14:paraId="73D3C7A9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14:paraId="1E9F8ECA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6A35A08A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265CC113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BF7" w:rsidRPr="00C32656" w14:paraId="2A2C365F" w14:textId="77777777" w:rsidTr="00195D0A">
        <w:trPr>
          <w:trHeight w:val="2484"/>
        </w:trPr>
        <w:tc>
          <w:tcPr>
            <w:tcW w:w="285" w:type="pct"/>
          </w:tcPr>
          <w:p w14:paraId="5A82D5C0" w14:textId="6A30DDE1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684EFF63" w14:textId="77777777" w:rsidR="00396BF7" w:rsidRPr="00C32656" w:rsidRDefault="00396BF7" w:rsidP="00A62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1636" w:type="pct"/>
          </w:tcPr>
          <w:p w14:paraId="39A87499" w14:textId="218303FD" w:rsidR="00396BF7" w:rsidRPr="00C32656" w:rsidRDefault="00396BF7" w:rsidP="00A62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303" w:type="pct"/>
          </w:tcPr>
          <w:p w14:paraId="0E8DE02F" w14:textId="20E9AA68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73DE334D" w14:textId="3507B7AE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2E631513" w14:textId="77777777" w:rsidR="00396BF7" w:rsidRPr="00C32656" w:rsidRDefault="00396BF7" w:rsidP="00A6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89292" w14:textId="77777777" w:rsidR="00932ED5" w:rsidRDefault="00932ED5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</w:p>
    <w:sectPr w:rsidR="00932ED5" w:rsidSect="008572A0">
      <w:headerReference w:type="default" r:id="rId9"/>
      <w:pgSz w:w="11906" w:h="16838"/>
      <w:pgMar w:top="1134" w:right="566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3AA8" w14:textId="77777777" w:rsidR="00010048" w:rsidRDefault="00010048">
      <w:pPr>
        <w:spacing w:after="0" w:line="240" w:lineRule="auto"/>
      </w:pPr>
      <w:r>
        <w:separator/>
      </w:r>
    </w:p>
  </w:endnote>
  <w:endnote w:type="continuationSeparator" w:id="0">
    <w:p w14:paraId="6A672A8A" w14:textId="77777777" w:rsidR="00010048" w:rsidRDefault="000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1632" w14:textId="77777777" w:rsidR="00010048" w:rsidRDefault="00010048">
      <w:pPr>
        <w:spacing w:after="0" w:line="240" w:lineRule="auto"/>
      </w:pPr>
      <w:r>
        <w:separator/>
      </w:r>
    </w:p>
  </w:footnote>
  <w:footnote w:type="continuationSeparator" w:id="0">
    <w:p w14:paraId="6932C710" w14:textId="77777777" w:rsidR="00010048" w:rsidRDefault="00010048">
      <w:pPr>
        <w:spacing w:after="0" w:line="240" w:lineRule="auto"/>
      </w:pPr>
      <w:r>
        <w:continuationSeparator/>
      </w:r>
    </w:p>
  </w:footnote>
  <w:footnote w:id="1">
    <w:p w14:paraId="17A7BBCD" w14:textId="7D597C4D" w:rsidR="00A76ED4" w:rsidRPr="00A76ED4" w:rsidRDefault="00A76ED4" w:rsidP="00A76ED4">
      <w:pPr>
        <w:pStyle w:val="a8"/>
        <w:ind w:firstLine="709"/>
        <w:jc w:val="both"/>
        <w:rPr>
          <w:rFonts w:ascii="Times New Roman" w:hAnsi="Times New Roman"/>
        </w:rPr>
      </w:pPr>
      <w:r w:rsidRPr="00A76ED4">
        <w:rPr>
          <w:rStyle w:val="afb"/>
          <w:rFonts w:ascii="Times New Roman" w:hAnsi="Times New Roman"/>
        </w:rPr>
        <w:footnoteRef/>
      </w:r>
      <w:r w:rsidRPr="00A76ED4">
        <w:rPr>
          <w:rFonts w:ascii="Times New Roman" w:hAnsi="Times New Roman"/>
        </w:rPr>
        <w:t xml:space="preserve"> </w:t>
      </w:r>
      <w:r w:rsidRPr="00A76ED4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Pr="00A76ED4">
        <w:rPr>
          <w:rFonts w:ascii="Times New Roman" w:hAnsi="Times New Roman"/>
        </w:rPr>
        <w:t>.</w:t>
      </w:r>
    </w:p>
  </w:footnote>
  <w:footnote w:id="2">
    <w:p w14:paraId="759C2E40" w14:textId="0A3DC97F" w:rsidR="00A76ED4" w:rsidRPr="00A76ED4" w:rsidRDefault="00A76ED4" w:rsidP="00A76ED4">
      <w:pPr>
        <w:pStyle w:val="a8"/>
        <w:ind w:firstLine="709"/>
        <w:jc w:val="both"/>
        <w:rPr>
          <w:rFonts w:ascii="Times New Roman" w:hAnsi="Times New Roman"/>
        </w:rPr>
      </w:pPr>
      <w:r w:rsidRPr="00A76ED4">
        <w:rPr>
          <w:rStyle w:val="afb"/>
          <w:rFonts w:ascii="Times New Roman" w:hAnsi="Times New Roman"/>
          <w:sz w:val="22"/>
        </w:rPr>
        <w:footnoteRef/>
      </w:r>
      <w:r w:rsidRPr="00A76ED4">
        <w:rPr>
          <w:rFonts w:ascii="Times New Roman" w:hAnsi="Times New Roman"/>
          <w:sz w:val="22"/>
        </w:rPr>
        <w:t xml:space="preserve"> 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</w:p>
  </w:footnote>
  <w:footnote w:id="3">
    <w:p w14:paraId="2D0A0613" w14:textId="03DEBFDC" w:rsidR="00A76ED4" w:rsidRPr="008572A0" w:rsidRDefault="00A76ED4" w:rsidP="008572A0">
      <w:pPr>
        <w:pStyle w:val="a8"/>
        <w:ind w:firstLine="709"/>
        <w:jc w:val="both"/>
        <w:rPr>
          <w:rFonts w:ascii="Times New Roman" w:hAnsi="Times New Roman"/>
        </w:rPr>
      </w:pPr>
      <w:r w:rsidRPr="008572A0">
        <w:rPr>
          <w:rStyle w:val="afb"/>
          <w:rFonts w:ascii="Times New Roman" w:hAnsi="Times New Roman"/>
        </w:rPr>
        <w:footnoteRef/>
      </w:r>
      <w:r w:rsidRPr="008572A0">
        <w:rPr>
          <w:rFonts w:ascii="Times New Roman" w:hAnsi="Times New Roman"/>
        </w:rPr>
        <w:t xml:space="preserve"> </w:t>
      </w:r>
      <w:r w:rsidRPr="008572A0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="008572A0">
        <w:rPr>
          <w:rFonts w:ascii="Times New Roman" w:hAnsi="Times New Roman"/>
          <w:sz w:val="22"/>
        </w:rPr>
        <w:t>.</w:t>
      </w:r>
    </w:p>
  </w:footnote>
  <w:footnote w:id="4">
    <w:p w14:paraId="1E59C0D8" w14:textId="77777777" w:rsidR="0012219C" w:rsidRPr="008572A0" w:rsidRDefault="0012219C" w:rsidP="0012219C">
      <w:pPr>
        <w:pStyle w:val="a8"/>
        <w:ind w:firstLine="709"/>
        <w:jc w:val="both"/>
        <w:rPr>
          <w:rFonts w:ascii="Times New Roman" w:hAnsi="Times New Roman"/>
        </w:rPr>
      </w:pPr>
      <w:r w:rsidRPr="008572A0">
        <w:rPr>
          <w:rStyle w:val="afb"/>
          <w:rFonts w:ascii="Times New Roman" w:hAnsi="Times New Roman"/>
        </w:rPr>
        <w:footnoteRef/>
      </w:r>
      <w:r w:rsidRPr="008572A0">
        <w:rPr>
          <w:rFonts w:ascii="Times New Roman" w:hAnsi="Times New Roman"/>
        </w:rPr>
        <w:t xml:space="preserve"> </w:t>
      </w:r>
      <w:r w:rsidRPr="008572A0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>
        <w:rPr>
          <w:rFonts w:ascii="Times New Roman" w:hAnsi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0216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5771214" w14:textId="63C1E667" w:rsidR="0002150D" w:rsidRPr="003C16ED" w:rsidRDefault="0002150D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3C16ED">
          <w:rPr>
            <w:rFonts w:ascii="Times New Roman" w:hAnsi="Times New Roman"/>
            <w:sz w:val="28"/>
            <w:szCs w:val="28"/>
          </w:rPr>
          <w:fldChar w:fldCharType="begin"/>
        </w:r>
        <w:r w:rsidRPr="003C16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C16ED">
          <w:rPr>
            <w:rFonts w:ascii="Times New Roman" w:hAnsi="Times New Roman"/>
            <w:sz w:val="28"/>
            <w:szCs w:val="28"/>
          </w:rPr>
          <w:fldChar w:fldCharType="separate"/>
        </w:r>
        <w:r w:rsidR="0026086F">
          <w:rPr>
            <w:rFonts w:ascii="Times New Roman" w:hAnsi="Times New Roman"/>
            <w:noProof/>
            <w:sz w:val="28"/>
            <w:szCs w:val="28"/>
          </w:rPr>
          <w:t>2</w:t>
        </w:r>
        <w:r w:rsidRPr="003C16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3FD4AD5" w14:textId="77777777" w:rsidR="0002150D" w:rsidRDefault="000215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DCC"/>
    <w:multiLevelType w:val="hybridMultilevel"/>
    <w:tmpl w:val="F77636A4"/>
    <w:lvl w:ilvl="0" w:tplc="F0D82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EF0"/>
    <w:multiLevelType w:val="hybridMultilevel"/>
    <w:tmpl w:val="3BE669EC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A44"/>
    <w:multiLevelType w:val="hybridMultilevel"/>
    <w:tmpl w:val="615A194E"/>
    <w:lvl w:ilvl="0" w:tplc="2C5404C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25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3282" w:hanging="360"/>
      </w:pPr>
    </w:lvl>
    <w:lvl w:ilvl="2" w:tplc="0419001B">
      <w:start w:val="1"/>
      <w:numFmt w:val="lowerRoman"/>
      <w:lvlText w:val="%3."/>
      <w:lvlJc w:val="right"/>
      <w:pPr>
        <w:ind w:left="4002" w:hanging="180"/>
      </w:pPr>
    </w:lvl>
    <w:lvl w:ilvl="3" w:tplc="0419000F">
      <w:start w:val="1"/>
      <w:numFmt w:val="decimal"/>
      <w:lvlText w:val="%4."/>
      <w:lvlJc w:val="left"/>
      <w:pPr>
        <w:ind w:left="4722" w:hanging="360"/>
      </w:pPr>
    </w:lvl>
    <w:lvl w:ilvl="4" w:tplc="04190019">
      <w:start w:val="1"/>
      <w:numFmt w:val="lowerLetter"/>
      <w:lvlText w:val="%5."/>
      <w:lvlJc w:val="left"/>
      <w:pPr>
        <w:ind w:left="5442" w:hanging="360"/>
      </w:pPr>
    </w:lvl>
    <w:lvl w:ilvl="5" w:tplc="0419001B">
      <w:start w:val="1"/>
      <w:numFmt w:val="lowerRoman"/>
      <w:lvlText w:val="%6."/>
      <w:lvlJc w:val="right"/>
      <w:pPr>
        <w:ind w:left="6162" w:hanging="180"/>
      </w:pPr>
    </w:lvl>
    <w:lvl w:ilvl="6" w:tplc="0419000F">
      <w:start w:val="1"/>
      <w:numFmt w:val="decimal"/>
      <w:lvlText w:val="%7."/>
      <w:lvlJc w:val="left"/>
      <w:pPr>
        <w:ind w:left="6882" w:hanging="360"/>
      </w:pPr>
    </w:lvl>
    <w:lvl w:ilvl="7" w:tplc="04190019">
      <w:start w:val="1"/>
      <w:numFmt w:val="lowerLetter"/>
      <w:lvlText w:val="%8."/>
      <w:lvlJc w:val="left"/>
      <w:pPr>
        <w:ind w:left="7602" w:hanging="360"/>
      </w:pPr>
    </w:lvl>
    <w:lvl w:ilvl="8" w:tplc="0419001B">
      <w:start w:val="1"/>
      <w:numFmt w:val="lowerRoman"/>
      <w:lvlText w:val="%9."/>
      <w:lvlJc w:val="right"/>
      <w:pPr>
        <w:ind w:left="8322" w:hanging="180"/>
      </w:pPr>
    </w:lvl>
  </w:abstractNum>
  <w:abstractNum w:abstractNumId="4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632CC"/>
    <w:multiLevelType w:val="hybridMultilevel"/>
    <w:tmpl w:val="41BAF6B0"/>
    <w:lvl w:ilvl="0" w:tplc="F9F8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3A4"/>
    <w:multiLevelType w:val="hybridMultilevel"/>
    <w:tmpl w:val="B3A8D7CE"/>
    <w:lvl w:ilvl="0" w:tplc="6C80E52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591F"/>
    <w:multiLevelType w:val="hybridMultilevel"/>
    <w:tmpl w:val="7EB084CA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042"/>
    <w:multiLevelType w:val="hybridMultilevel"/>
    <w:tmpl w:val="03460C4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7C74B3"/>
    <w:multiLevelType w:val="hybridMultilevel"/>
    <w:tmpl w:val="763A2C82"/>
    <w:lvl w:ilvl="0" w:tplc="ED1005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4FD6"/>
    <w:multiLevelType w:val="hybridMultilevel"/>
    <w:tmpl w:val="093A4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AF6"/>
    <w:multiLevelType w:val="hybridMultilevel"/>
    <w:tmpl w:val="53E83E5E"/>
    <w:lvl w:ilvl="0" w:tplc="5DF0452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8015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78095E"/>
    <w:multiLevelType w:val="hybridMultilevel"/>
    <w:tmpl w:val="340E6716"/>
    <w:lvl w:ilvl="0" w:tplc="6714ED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EDF"/>
    <w:multiLevelType w:val="hybridMultilevel"/>
    <w:tmpl w:val="CA082886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25E"/>
    <w:multiLevelType w:val="hybridMultilevel"/>
    <w:tmpl w:val="0B1CAE9A"/>
    <w:lvl w:ilvl="0" w:tplc="24B6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3F0D0F63"/>
    <w:multiLevelType w:val="hybridMultilevel"/>
    <w:tmpl w:val="30E66ED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D66B03"/>
    <w:multiLevelType w:val="hybridMultilevel"/>
    <w:tmpl w:val="D812E54E"/>
    <w:lvl w:ilvl="0" w:tplc="E0EC6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77"/>
    <w:multiLevelType w:val="hybridMultilevel"/>
    <w:tmpl w:val="55B696DC"/>
    <w:lvl w:ilvl="0" w:tplc="E4785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374C"/>
    <w:multiLevelType w:val="hybridMultilevel"/>
    <w:tmpl w:val="DDDA97CE"/>
    <w:lvl w:ilvl="0" w:tplc="EABE0A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6203"/>
    <w:multiLevelType w:val="hybridMultilevel"/>
    <w:tmpl w:val="CC0A54DE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6906"/>
    <w:multiLevelType w:val="hybridMultilevel"/>
    <w:tmpl w:val="0C14D95E"/>
    <w:lvl w:ilvl="0" w:tplc="5630E7D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34A0E"/>
    <w:multiLevelType w:val="hybridMultilevel"/>
    <w:tmpl w:val="4AFC1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01AE"/>
    <w:multiLevelType w:val="hybridMultilevel"/>
    <w:tmpl w:val="4CD62A1C"/>
    <w:lvl w:ilvl="0" w:tplc="B60453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393C55"/>
    <w:multiLevelType w:val="hybridMultilevel"/>
    <w:tmpl w:val="ADFAF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4D4E9D"/>
    <w:multiLevelType w:val="hybridMultilevel"/>
    <w:tmpl w:val="20AE1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031104"/>
    <w:multiLevelType w:val="hybridMultilevel"/>
    <w:tmpl w:val="0DB898FE"/>
    <w:lvl w:ilvl="0" w:tplc="B60453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98029A"/>
    <w:multiLevelType w:val="hybridMultilevel"/>
    <w:tmpl w:val="18EC739A"/>
    <w:lvl w:ilvl="0" w:tplc="171AC02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EB011D"/>
    <w:multiLevelType w:val="hybridMultilevel"/>
    <w:tmpl w:val="9B9E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58E7"/>
    <w:multiLevelType w:val="hybridMultilevel"/>
    <w:tmpl w:val="AAFE7E5A"/>
    <w:lvl w:ilvl="0" w:tplc="0544408A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D27D9"/>
    <w:multiLevelType w:val="hybridMultilevel"/>
    <w:tmpl w:val="E99C921C"/>
    <w:lvl w:ilvl="0" w:tplc="3A1815C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6E93"/>
    <w:multiLevelType w:val="hybridMultilevel"/>
    <w:tmpl w:val="79D8E1B8"/>
    <w:lvl w:ilvl="0" w:tplc="EFC8591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F4A48"/>
    <w:multiLevelType w:val="hybridMultilevel"/>
    <w:tmpl w:val="BF48DAC0"/>
    <w:lvl w:ilvl="0" w:tplc="CC36D368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810"/>
    <w:multiLevelType w:val="hybridMultilevel"/>
    <w:tmpl w:val="0C768552"/>
    <w:lvl w:ilvl="0" w:tplc="3CFAA4E8">
      <w:start w:val="1"/>
      <w:numFmt w:val="decimal"/>
      <w:pStyle w:val="2"/>
      <w:lvlText w:val="Раздел %1."/>
      <w:lvlJc w:val="left"/>
      <w:pPr>
        <w:ind w:left="2061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75CA1E68"/>
    <w:multiLevelType w:val="hybridMultilevel"/>
    <w:tmpl w:val="890870DE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C0FC1"/>
    <w:multiLevelType w:val="hybridMultilevel"/>
    <w:tmpl w:val="248213EE"/>
    <w:lvl w:ilvl="0" w:tplc="4860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2"/>
  </w:num>
  <w:num w:numId="36">
    <w:abstractNumId w:val="5"/>
  </w:num>
  <w:num w:numId="37">
    <w:abstractNumId w:val="21"/>
  </w:num>
  <w:num w:numId="38">
    <w:abstractNumId w:val="19"/>
  </w:num>
  <w:num w:numId="39">
    <w:abstractNumId w:val="41"/>
    <w:lvlOverride w:ilvl="0">
      <w:startOverride w:val="1"/>
    </w:lvlOverride>
  </w:num>
  <w:num w:numId="40">
    <w:abstractNumId w:val="10"/>
  </w:num>
  <w:num w:numId="41">
    <w:abstractNumId w:val="0"/>
  </w:num>
  <w:num w:numId="42">
    <w:abstractNumId w:val="15"/>
  </w:num>
  <w:num w:numId="43">
    <w:abstractNumId w:val="12"/>
  </w:num>
  <w:num w:numId="44">
    <w:abstractNumId w:val="32"/>
  </w:num>
  <w:num w:numId="45">
    <w:abstractNumId w:val="31"/>
  </w:num>
  <w:num w:numId="46">
    <w:abstractNumId w:val="17"/>
  </w:num>
  <w:num w:numId="47">
    <w:abstractNumId w:val="33"/>
  </w:num>
  <w:num w:numId="4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2"/>
    <w:rsid w:val="000000CB"/>
    <w:rsid w:val="00010048"/>
    <w:rsid w:val="0002150D"/>
    <w:rsid w:val="000274BE"/>
    <w:rsid w:val="000423EB"/>
    <w:rsid w:val="000522C7"/>
    <w:rsid w:val="00054769"/>
    <w:rsid w:val="000A5880"/>
    <w:rsid w:val="000A6AE5"/>
    <w:rsid w:val="000D2378"/>
    <w:rsid w:val="000D65EF"/>
    <w:rsid w:val="0010085D"/>
    <w:rsid w:val="00103F7E"/>
    <w:rsid w:val="00105219"/>
    <w:rsid w:val="001166EC"/>
    <w:rsid w:val="0012219C"/>
    <w:rsid w:val="0012637C"/>
    <w:rsid w:val="001373A5"/>
    <w:rsid w:val="001442A5"/>
    <w:rsid w:val="0014779C"/>
    <w:rsid w:val="00156AAC"/>
    <w:rsid w:val="001733ED"/>
    <w:rsid w:val="00173A6F"/>
    <w:rsid w:val="00193363"/>
    <w:rsid w:val="001B7E37"/>
    <w:rsid w:val="001D47B4"/>
    <w:rsid w:val="001D4A8B"/>
    <w:rsid w:val="001D6AD6"/>
    <w:rsid w:val="001E6BBC"/>
    <w:rsid w:val="00223195"/>
    <w:rsid w:val="00237A82"/>
    <w:rsid w:val="002413C7"/>
    <w:rsid w:val="0026086F"/>
    <w:rsid w:val="002632EA"/>
    <w:rsid w:val="002706FD"/>
    <w:rsid w:val="0027380E"/>
    <w:rsid w:val="00290B6F"/>
    <w:rsid w:val="002B0C02"/>
    <w:rsid w:val="00315ED4"/>
    <w:rsid w:val="00335726"/>
    <w:rsid w:val="00353F48"/>
    <w:rsid w:val="0036017F"/>
    <w:rsid w:val="00371588"/>
    <w:rsid w:val="003724E2"/>
    <w:rsid w:val="0037574A"/>
    <w:rsid w:val="003804FF"/>
    <w:rsid w:val="00396BF7"/>
    <w:rsid w:val="003A2E97"/>
    <w:rsid w:val="003C16ED"/>
    <w:rsid w:val="00407793"/>
    <w:rsid w:val="00407D3D"/>
    <w:rsid w:val="004502E7"/>
    <w:rsid w:val="00455CAD"/>
    <w:rsid w:val="00456081"/>
    <w:rsid w:val="00484E97"/>
    <w:rsid w:val="004907FE"/>
    <w:rsid w:val="004915C9"/>
    <w:rsid w:val="004B5D12"/>
    <w:rsid w:val="004B6B4C"/>
    <w:rsid w:val="004F69A1"/>
    <w:rsid w:val="00535831"/>
    <w:rsid w:val="005460BE"/>
    <w:rsid w:val="00550442"/>
    <w:rsid w:val="00550987"/>
    <w:rsid w:val="00555254"/>
    <w:rsid w:val="0056042C"/>
    <w:rsid w:val="005A1AA3"/>
    <w:rsid w:val="005C226B"/>
    <w:rsid w:val="005E624B"/>
    <w:rsid w:val="0060797B"/>
    <w:rsid w:val="006119FE"/>
    <w:rsid w:val="006159C1"/>
    <w:rsid w:val="0062247E"/>
    <w:rsid w:val="00631D88"/>
    <w:rsid w:val="00641217"/>
    <w:rsid w:val="006804B8"/>
    <w:rsid w:val="006A442A"/>
    <w:rsid w:val="006C22F7"/>
    <w:rsid w:val="006F2A53"/>
    <w:rsid w:val="00701EDC"/>
    <w:rsid w:val="0070720F"/>
    <w:rsid w:val="00710833"/>
    <w:rsid w:val="00715253"/>
    <w:rsid w:val="00715266"/>
    <w:rsid w:val="00717E8F"/>
    <w:rsid w:val="00746BBD"/>
    <w:rsid w:val="00751384"/>
    <w:rsid w:val="00755CDA"/>
    <w:rsid w:val="0075686A"/>
    <w:rsid w:val="007574A2"/>
    <w:rsid w:val="00794289"/>
    <w:rsid w:val="0079589B"/>
    <w:rsid w:val="007A5AAE"/>
    <w:rsid w:val="007B124A"/>
    <w:rsid w:val="007E710E"/>
    <w:rsid w:val="00807459"/>
    <w:rsid w:val="0083481A"/>
    <w:rsid w:val="00845574"/>
    <w:rsid w:val="008572A0"/>
    <w:rsid w:val="00866621"/>
    <w:rsid w:val="008904AB"/>
    <w:rsid w:val="008C41C8"/>
    <w:rsid w:val="008D70B8"/>
    <w:rsid w:val="008E1B5F"/>
    <w:rsid w:val="008E3C79"/>
    <w:rsid w:val="0093291F"/>
    <w:rsid w:val="00932ED5"/>
    <w:rsid w:val="00935F5F"/>
    <w:rsid w:val="00947669"/>
    <w:rsid w:val="00961CBB"/>
    <w:rsid w:val="00965B05"/>
    <w:rsid w:val="00982CEB"/>
    <w:rsid w:val="00990AA1"/>
    <w:rsid w:val="00995D89"/>
    <w:rsid w:val="009A16E6"/>
    <w:rsid w:val="009B3D49"/>
    <w:rsid w:val="009B5215"/>
    <w:rsid w:val="009E4A7A"/>
    <w:rsid w:val="00A04298"/>
    <w:rsid w:val="00A06B78"/>
    <w:rsid w:val="00A25A15"/>
    <w:rsid w:val="00A42844"/>
    <w:rsid w:val="00A76ED4"/>
    <w:rsid w:val="00A95311"/>
    <w:rsid w:val="00AC4508"/>
    <w:rsid w:val="00AD64E7"/>
    <w:rsid w:val="00AE26AE"/>
    <w:rsid w:val="00AF3696"/>
    <w:rsid w:val="00AF4CF0"/>
    <w:rsid w:val="00B0419F"/>
    <w:rsid w:val="00B231AB"/>
    <w:rsid w:val="00B264A2"/>
    <w:rsid w:val="00B46D52"/>
    <w:rsid w:val="00B66D2E"/>
    <w:rsid w:val="00B73C2D"/>
    <w:rsid w:val="00BD3EE5"/>
    <w:rsid w:val="00BD4F82"/>
    <w:rsid w:val="00BE0353"/>
    <w:rsid w:val="00C16AB8"/>
    <w:rsid w:val="00C324BE"/>
    <w:rsid w:val="00C44B53"/>
    <w:rsid w:val="00C50782"/>
    <w:rsid w:val="00C70A30"/>
    <w:rsid w:val="00C72AF6"/>
    <w:rsid w:val="00C9248B"/>
    <w:rsid w:val="00CA192F"/>
    <w:rsid w:val="00CA66BD"/>
    <w:rsid w:val="00CA7D3D"/>
    <w:rsid w:val="00CC50FA"/>
    <w:rsid w:val="00CE0730"/>
    <w:rsid w:val="00D1403F"/>
    <w:rsid w:val="00D246B5"/>
    <w:rsid w:val="00D47225"/>
    <w:rsid w:val="00D6437D"/>
    <w:rsid w:val="00D647EE"/>
    <w:rsid w:val="00D65B88"/>
    <w:rsid w:val="00D76EFA"/>
    <w:rsid w:val="00D802C9"/>
    <w:rsid w:val="00DC60FE"/>
    <w:rsid w:val="00DD7366"/>
    <w:rsid w:val="00E10C6A"/>
    <w:rsid w:val="00E140C7"/>
    <w:rsid w:val="00E1592C"/>
    <w:rsid w:val="00E248B0"/>
    <w:rsid w:val="00E27522"/>
    <w:rsid w:val="00E32667"/>
    <w:rsid w:val="00E4759C"/>
    <w:rsid w:val="00E76754"/>
    <w:rsid w:val="00E849A3"/>
    <w:rsid w:val="00EA1AC0"/>
    <w:rsid w:val="00EA2621"/>
    <w:rsid w:val="00EA2FC9"/>
    <w:rsid w:val="00ED172B"/>
    <w:rsid w:val="00F104F7"/>
    <w:rsid w:val="00F13297"/>
    <w:rsid w:val="00F17C03"/>
    <w:rsid w:val="00F26FFB"/>
    <w:rsid w:val="00F27849"/>
    <w:rsid w:val="00F60B60"/>
    <w:rsid w:val="00F7316B"/>
    <w:rsid w:val="00FB1376"/>
    <w:rsid w:val="00FC503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F19"/>
  <w15:chartTrackingRefBased/>
  <w15:docId w15:val="{4E557D6B-8440-455B-9E30-9A4C38A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04AB"/>
    <w:pPr>
      <w:keepNext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904AB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04AB"/>
    <w:pPr>
      <w:keepNext/>
      <w:keepLines/>
      <w:spacing w:before="240" w:after="12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04AB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904AB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904AB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2"/>
    <w:uiPriority w:val="59"/>
    <w:rsid w:val="00B4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"/>
    <w:basedOn w:val="a0"/>
    <w:link w:val="a6"/>
    <w:uiPriority w:val="34"/>
    <w:qFormat/>
    <w:rsid w:val="002231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"/>
    <w:link w:val="a5"/>
    <w:uiPriority w:val="34"/>
    <w:rsid w:val="0022319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styleId="a7">
    <w:name w:val="Hyperlink"/>
    <w:uiPriority w:val="99"/>
    <w:unhideWhenUsed/>
    <w:rsid w:val="008904AB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0"/>
    <w:uiPriority w:val="99"/>
    <w:rsid w:val="0089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8904AB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a8">
    <w:name w:val="footnote text"/>
    <w:basedOn w:val="a0"/>
    <w:link w:val="a9"/>
    <w:uiPriority w:val="99"/>
    <w:semiHidden/>
    <w:unhideWhenUsed/>
    <w:rsid w:val="00890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90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unhideWhenUsed/>
    <w:rsid w:val="008904A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8904A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rsid w:val="008904AB"/>
    <w:rPr>
      <w:rFonts w:ascii="Calibri" w:eastAsia="Times New Roman" w:hAnsi="Calibri" w:cs="Times New Roman"/>
    </w:rPr>
  </w:style>
  <w:style w:type="paragraph" w:styleId="ad">
    <w:name w:val="header"/>
    <w:basedOn w:val="a0"/>
    <w:link w:val="ac"/>
    <w:uiPriority w:val="99"/>
    <w:unhideWhenUsed/>
    <w:rsid w:val="00890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890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8904AB"/>
    <w:rPr>
      <w:rFonts w:ascii="Calibri" w:eastAsia="Times New Roman" w:hAnsi="Calibri" w:cs="Times New Roman"/>
    </w:rPr>
  </w:style>
  <w:style w:type="character" w:customStyle="1" w:styleId="af0">
    <w:name w:val="Текст концевой сноски Знак"/>
    <w:basedOn w:val="a1"/>
    <w:link w:val="af1"/>
    <w:uiPriority w:val="99"/>
    <w:semiHidden/>
    <w:rsid w:val="00890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0"/>
    <w:link w:val="af0"/>
    <w:uiPriority w:val="99"/>
    <w:semiHidden/>
    <w:unhideWhenUsed/>
    <w:rsid w:val="00890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Заголовок Знак"/>
    <w:aliases w:val="Таблицы Знак"/>
    <w:basedOn w:val="a1"/>
    <w:link w:val="a"/>
    <w:uiPriority w:val="10"/>
    <w:locked/>
    <w:rsid w:val="008904AB"/>
    <w:rPr>
      <w:rFonts w:ascii="Times New Roman" w:hAnsi="Times New Roman" w:cs="Times New Roman"/>
      <w:bCs/>
      <w:color w:val="000000"/>
      <w:kern w:val="28"/>
      <w:sz w:val="28"/>
      <w:szCs w:val="32"/>
    </w:rPr>
  </w:style>
  <w:style w:type="paragraph" w:styleId="a">
    <w:name w:val="Title"/>
    <w:aliases w:val="Таблицы"/>
    <w:basedOn w:val="3"/>
    <w:next w:val="a0"/>
    <w:link w:val="af2"/>
    <w:uiPriority w:val="10"/>
    <w:qFormat/>
    <w:rsid w:val="008904AB"/>
    <w:pPr>
      <w:numPr>
        <w:numId w:val="4"/>
      </w:numPr>
      <w:jc w:val="center"/>
      <w:outlineLvl w:val="0"/>
    </w:pPr>
    <w:rPr>
      <w:rFonts w:eastAsiaTheme="minorHAnsi"/>
      <w:bCs/>
      <w:color w:val="000000"/>
      <w:kern w:val="28"/>
      <w:szCs w:val="32"/>
    </w:rPr>
  </w:style>
  <w:style w:type="character" w:customStyle="1" w:styleId="12">
    <w:name w:val="Заголовок Знак1"/>
    <w:aliases w:val="Таблицы Знак1"/>
    <w:basedOn w:val="a1"/>
    <w:uiPriority w:val="10"/>
    <w:rsid w:val="00890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8904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8904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5">
    <w:name w:val="Тема примечания Знак"/>
    <w:basedOn w:val="ab"/>
    <w:link w:val="af6"/>
    <w:uiPriority w:val="99"/>
    <w:semiHidden/>
    <w:rsid w:val="008904AB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annotation subject"/>
    <w:basedOn w:val="aa"/>
    <w:next w:val="aa"/>
    <w:link w:val="af5"/>
    <w:uiPriority w:val="99"/>
    <w:semiHidden/>
    <w:unhideWhenUsed/>
    <w:rsid w:val="008904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8904A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8904A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oterLeft">
    <w:name w:val="Footer Left"/>
    <w:basedOn w:val="ae"/>
    <w:uiPriority w:val="35"/>
    <w:qFormat/>
    <w:rsid w:val="008904AB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paragraph" w:styleId="af9">
    <w:name w:val="No Spacing"/>
    <w:uiPriority w:val="1"/>
    <w:qFormat/>
    <w:rsid w:val="005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annotation reference"/>
    <w:basedOn w:val="a1"/>
    <w:uiPriority w:val="99"/>
    <w:semiHidden/>
    <w:unhideWhenUsed/>
    <w:rsid w:val="000423EB"/>
    <w:rPr>
      <w:sz w:val="16"/>
      <w:szCs w:val="16"/>
    </w:rPr>
  </w:style>
  <w:style w:type="table" w:customStyle="1" w:styleId="13">
    <w:name w:val="Сетка таблицы1"/>
    <w:basedOn w:val="a2"/>
    <w:next w:val="a4"/>
    <w:uiPriority w:val="39"/>
    <w:rsid w:val="000D6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otnote reference"/>
    <w:basedOn w:val="a1"/>
    <w:uiPriority w:val="99"/>
    <w:semiHidden/>
    <w:unhideWhenUsed/>
    <w:rsid w:val="00A76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CCDF6-EB45-4671-B53A-8492097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30</cp:revision>
  <cp:lastPrinted>2022-03-24T07:40:00Z</cp:lastPrinted>
  <dcterms:created xsi:type="dcterms:W3CDTF">2022-03-24T05:20:00Z</dcterms:created>
  <dcterms:modified xsi:type="dcterms:W3CDTF">2023-11-01T10:55:00Z</dcterms:modified>
</cp:coreProperties>
</file>