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6"/>
          <w:szCs w:val="26"/>
          <w:lang w:val="ru-RU" w:eastAsia="en-US" w:bidi="ar-SA"/>
        </w:rPr>
        <w:t xml:space="preserve">Аналитическая справка по результатам мониторинга размещаемых в средствах массовой информации материалов антикоррупционной пропаганды  за </w:t>
      </w:r>
      <w:r>
        <w:rPr>
          <w:rFonts w:eastAsia="Times New Roman" w:cs="Times New Roman" w:ascii="Times New Roman" w:hAnsi="Times New Roman"/>
          <w:b/>
          <w:bCs/>
          <w:kern w:val="0"/>
          <w:sz w:val="26"/>
          <w:szCs w:val="26"/>
          <w:lang w:val="en-US" w:eastAsia="en-US" w:bidi="ar-SA"/>
        </w:rPr>
        <w:t>I</w:t>
      </w:r>
      <w:r>
        <w:rPr>
          <w:rFonts w:eastAsia="Times New Roman" w:cs="Times New Roman" w:ascii="Times New Roman" w:hAnsi="Times New Roman"/>
          <w:b/>
          <w:bCs/>
          <w:kern w:val="0"/>
          <w:sz w:val="26"/>
          <w:szCs w:val="26"/>
          <w:lang w:val="ru-RU" w:eastAsia="en-US" w:bidi="ar-SA"/>
        </w:rPr>
        <w:t xml:space="preserve"> квартал 2024 года</w:t>
      </w:r>
    </w:p>
    <w:p>
      <w:pPr>
        <w:pStyle w:val="Normal"/>
        <w:widowControl/>
        <w:bidi w:val="0"/>
        <w:spacing w:lineRule="auto" w:line="240" w:before="0" w:after="0"/>
        <w:jc w:val="start"/>
        <w:rPr>
          <w:rFonts w:ascii="Times New Roman" w:hAnsi="Times New Roman" w:cs="Times New Roman"/>
          <w:sz w:val="26"/>
          <w:szCs w:val="26"/>
        </w:rPr>
      </w:pPr>
      <w:r>
        <w:rPr>
          <w:rFonts w:eastAsia="Times New Roman" w:cs="" w:ascii="Calibri" w:hAnsi="Calibri"/>
          <w:kern w:val="0"/>
          <w:sz w:val="22"/>
          <w:szCs w:val="22"/>
          <w:lang w:val="ru-RU" w:eastAsia="en-US" w:bidi="ar-SA"/>
        </w:rPr>
      </w:r>
    </w:p>
    <w:p>
      <w:pPr>
        <w:pStyle w:val="Normal"/>
        <w:widowControl/>
        <w:bidi w:val="0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kern w:val="0"/>
          <w:sz w:val="26"/>
          <w:szCs w:val="26"/>
          <w:lang w:val="ru-RU" w:eastAsia="en-US" w:bidi="ar-SA"/>
        </w:rPr>
        <w:t xml:space="preserve">Значительная роль в работе Министерства финансов Республики Алтай (далее – Министерство) уделяется профилактике коррупционных правонарушений. С целью формирования отрицательного отношения к коррупции в Министерстве на постоянной основе осуществляется мониторинг размещаемых в средствах массовой информации, на официальных интернет-сайтах материалов антикоррупционной пропаганды, результаты которого используются при проведении круглых столов и совещаний. </w:t>
      </w:r>
    </w:p>
    <w:p>
      <w:pPr>
        <w:pStyle w:val="Normal"/>
        <w:widowControl/>
        <w:shd w:val="clear" w:color="auto" w:fill="FFFFFF"/>
        <w:bidi w:val="0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  <w:shd w:fill="FFFFFF" w:val="clear"/>
        </w:rPr>
      </w:pPr>
      <w:r>
        <w:rPr>
          <w:rFonts w:eastAsia="Times New Roman" w:cs="Times New Roman" w:ascii="Times New Roman" w:hAnsi="Times New Roman"/>
          <w:kern w:val="0"/>
          <w:sz w:val="26"/>
          <w:szCs w:val="26"/>
          <w:lang w:val="ru-RU" w:eastAsia="ru-RU" w:bidi="ar-SA"/>
        </w:rPr>
        <w:t xml:space="preserve">В первом квартале 2024 года были проанализированы </w:t>
      </w:r>
      <w:r>
        <w:rPr>
          <w:rFonts w:eastAsia="Times New Roman" w:cs="Times New Roman" w:ascii="Times New Roman" w:hAnsi="Times New Roman"/>
          <w:kern w:val="0"/>
          <w:sz w:val="26"/>
          <w:szCs w:val="26"/>
          <w:shd w:fill="FFFFFF" w:val="clear"/>
          <w:lang w:val="ru-RU" w:eastAsia="en-US" w:bidi="ar-SA"/>
        </w:rPr>
        <w:t xml:space="preserve">обновленные Министерством труда и социальной защиты Российской Федерации 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для использования в ходе декларационной кампании 2024 года (за отчетный 2023 год). </w:t>
      </w:r>
    </w:p>
    <w:p>
      <w:pPr>
        <w:pStyle w:val="Normal"/>
        <w:widowControl/>
        <w:shd w:val="clear" w:color="auto" w:fill="FFFFFF"/>
        <w:bidi w:val="0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  <w:shd w:fill="FFFFFF" w:val="clear"/>
        </w:rPr>
      </w:pPr>
      <w:r>
        <w:rPr>
          <w:rFonts w:eastAsia="Times New Roman" w:cs="Times New Roman" w:ascii="Times New Roman" w:hAnsi="Times New Roman"/>
          <w:kern w:val="0"/>
          <w:sz w:val="26"/>
          <w:szCs w:val="26"/>
          <w:shd w:fill="FFFFFF" w:val="clear"/>
          <w:lang w:val="ru-RU" w:eastAsia="en-US" w:bidi="ar-SA"/>
        </w:rPr>
        <w:t xml:space="preserve">Данный </w:t>
      </w:r>
      <w:r>
        <w:rPr>
          <w:rFonts w:eastAsia="Times New Roman" w:cs="Times New Roman" w:ascii="Times New Roman" w:hAnsi="Times New Roman"/>
          <w:kern w:val="0"/>
          <w:sz w:val="26"/>
          <w:szCs w:val="26"/>
          <w:lang w:val="ru-RU" w:eastAsia="ru-RU" w:bidi="ar-SA"/>
        </w:rPr>
        <w:t>информационный материал был доведен до гражданских служащих Министерства.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LibreOffice/7.6.4.1$Windows_X86_64 LibreOffice_project/e19e193f88cd6c0525a17fb7a176ed8e6a3e2aa1</Application>
  <AppVersion>15.0000</AppVersion>
  <Pages>1</Pages>
  <Words>122</Words>
  <Characters>955</Characters>
  <CharactersWithSpaces>1077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2024-11-06T16:38:27Z</dcterms:created>
  <dc:creator/>
  <dc:description/>
  <dc:language>ru-RU</dc:language>
  <cp:lastModifiedBy/>
  <dcterms:modified xsi:type="dcterms:W3CDTF">2024-11-06T16:40:36Z</dcterms:modified>
  <cp:revision>1</cp:revision>
  <dc:subject/>
  <dc:title/>
</cp:coreProperties>
</file>