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67D" w:rsidRPr="00110415" w:rsidRDefault="006B367D" w:rsidP="006B367D">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 xml:space="preserve">Приложение </w:t>
      </w:r>
      <w:r>
        <w:rPr>
          <w:rFonts w:ascii="Times New Roman" w:hAnsi="Times New Roman" w:cs="Times New Roman"/>
          <w:sz w:val="24"/>
          <w:szCs w:val="24"/>
        </w:rPr>
        <w:t>3</w:t>
      </w:r>
    </w:p>
    <w:p w:rsidR="006B367D" w:rsidRPr="00110415" w:rsidRDefault="006B367D" w:rsidP="006B367D">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к Закону Республики Алтай</w:t>
      </w:r>
    </w:p>
    <w:p w:rsidR="006B367D" w:rsidRPr="00110415" w:rsidRDefault="006B367D" w:rsidP="006B367D">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«О внесении изменений</w:t>
      </w:r>
    </w:p>
    <w:p w:rsidR="006B367D" w:rsidRPr="00110415" w:rsidRDefault="006B367D" w:rsidP="006B367D">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в Закон Республики Алтай</w:t>
      </w:r>
    </w:p>
    <w:p w:rsidR="006B367D" w:rsidRPr="00110415" w:rsidRDefault="006B367D" w:rsidP="006B367D">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«О республиканском бюджете</w:t>
      </w:r>
    </w:p>
    <w:p w:rsidR="006B367D" w:rsidRPr="00110415" w:rsidRDefault="006B367D" w:rsidP="006B367D">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Республики Алтай на 202</w:t>
      </w:r>
      <w:r>
        <w:rPr>
          <w:rFonts w:ascii="Times New Roman" w:hAnsi="Times New Roman" w:cs="Times New Roman"/>
          <w:sz w:val="24"/>
          <w:szCs w:val="24"/>
        </w:rPr>
        <w:t>4</w:t>
      </w:r>
      <w:r w:rsidRPr="00110415">
        <w:rPr>
          <w:rFonts w:ascii="Times New Roman" w:hAnsi="Times New Roman" w:cs="Times New Roman"/>
          <w:sz w:val="24"/>
          <w:szCs w:val="24"/>
        </w:rPr>
        <w:t xml:space="preserve"> год</w:t>
      </w:r>
    </w:p>
    <w:p w:rsidR="006B367D" w:rsidRDefault="006B367D" w:rsidP="006B367D">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и на плановый период 202</w:t>
      </w:r>
      <w:r>
        <w:rPr>
          <w:rFonts w:ascii="Times New Roman" w:hAnsi="Times New Roman" w:cs="Times New Roman"/>
          <w:sz w:val="24"/>
          <w:szCs w:val="24"/>
        </w:rPr>
        <w:t>5</w:t>
      </w:r>
      <w:r w:rsidRPr="00110415">
        <w:rPr>
          <w:rFonts w:ascii="Times New Roman" w:hAnsi="Times New Roman" w:cs="Times New Roman"/>
          <w:sz w:val="24"/>
          <w:szCs w:val="24"/>
        </w:rPr>
        <w:t xml:space="preserve"> и 202</w:t>
      </w:r>
      <w:r>
        <w:rPr>
          <w:rFonts w:ascii="Times New Roman" w:hAnsi="Times New Roman" w:cs="Times New Roman"/>
          <w:sz w:val="24"/>
          <w:szCs w:val="24"/>
        </w:rPr>
        <w:t>6</w:t>
      </w:r>
      <w:r w:rsidRPr="00110415">
        <w:rPr>
          <w:rFonts w:ascii="Times New Roman" w:hAnsi="Times New Roman" w:cs="Times New Roman"/>
          <w:sz w:val="24"/>
          <w:szCs w:val="24"/>
        </w:rPr>
        <w:t xml:space="preserve"> годов»</w:t>
      </w:r>
    </w:p>
    <w:p w:rsidR="00754851" w:rsidRDefault="00754851" w:rsidP="006B367D">
      <w:pPr>
        <w:pStyle w:val="ConsPlusNormal"/>
        <w:tabs>
          <w:tab w:val="left" w:pos="9356"/>
        </w:tabs>
        <w:ind w:right="-1"/>
        <w:jc w:val="right"/>
        <w:outlineLvl w:val="0"/>
        <w:rPr>
          <w:rFonts w:ascii="Times New Roman" w:hAnsi="Times New Roman" w:cs="Times New Roman"/>
          <w:sz w:val="22"/>
        </w:rPr>
      </w:pPr>
    </w:p>
    <w:p w:rsidR="00C66AA5" w:rsidRPr="00C3011F" w:rsidRDefault="00C66AA5" w:rsidP="005E5CAD">
      <w:pPr>
        <w:pStyle w:val="ConsPlusNormal"/>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3</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402180">
        <w:rPr>
          <w:rFonts w:ascii="Times New Roman" w:hAnsi="Times New Roman" w:cs="Times New Roman"/>
          <w:sz w:val="24"/>
          <w:szCs w:val="24"/>
        </w:rPr>
        <w:t>4</w:t>
      </w:r>
      <w:r w:rsidRPr="00C3011F">
        <w:rPr>
          <w:rFonts w:ascii="Times New Roman" w:hAnsi="Times New Roman" w:cs="Times New Roman"/>
          <w:sz w:val="24"/>
          <w:szCs w:val="24"/>
        </w:rPr>
        <w:t xml:space="preserve"> год</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402180">
        <w:rPr>
          <w:rFonts w:ascii="Times New Roman" w:hAnsi="Times New Roman" w:cs="Times New Roman"/>
          <w:sz w:val="24"/>
          <w:szCs w:val="24"/>
        </w:rPr>
        <w:t>5</w:t>
      </w:r>
      <w:r w:rsidRPr="00C3011F">
        <w:rPr>
          <w:rFonts w:ascii="Times New Roman" w:hAnsi="Times New Roman" w:cs="Times New Roman"/>
          <w:sz w:val="24"/>
          <w:szCs w:val="24"/>
        </w:rPr>
        <w:t xml:space="preserve"> и 202</w:t>
      </w:r>
      <w:r w:rsidR="00402180">
        <w:rPr>
          <w:rFonts w:ascii="Times New Roman" w:hAnsi="Times New Roman" w:cs="Times New Roman"/>
          <w:sz w:val="24"/>
          <w:szCs w:val="24"/>
        </w:rPr>
        <w:t>6</w:t>
      </w:r>
      <w:r w:rsidRPr="00C3011F">
        <w:rPr>
          <w:rFonts w:ascii="Times New Roman" w:hAnsi="Times New Roman" w:cs="Times New Roman"/>
          <w:sz w:val="24"/>
          <w:szCs w:val="24"/>
        </w:rPr>
        <w:t xml:space="preserve"> годов»</w:t>
      </w:r>
    </w:p>
    <w:p w:rsidR="005E5CAD" w:rsidRDefault="005E5CAD" w:rsidP="00922884">
      <w:pPr>
        <w:autoSpaceDE w:val="0"/>
        <w:autoSpaceDN w:val="0"/>
        <w:adjustRightInd w:val="0"/>
        <w:jc w:val="center"/>
        <w:rPr>
          <w:rFonts w:ascii="Times New Roman" w:hAnsi="Times New Roman" w:cs="Times New Roman"/>
          <w:b/>
          <w:bCs/>
          <w:sz w:val="28"/>
          <w:szCs w:val="28"/>
        </w:rPr>
      </w:pPr>
    </w:p>
    <w:p w:rsidR="005E5CAD" w:rsidRPr="007526C5" w:rsidRDefault="005E5CAD" w:rsidP="007526C5">
      <w:pPr>
        <w:autoSpaceDE w:val="0"/>
        <w:autoSpaceDN w:val="0"/>
        <w:adjustRightInd w:val="0"/>
        <w:rPr>
          <w:rFonts w:ascii="Times New Roman" w:hAnsi="Times New Roman" w:cs="Times New Roman"/>
          <w:b/>
          <w:bCs/>
          <w:sz w:val="16"/>
          <w:szCs w:val="16"/>
        </w:rPr>
      </w:pPr>
      <w:bookmarkStart w:id="0" w:name="_GoBack"/>
      <w:bookmarkEnd w:id="0"/>
    </w:p>
    <w:p w:rsidR="00D731B9"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И</w:t>
      </w:r>
      <w:r w:rsidRPr="008D7744">
        <w:rPr>
          <w:rFonts w:ascii="Times New Roman" w:hAnsi="Times New Roman" w:cs="Times New Roman"/>
          <w:b/>
          <w:bCs/>
          <w:sz w:val="28"/>
          <w:szCs w:val="28"/>
        </w:rPr>
        <w:t>сточники</w:t>
      </w:r>
      <w:r>
        <w:rPr>
          <w:rFonts w:ascii="Times New Roman" w:hAnsi="Times New Roman" w:cs="Times New Roman"/>
          <w:b/>
          <w:bCs/>
          <w:sz w:val="28"/>
          <w:szCs w:val="28"/>
        </w:rPr>
        <w:t xml:space="preserve"> </w:t>
      </w:r>
      <w:r w:rsidRPr="008D7744">
        <w:rPr>
          <w:rFonts w:ascii="Times New Roman" w:hAnsi="Times New Roman" w:cs="Times New Roman"/>
          <w:b/>
          <w:bCs/>
          <w:sz w:val="28"/>
          <w:szCs w:val="28"/>
        </w:rPr>
        <w:t>финансирования дефицита республиканского бюджета</w:t>
      </w:r>
    </w:p>
    <w:p w:rsidR="00922884" w:rsidRPr="008D7744"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Pr="008D7744">
        <w:rPr>
          <w:rFonts w:ascii="Times New Roman" w:hAnsi="Times New Roman" w:cs="Times New Roman"/>
          <w:b/>
          <w:bCs/>
          <w:sz w:val="28"/>
          <w:szCs w:val="28"/>
        </w:rPr>
        <w:t>на плановый период 202</w:t>
      </w:r>
      <w:r w:rsidR="00083234">
        <w:rPr>
          <w:rFonts w:ascii="Times New Roman" w:hAnsi="Times New Roman" w:cs="Times New Roman"/>
          <w:b/>
          <w:bCs/>
          <w:sz w:val="28"/>
          <w:szCs w:val="28"/>
        </w:rPr>
        <w:t>5</w:t>
      </w:r>
      <w:r w:rsidRPr="008D7744">
        <w:rPr>
          <w:rFonts w:ascii="Times New Roman" w:hAnsi="Times New Roman" w:cs="Times New Roman"/>
          <w:b/>
          <w:bCs/>
          <w:sz w:val="28"/>
          <w:szCs w:val="28"/>
        </w:rPr>
        <w:t xml:space="preserve"> и 202</w:t>
      </w:r>
      <w:r w:rsidR="00083234">
        <w:rPr>
          <w:rFonts w:ascii="Times New Roman" w:hAnsi="Times New Roman" w:cs="Times New Roman"/>
          <w:b/>
          <w:bCs/>
          <w:sz w:val="28"/>
          <w:szCs w:val="28"/>
        </w:rPr>
        <w:t>6</w:t>
      </w:r>
      <w:r w:rsidR="000C1CB1">
        <w:rPr>
          <w:rFonts w:ascii="Times New Roman" w:hAnsi="Times New Roman" w:cs="Times New Roman"/>
          <w:b/>
          <w:bCs/>
          <w:sz w:val="28"/>
          <w:szCs w:val="28"/>
        </w:rPr>
        <w:t xml:space="preserve"> </w:t>
      </w:r>
      <w:r w:rsidRPr="008D7744">
        <w:rPr>
          <w:rFonts w:ascii="Times New Roman" w:hAnsi="Times New Roman" w:cs="Times New Roman"/>
          <w:b/>
          <w:bCs/>
          <w:sz w:val="28"/>
          <w:szCs w:val="28"/>
        </w:rPr>
        <w:t>годов</w:t>
      </w:r>
    </w:p>
    <w:p w:rsidR="00922884" w:rsidRDefault="00922884" w:rsidP="00922884">
      <w:pPr>
        <w:autoSpaceDE w:val="0"/>
        <w:autoSpaceDN w:val="0"/>
        <w:adjustRightInd w:val="0"/>
        <w:rPr>
          <w:rFonts w:ascii="Times New Roman" w:hAnsi="Times New Roman" w:cs="Times New Roman"/>
          <w:sz w:val="24"/>
          <w:szCs w:val="24"/>
        </w:rPr>
      </w:pPr>
    </w:p>
    <w:p w:rsidR="00922884" w:rsidRDefault="00922884" w:rsidP="006B367D">
      <w:pPr>
        <w:pStyle w:val="ConsPlusTitle"/>
        <w:ind w:right="139"/>
        <w:jc w:val="right"/>
        <w:rPr>
          <w:rFonts w:ascii="Times New Roman" w:hAnsi="Times New Roman" w:cs="Times New Roman"/>
          <w:b w:val="0"/>
        </w:rPr>
      </w:pPr>
      <w:r w:rsidRPr="00922884">
        <w:rPr>
          <w:rFonts w:ascii="Times New Roman" w:hAnsi="Times New Roman" w:cs="Times New Roman"/>
          <w:b w:val="0"/>
        </w:rPr>
        <w:t>(тыс. рублей)</w:t>
      </w:r>
    </w:p>
    <w:tbl>
      <w:tblPr>
        <w:tblStyle w:val="a3"/>
        <w:tblW w:w="9489" w:type="dxa"/>
        <w:tblLook w:val="04A0" w:firstRow="1" w:lastRow="0" w:firstColumn="1" w:lastColumn="0" w:noHBand="0" w:noVBand="1"/>
      </w:tblPr>
      <w:tblGrid>
        <w:gridCol w:w="3629"/>
        <w:gridCol w:w="2810"/>
        <w:gridCol w:w="1494"/>
        <w:gridCol w:w="1556"/>
      </w:tblGrid>
      <w:tr w:rsidR="005941ED" w:rsidTr="00BF0D9A">
        <w:tc>
          <w:tcPr>
            <w:tcW w:w="3629"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810"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 xml:space="preserve">Код </w:t>
            </w:r>
            <w:proofErr w:type="gramStart"/>
            <w:r>
              <w:rPr>
                <w:rFonts w:ascii="Times New Roman" w:hAnsi="Times New Roman" w:cs="Times New Roman"/>
                <w:b/>
                <w:bCs/>
                <w:sz w:val="24"/>
                <w:szCs w:val="24"/>
              </w:rPr>
              <w:t>классификации источников финансирования дефицитов бюджетов</w:t>
            </w:r>
            <w:proofErr w:type="gramEnd"/>
          </w:p>
        </w:tc>
        <w:tc>
          <w:tcPr>
            <w:tcW w:w="1494"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402180">
              <w:rPr>
                <w:rFonts w:ascii="Times New Roman" w:hAnsi="Times New Roman" w:cs="Times New Roman"/>
                <w:b/>
                <w:sz w:val="24"/>
                <w:szCs w:val="24"/>
              </w:rPr>
              <w:t>5</w:t>
            </w:r>
            <w:r w:rsidRPr="00AF5838">
              <w:rPr>
                <w:rFonts w:ascii="Times New Roman" w:hAnsi="Times New Roman" w:cs="Times New Roman"/>
                <w:b/>
                <w:sz w:val="24"/>
                <w:szCs w:val="24"/>
              </w:rPr>
              <w:t xml:space="preserve"> год</w:t>
            </w:r>
          </w:p>
        </w:tc>
        <w:tc>
          <w:tcPr>
            <w:tcW w:w="1556"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402180">
              <w:rPr>
                <w:rFonts w:ascii="Times New Roman" w:hAnsi="Times New Roman" w:cs="Times New Roman"/>
                <w:b/>
                <w:sz w:val="24"/>
                <w:szCs w:val="24"/>
              </w:rPr>
              <w:t>6</w:t>
            </w:r>
            <w:r w:rsidRPr="00AF5838">
              <w:rPr>
                <w:rFonts w:ascii="Times New Roman" w:hAnsi="Times New Roman" w:cs="Times New Roman"/>
                <w:b/>
                <w:sz w:val="24"/>
                <w:szCs w:val="24"/>
              </w:rPr>
              <w:t xml:space="preserve"> год</w:t>
            </w:r>
          </w:p>
        </w:tc>
      </w:tr>
      <w:tr w:rsidR="005941ED" w:rsidTr="00BF0D9A">
        <w:tc>
          <w:tcPr>
            <w:tcW w:w="3629" w:type="dxa"/>
            <w:vAlign w:val="center"/>
          </w:tcPr>
          <w:p w:rsidR="00922884" w:rsidRPr="00AF5838" w:rsidRDefault="00521834" w:rsidP="00922884">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П</w:t>
            </w:r>
            <w:r w:rsidR="00922884" w:rsidRPr="00AF5838">
              <w:rPr>
                <w:rFonts w:ascii="Times New Roman" w:hAnsi="Times New Roman" w:cs="Times New Roman"/>
                <w:b/>
                <w:sz w:val="24"/>
                <w:szCs w:val="24"/>
              </w:rPr>
              <w:t>рофицит</w:t>
            </w:r>
            <w:proofErr w:type="gramStart"/>
            <w:r w:rsidR="00922884" w:rsidRPr="00AF5838">
              <w:rPr>
                <w:rFonts w:ascii="Times New Roman" w:hAnsi="Times New Roman" w:cs="Times New Roman"/>
                <w:b/>
                <w:sz w:val="24"/>
                <w:szCs w:val="24"/>
              </w:rPr>
              <w:t xml:space="preserve"> (+) </w:t>
            </w:r>
            <w:proofErr w:type="gramEnd"/>
            <w:r w:rsidR="00922884" w:rsidRPr="00AF5838">
              <w:rPr>
                <w:rFonts w:ascii="Times New Roman" w:hAnsi="Times New Roman" w:cs="Times New Roman"/>
                <w:b/>
                <w:sz w:val="24"/>
                <w:szCs w:val="24"/>
              </w:rPr>
              <w:t>бюджета</w:t>
            </w:r>
          </w:p>
        </w:tc>
        <w:tc>
          <w:tcPr>
            <w:tcW w:w="2810" w:type="dxa"/>
            <w:vAlign w:val="center"/>
          </w:tcPr>
          <w:p w:rsidR="00922884" w:rsidRPr="00AF5838" w:rsidRDefault="00922884" w:rsidP="00922884">
            <w:pPr>
              <w:autoSpaceDE w:val="0"/>
              <w:autoSpaceDN w:val="0"/>
              <w:adjustRightInd w:val="0"/>
              <w:rPr>
                <w:rFonts w:ascii="Times New Roman" w:hAnsi="Times New Roman" w:cs="Times New Roman"/>
                <w:b/>
                <w:sz w:val="24"/>
                <w:szCs w:val="24"/>
              </w:rPr>
            </w:pPr>
          </w:p>
        </w:tc>
        <w:tc>
          <w:tcPr>
            <w:tcW w:w="1494" w:type="dxa"/>
            <w:vAlign w:val="center"/>
          </w:tcPr>
          <w:p w:rsidR="00922884" w:rsidRPr="003F6ECF" w:rsidRDefault="005941ED" w:rsidP="005941ED">
            <w:pPr>
              <w:autoSpaceDE w:val="0"/>
              <w:autoSpaceDN w:val="0"/>
              <w:adjustRightInd w:val="0"/>
              <w:jc w:val="center"/>
              <w:rPr>
                <w:rFonts w:ascii="Times New Roman" w:hAnsi="Times New Roman" w:cs="Times New Roman"/>
                <w:b/>
              </w:rPr>
            </w:pPr>
            <w:r>
              <w:rPr>
                <w:rFonts w:ascii="Times New Roman" w:hAnsi="Times New Roman" w:cs="Times New Roman"/>
                <w:b/>
              </w:rPr>
              <w:t>214 326,</w:t>
            </w:r>
            <w:r w:rsidR="00BF0D9A" w:rsidRPr="003F6ECF">
              <w:rPr>
                <w:rFonts w:ascii="Times New Roman" w:hAnsi="Times New Roman" w:cs="Times New Roman"/>
                <w:b/>
              </w:rPr>
              <w:t>0</w:t>
            </w:r>
          </w:p>
        </w:tc>
        <w:tc>
          <w:tcPr>
            <w:tcW w:w="1556" w:type="dxa"/>
            <w:vAlign w:val="center"/>
          </w:tcPr>
          <w:p w:rsidR="00922884" w:rsidRPr="003F6ECF" w:rsidRDefault="00521834" w:rsidP="00922884">
            <w:pPr>
              <w:autoSpaceDE w:val="0"/>
              <w:autoSpaceDN w:val="0"/>
              <w:adjustRightInd w:val="0"/>
              <w:jc w:val="center"/>
              <w:rPr>
                <w:rFonts w:ascii="Times New Roman" w:hAnsi="Times New Roman" w:cs="Times New Roman"/>
                <w:b/>
              </w:rPr>
            </w:pPr>
            <w:r>
              <w:rPr>
                <w:rFonts w:ascii="Times New Roman" w:hAnsi="Times New Roman" w:cs="Times New Roman"/>
                <w:b/>
              </w:rPr>
              <w:t>75</w:t>
            </w:r>
            <w:r w:rsidR="00BF0D9A" w:rsidRPr="003F6ECF">
              <w:rPr>
                <w:rFonts w:ascii="Times New Roman" w:hAnsi="Times New Roman" w:cs="Times New Roman"/>
                <w:b/>
              </w:rPr>
              <w:t> 000,0</w:t>
            </w:r>
          </w:p>
        </w:tc>
      </w:tr>
      <w:tr w:rsidR="005941ED" w:rsidTr="00BF0D9A">
        <w:tc>
          <w:tcPr>
            <w:tcW w:w="3629" w:type="dxa"/>
            <w:vAlign w:val="center"/>
          </w:tcPr>
          <w:p w:rsidR="00922884" w:rsidRPr="00C26FE4" w:rsidRDefault="00922884" w:rsidP="00922884">
            <w:pPr>
              <w:autoSpaceDE w:val="0"/>
              <w:autoSpaceDN w:val="0"/>
              <w:adjustRightInd w:val="0"/>
              <w:jc w:val="both"/>
              <w:rPr>
                <w:rFonts w:ascii="Times New Roman" w:hAnsi="Times New Roman" w:cs="Times New Roman"/>
                <w:b/>
              </w:rPr>
            </w:pPr>
            <w:r w:rsidRPr="00C26FE4">
              <w:rPr>
                <w:rFonts w:ascii="Times New Roman" w:hAnsi="Times New Roman" w:cs="Times New Roman"/>
                <w:b/>
              </w:rPr>
              <w:t>Источники внутреннего финансирования дефицитов бюджетов</w:t>
            </w:r>
          </w:p>
        </w:tc>
        <w:tc>
          <w:tcPr>
            <w:tcW w:w="2810" w:type="dxa"/>
            <w:vAlign w:val="center"/>
          </w:tcPr>
          <w:p w:rsidR="00922884" w:rsidRPr="00C26FE4" w:rsidRDefault="00922884" w:rsidP="00922884">
            <w:pPr>
              <w:autoSpaceDE w:val="0"/>
              <w:autoSpaceDN w:val="0"/>
              <w:adjustRightInd w:val="0"/>
              <w:jc w:val="center"/>
              <w:rPr>
                <w:rFonts w:ascii="Times New Roman" w:hAnsi="Times New Roman" w:cs="Times New Roman"/>
                <w:b/>
              </w:rPr>
            </w:pPr>
            <w:r w:rsidRPr="00C26FE4">
              <w:rPr>
                <w:rFonts w:ascii="Times New Roman" w:hAnsi="Times New Roman" w:cs="Times New Roman"/>
                <w:b/>
              </w:rPr>
              <w:t>000 01 00 00 00 00 0000 000</w:t>
            </w:r>
          </w:p>
        </w:tc>
        <w:tc>
          <w:tcPr>
            <w:tcW w:w="1494" w:type="dxa"/>
            <w:vAlign w:val="center"/>
          </w:tcPr>
          <w:p w:rsidR="00922884" w:rsidRPr="003F6ECF" w:rsidRDefault="00BF0D9A" w:rsidP="005941ED">
            <w:pPr>
              <w:autoSpaceDE w:val="0"/>
              <w:autoSpaceDN w:val="0"/>
              <w:adjustRightInd w:val="0"/>
              <w:jc w:val="center"/>
              <w:rPr>
                <w:rFonts w:ascii="Times New Roman" w:hAnsi="Times New Roman" w:cs="Times New Roman"/>
                <w:b/>
              </w:rPr>
            </w:pPr>
            <w:r w:rsidRPr="003F6ECF">
              <w:rPr>
                <w:rFonts w:ascii="Times New Roman" w:hAnsi="Times New Roman" w:cs="Times New Roman"/>
                <w:b/>
              </w:rPr>
              <w:t>-</w:t>
            </w:r>
            <w:r w:rsidR="005941ED">
              <w:rPr>
                <w:rFonts w:ascii="Times New Roman" w:hAnsi="Times New Roman" w:cs="Times New Roman"/>
                <w:b/>
              </w:rPr>
              <w:t>214 326,0</w:t>
            </w:r>
          </w:p>
        </w:tc>
        <w:tc>
          <w:tcPr>
            <w:tcW w:w="1556" w:type="dxa"/>
            <w:vAlign w:val="center"/>
          </w:tcPr>
          <w:p w:rsidR="00922884" w:rsidRPr="003F6ECF" w:rsidRDefault="00521834" w:rsidP="00521834">
            <w:pPr>
              <w:autoSpaceDE w:val="0"/>
              <w:autoSpaceDN w:val="0"/>
              <w:adjustRightInd w:val="0"/>
              <w:jc w:val="center"/>
              <w:rPr>
                <w:rFonts w:ascii="Times New Roman" w:hAnsi="Times New Roman" w:cs="Times New Roman"/>
                <w:b/>
              </w:rPr>
            </w:pPr>
            <w:r>
              <w:rPr>
                <w:rFonts w:ascii="Times New Roman" w:hAnsi="Times New Roman" w:cs="Times New Roman"/>
                <w:b/>
              </w:rPr>
              <w:t>-75</w:t>
            </w:r>
            <w:r w:rsidR="00BF0D9A" w:rsidRPr="003F6ECF">
              <w:rPr>
                <w:rFonts w:ascii="Times New Roman" w:hAnsi="Times New Roman" w:cs="Times New Roman"/>
                <w:b/>
              </w:rPr>
              <w:t> 000,0</w:t>
            </w:r>
          </w:p>
        </w:tc>
      </w:tr>
      <w:tr w:rsidR="005941ED"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в том числе:</w:t>
            </w:r>
          </w:p>
        </w:tc>
        <w:tc>
          <w:tcPr>
            <w:tcW w:w="2810" w:type="dxa"/>
            <w:vAlign w:val="center"/>
          </w:tcPr>
          <w:p w:rsidR="00922884" w:rsidRPr="008D7744" w:rsidRDefault="00922884" w:rsidP="00922884">
            <w:pPr>
              <w:autoSpaceDE w:val="0"/>
              <w:autoSpaceDN w:val="0"/>
              <w:adjustRightInd w:val="0"/>
              <w:rPr>
                <w:rFonts w:ascii="Times New Roman" w:hAnsi="Times New Roman" w:cs="Times New Roman"/>
              </w:rPr>
            </w:pPr>
          </w:p>
        </w:tc>
        <w:tc>
          <w:tcPr>
            <w:tcW w:w="1494" w:type="dxa"/>
            <w:vAlign w:val="center"/>
          </w:tcPr>
          <w:p w:rsidR="00922884" w:rsidRPr="003F6ECF" w:rsidRDefault="00922884" w:rsidP="00922884">
            <w:pPr>
              <w:autoSpaceDE w:val="0"/>
              <w:autoSpaceDN w:val="0"/>
              <w:adjustRightInd w:val="0"/>
              <w:rPr>
                <w:rFonts w:ascii="Times New Roman" w:hAnsi="Times New Roman" w:cs="Times New Roman"/>
              </w:rPr>
            </w:pPr>
          </w:p>
        </w:tc>
        <w:tc>
          <w:tcPr>
            <w:tcW w:w="1556" w:type="dxa"/>
            <w:vAlign w:val="center"/>
          </w:tcPr>
          <w:p w:rsidR="00922884" w:rsidRPr="003F6ECF" w:rsidRDefault="00922884" w:rsidP="00922884">
            <w:pPr>
              <w:autoSpaceDE w:val="0"/>
              <w:autoSpaceDN w:val="0"/>
              <w:adjustRightInd w:val="0"/>
              <w:rPr>
                <w:rFonts w:ascii="Times New Roman" w:hAnsi="Times New Roman" w:cs="Times New Roman"/>
              </w:rPr>
            </w:pPr>
          </w:p>
        </w:tc>
      </w:tr>
      <w:tr w:rsidR="005941ED" w:rsidTr="00BF0D9A">
        <w:tc>
          <w:tcPr>
            <w:tcW w:w="3629" w:type="dxa"/>
            <w:vAlign w:val="center"/>
          </w:tcPr>
          <w:p w:rsidR="00922884" w:rsidRPr="00633DA8" w:rsidRDefault="00922884" w:rsidP="00922884">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2810" w:type="dxa"/>
            <w:vAlign w:val="center"/>
          </w:tcPr>
          <w:p w:rsidR="00922884" w:rsidRPr="00633DA8" w:rsidRDefault="00922884" w:rsidP="00922884">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494" w:type="dxa"/>
            <w:vAlign w:val="center"/>
          </w:tcPr>
          <w:p w:rsidR="00922884" w:rsidRPr="003F6ECF" w:rsidRDefault="00BF0D9A" w:rsidP="00922884">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c>
          <w:tcPr>
            <w:tcW w:w="1556" w:type="dxa"/>
            <w:vAlign w:val="center"/>
          </w:tcPr>
          <w:p w:rsidR="00922884" w:rsidRPr="003F6ECF" w:rsidRDefault="00BF0D9A" w:rsidP="00922884">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r>
      <w:tr w:rsidR="005941ED" w:rsidTr="00A47371">
        <w:trPr>
          <w:trHeight w:val="599"/>
        </w:trPr>
        <w:tc>
          <w:tcPr>
            <w:tcW w:w="3629" w:type="dxa"/>
            <w:vAlign w:val="center"/>
          </w:tcPr>
          <w:p w:rsidR="00BF0D9A" w:rsidRPr="008D7744" w:rsidRDefault="00BF0D9A" w:rsidP="00BF0D9A">
            <w:pPr>
              <w:autoSpaceDE w:val="0"/>
              <w:autoSpaceDN w:val="0"/>
              <w:adjustRightInd w:val="0"/>
              <w:jc w:val="both"/>
              <w:rPr>
                <w:rFonts w:ascii="Times New Roman" w:hAnsi="Times New Roman" w:cs="Times New Roman"/>
                <w:b/>
              </w:rPr>
            </w:pPr>
            <w:r w:rsidRPr="008D7744">
              <w:rPr>
                <w:rFonts w:ascii="Times New Roman" w:hAnsi="Times New Roman" w:cs="Times New Roman"/>
                <w:b/>
              </w:rPr>
              <w:t>Кредиты кредитных организаций в валюте Российской Федерации</w:t>
            </w:r>
          </w:p>
        </w:tc>
        <w:tc>
          <w:tcPr>
            <w:tcW w:w="2810" w:type="dxa"/>
            <w:vAlign w:val="center"/>
          </w:tcPr>
          <w:p w:rsidR="00BF0D9A" w:rsidRPr="008D7744" w:rsidRDefault="00BF0D9A" w:rsidP="00BF0D9A">
            <w:pPr>
              <w:autoSpaceDE w:val="0"/>
              <w:autoSpaceDN w:val="0"/>
              <w:adjustRightInd w:val="0"/>
              <w:jc w:val="center"/>
              <w:rPr>
                <w:rFonts w:ascii="Times New Roman" w:hAnsi="Times New Roman" w:cs="Times New Roman"/>
                <w:b/>
              </w:rPr>
            </w:pPr>
            <w:r w:rsidRPr="008D7744">
              <w:rPr>
                <w:rFonts w:ascii="Times New Roman" w:hAnsi="Times New Roman" w:cs="Times New Roman"/>
                <w:b/>
              </w:rPr>
              <w:t>906 01 02 00 00 00 0000 000</w:t>
            </w:r>
          </w:p>
        </w:tc>
        <w:tc>
          <w:tcPr>
            <w:tcW w:w="1494" w:type="dxa"/>
            <w:vAlign w:val="center"/>
          </w:tcPr>
          <w:p w:rsidR="00BF0D9A" w:rsidRPr="003F6ECF" w:rsidRDefault="00E02295" w:rsidP="00BF0D9A">
            <w:pPr>
              <w:autoSpaceDE w:val="0"/>
              <w:autoSpaceDN w:val="0"/>
              <w:adjustRightInd w:val="0"/>
              <w:jc w:val="center"/>
              <w:rPr>
                <w:rFonts w:ascii="Times New Roman" w:hAnsi="Times New Roman" w:cs="Times New Roman"/>
                <w:b/>
              </w:rPr>
            </w:pPr>
            <w:r>
              <w:rPr>
                <w:rFonts w:ascii="Times New Roman" w:hAnsi="Times New Roman" w:cs="Times New Roman"/>
                <w:b/>
              </w:rPr>
              <w:t>-408 915,6</w:t>
            </w:r>
          </w:p>
        </w:tc>
        <w:tc>
          <w:tcPr>
            <w:tcW w:w="1556" w:type="dxa"/>
            <w:vAlign w:val="center"/>
          </w:tcPr>
          <w:p w:rsidR="00BF0D9A" w:rsidRPr="003F6ECF" w:rsidRDefault="00E02295" w:rsidP="0049625B">
            <w:pPr>
              <w:autoSpaceDE w:val="0"/>
              <w:autoSpaceDN w:val="0"/>
              <w:adjustRightInd w:val="0"/>
              <w:jc w:val="center"/>
              <w:rPr>
                <w:rFonts w:ascii="Times New Roman" w:hAnsi="Times New Roman" w:cs="Times New Roman"/>
                <w:b/>
              </w:rPr>
            </w:pPr>
            <w:r>
              <w:rPr>
                <w:rFonts w:ascii="Times New Roman" w:hAnsi="Times New Roman" w:cs="Times New Roman"/>
                <w:b/>
              </w:rPr>
              <w:t>15 084,4</w:t>
            </w:r>
          </w:p>
        </w:tc>
      </w:tr>
      <w:tr w:rsidR="005941ED"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от кредитных организаций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906 01 02 00 00 00 0000 700</w:t>
            </w:r>
          </w:p>
        </w:tc>
        <w:tc>
          <w:tcPr>
            <w:tcW w:w="1494" w:type="dxa"/>
            <w:vAlign w:val="center"/>
          </w:tcPr>
          <w:p w:rsidR="00922884" w:rsidRPr="003F6ECF" w:rsidRDefault="00E02295" w:rsidP="00922884">
            <w:pPr>
              <w:autoSpaceDE w:val="0"/>
              <w:autoSpaceDN w:val="0"/>
              <w:adjustRightInd w:val="0"/>
              <w:jc w:val="center"/>
              <w:rPr>
                <w:rFonts w:ascii="Times New Roman" w:hAnsi="Times New Roman" w:cs="Times New Roman"/>
              </w:rPr>
            </w:pPr>
            <w:r>
              <w:rPr>
                <w:rFonts w:ascii="Times New Roman" w:hAnsi="Times New Roman" w:cs="Times New Roman"/>
              </w:rPr>
              <w:t>578 708,4</w:t>
            </w:r>
          </w:p>
        </w:tc>
        <w:tc>
          <w:tcPr>
            <w:tcW w:w="1556" w:type="dxa"/>
            <w:vAlign w:val="center"/>
          </w:tcPr>
          <w:p w:rsidR="00922884" w:rsidRPr="003F6ECF" w:rsidRDefault="00E02295" w:rsidP="00335F6C">
            <w:pPr>
              <w:autoSpaceDE w:val="0"/>
              <w:autoSpaceDN w:val="0"/>
              <w:adjustRightInd w:val="0"/>
              <w:jc w:val="center"/>
              <w:rPr>
                <w:rFonts w:ascii="Times New Roman" w:hAnsi="Times New Roman" w:cs="Times New Roman"/>
              </w:rPr>
            </w:pPr>
            <w:r>
              <w:rPr>
                <w:rFonts w:ascii="Times New Roman" w:hAnsi="Times New Roman" w:cs="Times New Roman"/>
              </w:rPr>
              <w:t>593 792,8</w:t>
            </w:r>
          </w:p>
        </w:tc>
      </w:tr>
      <w:tr w:rsidR="005941ED"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субъектами Российской Федерации кредитов от кредитных организаций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906 01 02 00 00 02 0000 710</w:t>
            </w:r>
          </w:p>
        </w:tc>
        <w:tc>
          <w:tcPr>
            <w:tcW w:w="1494" w:type="dxa"/>
            <w:vAlign w:val="center"/>
          </w:tcPr>
          <w:p w:rsidR="00922884" w:rsidRPr="003F6ECF" w:rsidRDefault="00E02295" w:rsidP="00922884">
            <w:pPr>
              <w:autoSpaceDE w:val="0"/>
              <w:autoSpaceDN w:val="0"/>
              <w:adjustRightInd w:val="0"/>
              <w:jc w:val="center"/>
              <w:rPr>
                <w:rFonts w:ascii="Times New Roman" w:hAnsi="Times New Roman" w:cs="Times New Roman"/>
              </w:rPr>
            </w:pPr>
            <w:r>
              <w:rPr>
                <w:rFonts w:ascii="Times New Roman" w:hAnsi="Times New Roman" w:cs="Times New Roman"/>
              </w:rPr>
              <w:t>578 708,4</w:t>
            </w:r>
          </w:p>
        </w:tc>
        <w:tc>
          <w:tcPr>
            <w:tcW w:w="1556" w:type="dxa"/>
            <w:vAlign w:val="center"/>
          </w:tcPr>
          <w:p w:rsidR="00922884" w:rsidRPr="003F6ECF" w:rsidRDefault="00E02295" w:rsidP="00922884">
            <w:pPr>
              <w:autoSpaceDE w:val="0"/>
              <w:autoSpaceDN w:val="0"/>
              <w:adjustRightInd w:val="0"/>
              <w:jc w:val="center"/>
              <w:rPr>
                <w:rFonts w:ascii="Times New Roman" w:hAnsi="Times New Roman" w:cs="Times New Roman"/>
              </w:rPr>
            </w:pPr>
            <w:r>
              <w:rPr>
                <w:rFonts w:ascii="Times New Roman" w:hAnsi="Times New Roman" w:cs="Times New Roman"/>
              </w:rPr>
              <w:t>593 792,8</w:t>
            </w:r>
          </w:p>
        </w:tc>
      </w:tr>
      <w:tr w:rsidR="005941ED"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кредитов, предоставленных кредитными организациями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906 01 02 00 00 00 0000 800</w:t>
            </w:r>
          </w:p>
        </w:tc>
        <w:tc>
          <w:tcPr>
            <w:tcW w:w="1494" w:type="dxa"/>
            <w:vAlign w:val="center"/>
          </w:tcPr>
          <w:p w:rsidR="00922884" w:rsidRPr="003F6ECF" w:rsidRDefault="00E02295" w:rsidP="00922884">
            <w:pPr>
              <w:autoSpaceDE w:val="0"/>
              <w:autoSpaceDN w:val="0"/>
              <w:adjustRightInd w:val="0"/>
              <w:jc w:val="center"/>
              <w:rPr>
                <w:rFonts w:ascii="Times New Roman" w:hAnsi="Times New Roman" w:cs="Times New Roman"/>
              </w:rPr>
            </w:pPr>
            <w:r>
              <w:rPr>
                <w:rFonts w:ascii="Times New Roman" w:hAnsi="Times New Roman" w:cs="Times New Roman"/>
              </w:rPr>
              <w:t>-987 624</w:t>
            </w:r>
            <w:r w:rsidR="00BF0D9A" w:rsidRPr="003F6ECF">
              <w:rPr>
                <w:rFonts w:ascii="Times New Roman" w:hAnsi="Times New Roman" w:cs="Times New Roman"/>
              </w:rPr>
              <w:t>,0</w:t>
            </w:r>
          </w:p>
        </w:tc>
        <w:tc>
          <w:tcPr>
            <w:tcW w:w="1556" w:type="dxa"/>
            <w:vAlign w:val="center"/>
          </w:tcPr>
          <w:p w:rsidR="00922884" w:rsidRPr="003F6ECF" w:rsidRDefault="00BF0D9A" w:rsidP="00922884">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sidR="00E02295">
              <w:rPr>
                <w:rFonts w:ascii="Times New Roman" w:hAnsi="Times New Roman" w:cs="Times New Roman"/>
              </w:rPr>
              <w:t>578 708,4</w:t>
            </w:r>
          </w:p>
        </w:tc>
      </w:tr>
      <w:tr w:rsidR="005941ED"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субъектами Российской Федерации кредитов от кредитных организаций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906 01 02 00 00 02 0000 810</w:t>
            </w:r>
          </w:p>
        </w:tc>
        <w:tc>
          <w:tcPr>
            <w:tcW w:w="1494" w:type="dxa"/>
            <w:vAlign w:val="center"/>
          </w:tcPr>
          <w:p w:rsidR="00922884" w:rsidRPr="003F6ECF" w:rsidRDefault="00E02295" w:rsidP="00922884">
            <w:pPr>
              <w:autoSpaceDE w:val="0"/>
              <w:autoSpaceDN w:val="0"/>
              <w:adjustRightInd w:val="0"/>
              <w:jc w:val="center"/>
              <w:rPr>
                <w:rFonts w:ascii="Times New Roman" w:hAnsi="Times New Roman" w:cs="Times New Roman"/>
              </w:rPr>
            </w:pPr>
            <w:r>
              <w:rPr>
                <w:rFonts w:ascii="Times New Roman" w:hAnsi="Times New Roman" w:cs="Times New Roman"/>
              </w:rPr>
              <w:t>-987 624</w:t>
            </w:r>
            <w:r w:rsidR="00BF0D9A" w:rsidRPr="003F6ECF">
              <w:rPr>
                <w:rFonts w:ascii="Times New Roman" w:hAnsi="Times New Roman" w:cs="Times New Roman"/>
              </w:rPr>
              <w:t>,0</w:t>
            </w:r>
          </w:p>
        </w:tc>
        <w:tc>
          <w:tcPr>
            <w:tcW w:w="1556" w:type="dxa"/>
            <w:vAlign w:val="center"/>
          </w:tcPr>
          <w:p w:rsidR="00922884" w:rsidRPr="003F6ECF" w:rsidRDefault="002B7901" w:rsidP="00922884">
            <w:pPr>
              <w:autoSpaceDE w:val="0"/>
              <w:autoSpaceDN w:val="0"/>
              <w:adjustRightInd w:val="0"/>
              <w:jc w:val="center"/>
              <w:rPr>
                <w:rFonts w:ascii="Times New Roman" w:hAnsi="Times New Roman" w:cs="Times New Roman"/>
              </w:rPr>
            </w:pPr>
            <w:r>
              <w:rPr>
                <w:rFonts w:ascii="Times New Roman" w:hAnsi="Times New Roman" w:cs="Times New Roman"/>
              </w:rPr>
              <w:t>-578</w:t>
            </w:r>
            <w:r w:rsidR="00E02295">
              <w:rPr>
                <w:rFonts w:ascii="Times New Roman" w:hAnsi="Times New Roman" w:cs="Times New Roman"/>
              </w:rPr>
              <w:t> 708,4</w:t>
            </w:r>
          </w:p>
        </w:tc>
      </w:tr>
      <w:tr w:rsidR="005941ED" w:rsidTr="00BF0D9A">
        <w:tc>
          <w:tcPr>
            <w:tcW w:w="3629" w:type="dxa"/>
            <w:vAlign w:val="center"/>
          </w:tcPr>
          <w:p w:rsidR="007205F8" w:rsidRPr="00C85EAA" w:rsidRDefault="007205F8" w:rsidP="007205F8">
            <w:pPr>
              <w:autoSpaceDE w:val="0"/>
              <w:autoSpaceDN w:val="0"/>
              <w:adjustRightInd w:val="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2810" w:type="dxa"/>
            <w:vAlign w:val="center"/>
          </w:tcPr>
          <w:p w:rsidR="007205F8" w:rsidRPr="00C85EAA" w:rsidRDefault="007205F8" w:rsidP="007205F8">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494" w:type="dxa"/>
            <w:vAlign w:val="center"/>
          </w:tcPr>
          <w:p w:rsidR="007205F8" w:rsidRPr="003F6ECF" w:rsidRDefault="002B7901" w:rsidP="004E77C9">
            <w:pPr>
              <w:autoSpaceDE w:val="0"/>
              <w:autoSpaceDN w:val="0"/>
              <w:adjustRightInd w:val="0"/>
              <w:jc w:val="center"/>
              <w:rPr>
                <w:rFonts w:ascii="Times New Roman" w:hAnsi="Times New Roman" w:cs="Times New Roman"/>
                <w:b/>
              </w:rPr>
            </w:pPr>
            <w:r>
              <w:rPr>
                <w:rFonts w:ascii="Times New Roman" w:hAnsi="Times New Roman" w:cs="Times New Roman"/>
                <w:b/>
              </w:rPr>
              <w:t>95 839,6</w:t>
            </w:r>
          </w:p>
        </w:tc>
        <w:tc>
          <w:tcPr>
            <w:tcW w:w="1556" w:type="dxa"/>
            <w:vAlign w:val="center"/>
          </w:tcPr>
          <w:p w:rsidR="007205F8" w:rsidRPr="003F6ECF" w:rsidRDefault="00D30C96" w:rsidP="005941ED">
            <w:pPr>
              <w:autoSpaceDE w:val="0"/>
              <w:autoSpaceDN w:val="0"/>
              <w:adjustRightInd w:val="0"/>
              <w:jc w:val="center"/>
              <w:rPr>
                <w:rFonts w:ascii="Times New Roman" w:hAnsi="Times New Roman" w:cs="Times New Roman"/>
                <w:b/>
              </w:rPr>
            </w:pPr>
            <w:r>
              <w:rPr>
                <w:rFonts w:ascii="Times New Roman" w:hAnsi="Times New Roman" w:cs="Times New Roman"/>
                <w:b/>
              </w:rPr>
              <w:t>-</w:t>
            </w:r>
            <w:r w:rsidR="002B7901">
              <w:rPr>
                <w:rFonts w:ascii="Times New Roman" w:hAnsi="Times New Roman" w:cs="Times New Roman"/>
                <w:b/>
              </w:rPr>
              <w:t xml:space="preserve"> </w:t>
            </w:r>
            <w:r w:rsidR="00FB08A4">
              <w:rPr>
                <w:rFonts w:ascii="Times New Roman" w:hAnsi="Times New Roman" w:cs="Times New Roman"/>
                <w:b/>
              </w:rPr>
              <w:t xml:space="preserve"> </w:t>
            </w:r>
            <w:r w:rsidR="002567EB">
              <w:rPr>
                <w:rFonts w:ascii="Times New Roman" w:hAnsi="Times New Roman" w:cs="Times New Roman"/>
                <w:b/>
              </w:rPr>
              <w:t>188 834,4</w:t>
            </w:r>
          </w:p>
        </w:tc>
      </w:tr>
      <w:tr w:rsidR="005941ED" w:rsidTr="00A47371">
        <w:trPr>
          <w:trHeight w:val="1119"/>
        </w:trPr>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Привлечение бюджетных кредитов из других бюджетов бюджетной системы Российской Федерации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906 01 03 01 00 00 0000 700</w:t>
            </w:r>
          </w:p>
        </w:tc>
        <w:tc>
          <w:tcPr>
            <w:tcW w:w="1494" w:type="dxa"/>
            <w:vAlign w:val="center"/>
          </w:tcPr>
          <w:p w:rsidR="00922884" w:rsidRPr="003F6ECF" w:rsidRDefault="00BF0D9A" w:rsidP="004E77C9">
            <w:pPr>
              <w:autoSpaceDE w:val="0"/>
              <w:autoSpaceDN w:val="0"/>
              <w:adjustRightInd w:val="0"/>
              <w:jc w:val="center"/>
              <w:rPr>
                <w:rFonts w:ascii="Times New Roman" w:hAnsi="Times New Roman" w:cs="Times New Roman"/>
              </w:rPr>
            </w:pPr>
            <w:r w:rsidRPr="003F6ECF">
              <w:rPr>
                <w:rFonts w:ascii="Times New Roman" w:hAnsi="Times New Roman" w:cs="Times New Roman"/>
              </w:rPr>
              <w:t>1</w:t>
            </w:r>
            <w:r w:rsidR="004E77C9">
              <w:rPr>
                <w:rFonts w:ascii="Times New Roman" w:hAnsi="Times New Roman" w:cs="Times New Roman"/>
              </w:rPr>
              <w:t> 284 674</w:t>
            </w:r>
            <w:r w:rsidRPr="003F6ECF">
              <w:rPr>
                <w:rFonts w:ascii="Times New Roman" w:hAnsi="Times New Roman" w:cs="Times New Roman"/>
              </w:rPr>
              <w:t>,0</w:t>
            </w:r>
          </w:p>
        </w:tc>
        <w:tc>
          <w:tcPr>
            <w:tcW w:w="1556" w:type="dxa"/>
            <w:vAlign w:val="center"/>
          </w:tcPr>
          <w:p w:rsidR="00922884" w:rsidRPr="003F6ECF" w:rsidRDefault="00BF0D9A" w:rsidP="00922884">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5941ED" w:rsidTr="00A47371">
        <w:trPr>
          <w:trHeight w:val="1404"/>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710</w:t>
            </w:r>
          </w:p>
        </w:tc>
        <w:tc>
          <w:tcPr>
            <w:tcW w:w="1494" w:type="dxa"/>
            <w:vAlign w:val="center"/>
          </w:tcPr>
          <w:p w:rsidR="00D93C7F" w:rsidRPr="003F6ECF" w:rsidRDefault="00BF0D9A" w:rsidP="004E77C9">
            <w:pPr>
              <w:autoSpaceDE w:val="0"/>
              <w:autoSpaceDN w:val="0"/>
              <w:adjustRightInd w:val="0"/>
              <w:jc w:val="center"/>
              <w:rPr>
                <w:rFonts w:ascii="Times New Roman" w:hAnsi="Times New Roman" w:cs="Times New Roman"/>
              </w:rPr>
            </w:pPr>
            <w:r w:rsidRPr="003F6ECF">
              <w:rPr>
                <w:rFonts w:ascii="Times New Roman" w:hAnsi="Times New Roman" w:cs="Times New Roman"/>
              </w:rPr>
              <w:t>1</w:t>
            </w:r>
            <w:r w:rsidR="004E77C9">
              <w:rPr>
                <w:rFonts w:ascii="Times New Roman" w:hAnsi="Times New Roman" w:cs="Times New Roman"/>
              </w:rPr>
              <w:t> 284 674</w:t>
            </w:r>
            <w:r w:rsidRPr="003F6ECF">
              <w:rPr>
                <w:rFonts w:ascii="Times New Roman" w:hAnsi="Times New Roman" w:cs="Times New Roman"/>
              </w:rPr>
              <w:t>,0</w:t>
            </w:r>
          </w:p>
        </w:tc>
        <w:tc>
          <w:tcPr>
            <w:tcW w:w="1556"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5941ED" w:rsidTr="00A47371">
        <w:trPr>
          <w:trHeight w:val="2813"/>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906 01 03 01 00 02 0002 710</w:t>
            </w:r>
          </w:p>
        </w:tc>
        <w:tc>
          <w:tcPr>
            <w:tcW w:w="1494"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c>
          <w:tcPr>
            <w:tcW w:w="1556"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5941ED" w:rsidTr="00A47371">
        <w:trPr>
          <w:trHeight w:val="2129"/>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906 01 03 01 00 02 2700 710</w:t>
            </w:r>
          </w:p>
        </w:tc>
        <w:tc>
          <w:tcPr>
            <w:tcW w:w="1494" w:type="dxa"/>
            <w:vAlign w:val="center"/>
          </w:tcPr>
          <w:p w:rsidR="00D93C7F" w:rsidRPr="003F6ECF" w:rsidRDefault="004E77C9" w:rsidP="004E77C9">
            <w:pPr>
              <w:autoSpaceDE w:val="0"/>
              <w:autoSpaceDN w:val="0"/>
              <w:adjustRightInd w:val="0"/>
              <w:jc w:val="center"/>
              <w:rPr>
                <w:rFonts w:ascii="Times New Roman" w:hAnsi="Times New Roman" w:cs="Times New Roman"/>
              </w:rPr>
            </w:pPr>
            <w:r>
              <w:rPr>
                <w:rFonts w:ascii="Times New Roman" w:hAnsi="Times New Roman" w:cs="Times New Roman"/>
              </w:rPr>
              <w:t>284 674,0</w:t>
            </w:r>
          </w:p>
        </w:tc>
        <w:tc>
          <w:tcPr>
            <w:tcW w:w="1556"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5941ED" w:rsidTr="00BF0D9A">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бюджетных кредитов, полученных из других бюджетов бюджетной системы Российской Федерации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906 01 03 01 00 00 0000 800</w:t>
            </w:r>
          </w:p>
        </w:tc>
        <w:tc>
          <w:tcPr>
            <w:tcW w:w="1494" w:type="dxa"/>
            <w:vAlign w:val="center"/>
          </w:tcPr>
          <w:p w:rsidR="00D93C7F" w:rsidRPr="003F6ECF" w:rsidRDefault="00737168" w:rsidP="00D93C7F">
            <w:pPr>
              <w:autoSpaceDE w:val="0"/>
              <w:autoSpaceDN w:val="0"/>
              <w:adjustRightInd w:val="0"/>
              <w:jc w:val="center"/>
              <w:rPr>
                <w:rFonts w:ascii="Times New Roman" w:hAnsi="Times New Roman" w:cs="Times New Roman"/>
              </w:rPr>
            </w:pPr>
            <w:r>
              <w:rPr>
                <w:rFonts w:ascii="Times New Roman" w:hAnsi="Times New Roman" w:cs="Times New Roman"/>
              </w:rPr>
              <w:t>-</w:t>
            </w:r>
            <w:r w:rsidR="002567EB" w:rsidRPr="002567EB">
              <w:rPr>
                <w:rFonts w:ascii="Times New Roman" w:hAnsi="Times New Roman" w:cs="Times New Roman"/>
              </w:rPr>
              <w:t>1 188 834,4</w:t>
            </w:r>
          </w:p>
        </w:tc>
        <w:tc>
          <w:tcPr>
            <w:tcW w:w="1556" w:type="dxa"/>
            <w:vAlign w:val="center"/>
          </w:tcPr>
          <w:p w:rsidR="00D93C7F" w:rsidRPr="003F6ECF" w:rsidRDefault="00737168" w:rsidP="005941ED">
            <w:pPr>
              <w:autoSpaceDE w:val="0"/>
              <w:autoSpaceDN w:val="0"/>
              <w:adjustRightInd w:val="0"/>
              <w:jc w:val="center"/>
              <w:rPr>
                <w:rFonts w:ascii="Times New Roman" w:hAnsi="Times New Roman" w:cs="Times New Roman"/>
              </w:rPr>
            </w:pPr>
            <w:r>
              <w:rPr>
                <w:rFonts w:ascii="Times New Roman" w:hAnsi="Times New Roman" w:cs="Times New Roman"/>
              </w:rPr>
              <w:t>-</w:t>
            </w:r>
            <w:r w:rsidR="002567EB" w:rsidRPr="002567EB">
              <w:rPr>
                <w:rFonts w:ascii="Times New Roman" w:hAnsi="Times New Roman" w:cs="Times New Roman"/>
              </w:rPr>
              <w:t>1 188 834,4</w:t>
            </w:r>
          </w:p>
        </w:tc>
      </w:tr>
      <w:tr w:rsidR="005941ED" w:rsidTr="00BF0D9A">
        <w:tc>
          <w:tcPr>
            <w:tcW w:w="3629" w:type="dxa"/>
            <w:vAlign w:val="center"/>
          </w:tcPr>
          <w:p w:rsidR="009E6AAE" w:rsidRPr="008D7744" w:rsidRDefault="009E6AAE" w:rsidP="009E6AAE">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w:t>
            </w:r>
          </w:p>
        </w:tc>
        <w:tc>
          <w:tcPr>
            <w:tcW w:w="2810" w:type="dxa"/>
            <w:vAlign w:val="center"/>
          </w:tcPr>
          <w:p w:rsidR="009E6AAE" w:rsidRPr="008D7744" w:rsidRDefault="009E6AAE" w:rsidP="009E6AAE">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810</w:t>
            </w:r>
          </w:p>
        </w:tc>
        <w:tc>
          <w:tcPr>
            <w:tcW w:w="1494" w:type="dxa"/>
            <w:vAlign w:val="center"/>
          </w:tcPr>
          <w:p w:rsidR="009E6AAE" w:rsidRPr="003F6ECF" w:rsidRDefault="00737168" w:rsidP="009E6AAE">
            <w:pPr>
              <w:autoSpaceDE w:val="0"/>
              <w:autoSpaceDN w:val="0"/>
              <w:adjustRightInd w:val="0"/>
              <w:jc w:val="center"/>
              <w:rPr>
                <w:rFonts w:ascii="Times New Roman" w:hAnsi="Times New Roman" w:cs="Times New Roman"/>
              </w:rPr>
            </w:pPr>
            <w:r>
              <w:rPr>
                <w:rFonts w:ascii="Times New Roman" w:hAnsi="Times New Roman" w:cs="Times New Roman"/>
              </w:rPr>
              <w:t>-</w:t>
            </w:r>
            <w:r w:rsidR="002567EB" w:rsidRPr="002567EB">
              <w:rPr>
                <w:rFonts w:ascii="Times New Roman" w:hAnsi="Times New Roman" w:cs="Times New Roman"/>
              </w:rPr>
              <w:t>1 188 834,4</w:t>
            </w:r>
          </w:p>
        </w:tc>
        <w:tc>
          <w:tcPr>
            <w:tcW w:w="1556" w:type="dxa"/>
            <w:vAlign w:val="center"/>
          </w:tcPr>
          <w:p w:rsidR="009E6AAE" w:rsidRPr="003F6ECF" w:rsidRDefault="00737168" w:rsidP="005941ED">
            <w:pPr>
              <w:autoSpaceDE w:val="0"/>
              <w:autoSpaceDN w:val="0"/>
              <w:adjustRightInd w:val="0"/>
              <w:jc w:val="center"/>
              <w:rPr>
                <w:rFonts w:ascii="Times New Roman" w:hAnsi="Times New Roman" w:cs="Times New Roman"/>
              </w:rPr>
            </w:pPr>
            <w:r>
              <w:rPr>
                <w:rFonts w:ascii="Times New Roman" w:hAnsi="Times New Roman" w:cs="Times New Roman"/>
              </w:rPr>
              <w:t>-</w:t>
            </w:r>
            <w:r w:rsidR="002567EB" w:rsidRPr="002567EB">
              <w:rPr>
                <w:rFonts w:ascii="Times New Roman" w:hAnsi="Times New Roman" w:cs="Times New Roman"/>
              </w:rPr>
              <w:t>1 188 834,4</w:t>
            </w:r>
          </w:p>
        </w:tc>
      </w:tr>
      <w:tr w:rsidR="005941ED" w:rsidTr="00BF0D9A">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906 01 03 01 00 02 0001 810</w:t>
            </w:r>
          </w:p>
        </w:tc>
        <w:tc>
          <w:tcPr>
            <w:tcW w:w="1494" w:type="dxa"/>
            <w:vAlign w:val="center"/>
          </w:tcPr>
          <w:p w:rsidR="00D93C7F" w:rsidRPr="003F6ECF" w:rsidRDefault="002567EB" w:rsidP="00D93C7F">
            <w:pPr>
              <w:autoSpaceDE w:val="0"/>
              <w:autoSpaceDN w:val="0"/>
              <w:adjustRightInd w:val="0"/>
              <w:jc w:val="center"/>
              <w:rPr>
                <w:rFonts w:ascii="Times New Roman" w:hAnsi="Times New Roman" w:cs="Times New Roman"/>
              </w:rPr>
            </w:pPr>
            <w:r>
              <w:rPr>
                <w:rFonts w:ascii="Times New Roman" w:hAnsi="Times New Roman" w:cs="Times New Roman"/>
              </w:rPr>
              <w:t>-60 468,6</w:t>
            </w:r>
          </w:p>
        </w:tc>
        <w:tc>
          <w:tcPr>
            <w:tcW w:w="1556" w:type="dxa"/>
            <w:vAlign w:val="center"/>
          </w:tcPr>
          <w:p w:rsidR="00D93C7F" w:rsidRPr="003F6ECF" w:rsidRDefault="002567EB" w:rsidP="006264BA">
            <w:pPr>
              <w:autoSpaceDE w:val="0"/>
              <w:autoSpaceDN w:val="0"/>
              <w:adjustRightInd w:val="0"/>
              <w:jc w:val="center"/>
              <w:rPr>
                <w:rFonts w:ascii="Times New Roman" w:hAnsi="Times New Roman" w:cs="Times New Roman"/>
              </w:rPr>
            </w:pPr>
            <w:r>
              <w:rPr>
                <w:rFonts w:ascii="Times New Roman" w:hAnsi="Times New Roman" w:cs="Times New Roman"/>
              </w:rPr>
              <w:t>-60 468,6</w:t>
            </w:r>
          </w:p>
        </w:tc>
      </w:tr>
      <w:tr w:rsidR="005941ED" w:rsidTr="00A47371">
        <w:trPr>
          <w:trHeight w:val="2819"/>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906 01 03 01 00 02 0002 810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5941ED" w:rsidTr="00A47371">
        <w:trPr>
          <w:trHeight w:val="210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906 01 03 01 00 02 2700 810</w:t>
            </w:r>
          </w:p>
        </w:tc>
        <w:tc>
          <w:tcPr>
            <w:tcW w:w="1494" w:type="dxa"/>
            <w:vAlign w:val="center"/>
          </w:tcPr>
          <w:p w:rsidR="00D93C7F" w:rsidRPr="003F6ECF" w:rsidRDefault="00A12B21"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-58 230,0</w:t>
            </w:r>
          </w:p>
        </w:tc>
        <w:tc>
          <w:tcPr>
            <w:tcW w:w="1556" w:type="dxa"/>
            <w:vAlign w:val="center"/>
          </w:tcPr>
          <w:p w:rsidR="00D93C7F" w:rsidRPr="003F6ECF" w:rsidRDefault="002708B6" w:rsidP="005941ED">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sidR="005941ED">
              <w:rPr>
                <w:rFonts w:ascii="Times New Roman" w:hAnsi="Times New Roman" w:cs="Times New Roman"/>
              </w:rPr>
              <w:t>58 230,0</w:t>
            </w:r>
          </w:p>
        </w:tc>
      </w:tr>
      <w:tr w:rsidR="005941ED" w:rsidTr="00A47371">
        <w:trPr>
          <w:trHeight w:val="5951"/>
        </w:trPr>
        <w:tc>
          <w:tcPr>
            <w:tcW w:w="3629" w:type="dxa"/>
            <w:vAlign w:val="center"/>
          </w:tcPr>
          <w:p w:rsidR="00D93C7F" w:rsidRPr="00BA71A7" w:rsidRDefault="00D93C7F" w:rsidP="00D93C7F">
            <w:pPr>
              <w:autoSpaceDE w:val="0"/>
              <w:autoSpaceDN w:val="0"/>
              <w:adjustRightInd w:val="0"/>
              <w:jc w:val="both"/>
              <w:rPr>
                <w:rFonts w:ascii="Times New Roman" w:hAnsi="Times New Roman" w:cs="Times New Roman"/>
              </w:rPr>
            </w:pPr>
            <w:proofErr w:type="gramStart"/>
            <w:r w:rsidRPr="00BA71A7">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w:t>
            </w:r>
            <w:proofErr w:type="gramEnd"/>
            <w:r w:rsidRPr="00BA71A7">
              <w:rPr>
                <w:rFonts w:ascii="Times New Roman" w:hAnsi="Times New Roman" w:cs="Times New Roman"/>
              </w:rPr>
              <w:t xml:space="preserve"> международных финансовых организаций)</w:t>
            </w:r>
          </w:p>
        </w:tc>
        <w:tc>
          <w:tcPr>
            <w:tcW w:w="2810" w:type="dxa"/>
            <w:vAlign w:val="center"/>
          </w:tcPr>
          <w:p w:rsidR="00D93C7F" w:rsidRPr="00BA71A7" w:rsidRDefault="00D93C7F" w:rsidP="00D93C7F">
            <w:pPr>
              <w:autoSpaceDE w:val="0"/>
              <w:autoSpaceDN w:val="0"/>
              <w:adjustRightInd w:val="0"/>
              <w:jc w:val="center"/>
              <w:rPr>
                <w:rFonts w:ascii="Times New Roman" w:hAnsi="Times New Roman" w:cs="Times New Roman"/>
              </w:rPr>
            </w:pPr>
            <w:r w:rsidRPr="00BA71A7">
              <w:rPr>
                <w:rFonts w:ascii="Times New Roman" w:hAnsi="Times New Roman" w:cs="Times New Roman"/>
              </w:rPr>
              <w:t>906</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03</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00</w:t>
            </w:r>
            <w:r>
              <w:rPr>
                <w:rFonts w:ascii="Times New Roman" w:hAnsi="Times New Roman" w:cs="Times New Roman"/>
              </w:rPr>
              <w:t xml:space="preserve"> </w:t>
            </w:r>
            <w:r w:rsidRPr="00BA71A7">
              <w:rPr>
                <w:rFonts w:ascii="Times New Roman" w:hAnsi="Times New Roman" w:cs="Times New Roman"/>
              </w:rPr>
              <w:t>02</w:t>
            </w:r>
            <w:r>
              <w:rPr>
                <w:rFonts w:ascii="Times New Roman" w:hAnsi="Times New Roman" w:cs="Times New Roman"/>
              </w:rPr>
              <w:t xml:space="preserve"> </w:t>
            </w:r>
            <w:r w:rsidRPr="00BA71A7">
              <w:rPr>
                <w:rFonts w:ascii="Times New Roman" w:hAnsi="Times New Roman" w:cs="Times New Roman"/>
              </w:rPr>
              <w:t>2900</w:t>
            </w:r>
            <w:r>
              <w:rPr>
                <w:rFonts w:ascii="Times New Roman" w:hAnsi="Times New Roman" w:cs="Times New Roman"/>
              </w:rPr>
              <w:t xml:space="preserve"> </w:t>
            </w:r>
            <w:r w:rsidRPr="00BA71A7">
              <w:rPr>
                <w:rFonts w:ascii="Times New Roman" w:hAnsi="Times New Roman" w:cs="Times New Roman"/>
              </w:rPr>
              <w:t>810</w:t>
            </w:r>
          </w:p>
        </w:tc>
        <w:tc>
          <w:tcPr>
            <w:tcW w:w="1494" w:type="dxa"/>
            <w:vAlign w:val="center"/>
          </w:tcPr>
          <w:p w:rsidR="00D93C7F" w:rsidRPr="003F6ECF" w:rsidRDefault="002567EB" w:rsidP="00D93C7F">
            <w:pPr>
              <w:autoSpaceDE w:val="0"/>
              <w:autoSpaceDN w:val="0"/>
              <w:adjustRightInd w:val="0"/>
              <w:jc w:val="center"/>
              <w:rPr>
                <w:rFonts w:ascii="Times New Roman" w:hAnsi="Times New Roman" w:cs="Times New Roman"/>
              </w:rPr>
            </w:pPr>
            <w:r>
              <w:rPr>
                <w:rFonts w:ascii="Times New Roman" w:hAnsi="Times New Roman" w:cs="Times New Roman"/>
              </w:rPr>
              <w:t>-70 135,8</w:t>
            </w:r>
          </w:p>
        </w:tc>
        <w:tc>
          <w:tcPr>
            <w:tcW w:w="1556" w:type="dxa"/>
            <w:vAlign w:val="center"/>
          </w:tcPr>
          <w:p w:rsidR="00D93C7F" w:rsidRPr="003F6ECF" w:rsidRDefault="002567EB" w:rsidP="00D93C7F">
            <w:pPr>
              <w:autoSpaceDE w:val="0"/>
              <w:autoSpaceDN w:val="0"/>
              <w:adjustRightInd w:val="0"/>
              <w:jc w:val="center"/>
              <w:rPr>
                <w:rFonts w:ascii="Times New Roman" w:hAnsi="Times New Roman" w:cs="Times New Roman"/>
              </w:rPr>
            </w:pPr>
            <w:r>
              <w:rPr>
                <w:rFonts w:ascii="Times New Roman" w:hAnsi="Times New Roman" w:cs="Times New Roman"/>
              </w:rPr>
              <w:t>-70 135,8</w:t>
            </w:r>
          </w:p>
        </w:tc>
      </w:tr>
      <w:tr w:rsidR="005941ED" w:rsidTr="00A47371">
        <w:trPr>
          <w:trHeight w:val="84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b/>
              </w:rPr>
            </w:pPr>
            <w:r w:rsidRPr="008D7744">
              <w:rPr>
                <w:rFonts w:ascii="Times New Roman" w:hAnsi="Times New Roman" w:cs="Times New Roman"/>
                <w:b/>
              </w:rPr>
              <w:t>Иные источники внутреннего финансирования дефицитов бюджетов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b/>
              </w:rPr>
            </w:pPr>
            <w:r w:rsidRPr="008D7744">
              <w:rPr>
                <w:rFonts w:ascii="Times New Roman" w:hAnsi="Times New Roman" w:cs="Times New Roman"/>
                <w:b/>
              </w:rPr>
              <w:t>000 01 06 00 00 00 0000 000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98 750,0</w:t>
            </w:r>
          </w:p>
        </w:tc>
      </w:tr>
      <w:tr w:rsidR="005941ED" w:rsidTr="00BF0D9A">
        <w:tc>
          <w:tcPr>
            <w:tcW w:w="3629"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Акции и иные формы участия в капитале, находящиеся в государственной и муниципальной собственности</w:t>
            </w:r>
          </w:p>
        </w:tc>
        <w:tc>
          <w:tcPr>
            <w:tcW w:w="2810"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928 01 06 01 00 00 0000 000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r>
      <w:tr w:rsidR="005941ED" w:rsidTr="00BF0D9A">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928 01 06 01 00 00 0000 630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5941ED" w:rsidTr="00A47371">
        <w:trPr>
          <w:trHeight w:val="1119"/>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Средства от продажи акций и иных форм участия в капитале, находящихся в собственности субъектов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928 01 06 01 00 02 0000 630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5941ED" w:rsidTr="00BF0D9A">
        <w:tc>
          <w:tcPr>
            <w:tcW w:w="3629"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Бюджетные кредиты, предоставленные внутри страны в валюте Российской Федерации</w:t>
            </w:r>
          </w:p>
        </w:tc>
        <w:tc>
          <w:tcPr>
            <w:tcW w:w="2810"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906 01 06 05 00 00 0000 000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w:t>
            </w:r>
            <w:r w:rsidR="00970F38">
              <w:rPr>
                <w:rFonts w:ascii="Times New Roman" w:hAnsi="Times New Roman" w:cs="Times New Roman"/>
                <w:b/>
              </w:rPr>
              <w:t>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98 750,0</w:t>
            </w:r>
          </w:p>
        </w:tc>
      </w:tr>
      <w:tr w:rsidR="005941ED" w:rsidTr="00A47371">
        <w:trPr>
          <w:trHeight w:val="91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внутри страны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906 01 06 05 00 00 0000 600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106 917,0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101</w:t>
            </w:r>
            <w:r w:rsidR="00834B3F">
              <w:rPr>
                <w:rFonts w:ascii="Times New Roman" w:hAnsi="Times New Roman" w:cs="Times New Roman"/>
              </w:rPr>
              <w:t xml:space="preserve"> </w:t>
            </w:r>
            <w:r w:rsidRPr="003F6ECF">
              <w:rPr>
                <w:rFonts w:ascii="Times New Roman" w:hAnsi="Times New Roman" w:cs="Times New Roman"/>
              </w:rPr>
              <w:t>484,6</w:t>
            </w:r>
          </w:p>
        </w:tc>
      </w:tr>
      <w:tr w:rsidR="005941ED" w:rsidTr="00A47371">
        <w:trPr>
          <w:trHeight w:val="1425"/>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906 01 06 05 01 02 0000 640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5941ED" w:rsidTr="00A47371">
        <w:trPr>
          <w:trHeight w:val="1571"/>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906 01 06 05 02 02 0000 640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106 917,0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101 484,6</w:t>
            </w:r>
          </w:p>
        </w:tc>
      </w:tr>
      <w:tr w:rsidR="005941ED" w:rsidTr="00A47371">
        <w:trPr>
          <w:trHeight w:val="884"/>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внутри страны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906 01 06 05 00 00 0000 500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-8 167,0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-2 734,6</w:t>
            </w:r>
          </w:p>
        </w:tc>
      </w:tr>
      <w:tr w:rsidR="005941ED" w:rsidTr="00A47371">
        <w:trPr>
          <w:trHeight w:val="1391"/>
        </w:trPr>
        <w:tc>
          <w:tcPr>
            <w:tcW w:w="3629" w:type="dxa"/>
            <w:vAlign w:val="center"/>
          </w:tcPr>
          <w:p w:rsidR="002708B6" w:rsidRPr="008D7744" w:rsidRDefault="002708B6" w:rsidP="002708B6">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юридическим лицам из бюджетов субъектов Российской Федерации в валюте Российской Федерации</w:t>
            </w:r>
          </w:p>
        </w:tc>
        <w:tc>
          <w:tcPr>
            <w:tcW w:w="2810" w:type="dxa"/>
            <w:vAlign w:val="center"/>
          </w:tcPr>
          <w:p w:rsidR="002708B6" w:rsidRPr="008D7744" w:rsidRDefault="002708B6" w:rsidP="002708B6">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906 01 06 05 01 02 0000 540</w:t>
            </w:r>
          </w:p>
        </w:tc>
        <w:tc>
          <w:tcPr>
            <w:tcW w:w="1494" w:type="dxa"/>
            <w:vAlign w:val="center"/>
          </w:tcPr>
          <w:p w:rsidR="002708B6" w:rsidRPr="003F6ECF" w:rsidRDefault="002708B6" w:rsidP="002708B6">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2708B6" w:rsidRPr="003F6ECF" w:rsidRDefault="002708B6" w:rsidP="002708B6">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5941ED" w:rsidTr="00A47371">
        <w:trPr>
          <w:trHeight w:val="1678"/>
        </w:trPr>
        <w:tc>
          <w:tcPr>
            <w:tcW w:w="3629" w:type="dxa"/>
            <w:vAlign w:val="center"/>
          </w:tcPr>
          <w:p w:rsidR="002708B6" w:rsidRPr="008D7744" w:rsidRDefault="002708B6" w:rsidP="002708B6">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810" w:type="dxa"/>
            <w:vAlign w:val="center"/>
          </w:tcPr>
          <w:p w:rsidR="002708B6" w:rsidRPr="008D7744" w:rsidRDefault="002708B6" w:rsidP="002708B6">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906 01 06 05 02 02 0000 540</w:t>
            </w:r>
          </w:p>
        </w:tc>
        <w:tc>
          <w:tcPr>
            <w:tcW w:w="1494" w:type="dxa"/>
            <w:vAlign w:val="center"/>
          </w:tcPr>
          <w:p w:rsidR="002708B6" w:rsidRPr="003F6ECF" w:rsidRDefault="002708B6" w:rsidP="002708B6">
            <w:pPr>
              <w:autoSpaceDE w:val="0"/>
              <w:autoSpaceDN w:val="0"/>
              <w:adjustRightInd w:val="0"/>
              <w:jc w:val="center"/>
              <w:rPr>
                <w:rFonts w:ascii="Times New Roman" w:hAnsi="Times New Roman" w:cs="Times New Roman"/>
              </w:rPr>
            </w:pPr>
            <w:r w:rsidRPr="003F6ECF">
              <w:rPr>
                <w:rFonts w:ascii="Times New Roman" w:hAnsi="Times New Roman" w:cs="Times New Roman"/>
              </w:rPr>
              <w:t>-8 167,0</w:t>
            </w:r>
          </w:p>
        </w:tc>
        <w:tc>
          <w:tcPr>
            <w:tcW w:w="1556" w:type="dxa"/>
            <w:vAlign w:val="center"/>
          </w:tcPr>
          <w:p w:rsidR="002708B6" w:rsidRPr="003F6ECF" w:rsidRDefault="002708B6" w:rsidP="002708B6">
            <w:pPr>
              <w:autoSpaceDE w:val="0"/>
              <w:autoSpaceDN w:val="0"/>
              <w:adjustRightInd w:val="0"/>
              <w:jc w:val="center"/>
              <w:rPr>
                <w:rFonts w:ascii="Times New Roman" w:hAnsi="Times New Roman" w:cs="Times New Roman"/>
              </w:rPr>
            </w:pPr>
            <w:r w:rsidRPr="003F6ECF">
              <w:rPr>
                <w:rFonts w:ascii="Times New Roman" w:hAnsi="Times New Roman" w:cs="Times New Roman"/>
              </w:rPr>
              <w:t>-2 734,6</w:t>
            </w:r>
          </w:p>
        </w:tc>
      </w:tr>
      <w:tr w:rsidR="005941ED" w:rsidTr="00A47371">
        <w:trPr>
          <w:trHeight w:val="864"/>
        </w:trPr>
        <w:tc>
          <w:tcPr>
            <w:tcW w:w="3629"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Прочие бюджетные кредиты (ссуды), предоставленные внутри страны</w:t>
            </w:r>
          </w:p>
        </w:tc>
        <w:tc>
          <w:tcPr>
            <w:tcW w:w="2810"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905 01 06 08 00 00 0000 000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r>
      <w:tr w:rsidR="005941ED" w:rsidTr="00A47371">
        <w:trPr>
          <w:trHeight w:val="804"/>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внутри страны</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905 01 06 08 00 00 0000 600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5941ED" w:rsidTr="00A47371">
        <w:trPr>
          <w:trHeight w:val="102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905 01 06 08 00 02 0000 640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r w:rsidR="006B367D">
              <w:rPr>
                <w:rFonts w:ascii="Times New Roman" w:hAnsi="Times New Roman" w:cs="Times New Roman"/>
              </w:rPr>
              <w:t>»</w:t>
            </w:r>
          </w:p>
        </w:tc>
      </w:tr>
    </w:tbl>
    <w:p w:rsidR="00B873E2" w:rsidRDefault="00B873E2" w:rsidP="00DC2C6D"/>
    <w:sectPr w:rsidR="00B873E2" w:rsidSect="00271F78">
      <w:headerReference w:type="default" r:id="rId8"/>
      <w:pgSz w:w="11906" w:h="16838"/>
      <w:pgMar w:top="1134" w:right="851" w:bottom="1134" w:left="1418" w:header="709" w:footer="709" w:gutter="0"/>
      <w:pgNumType w:start="2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4340" w:rsidRDefault="00734340" w:rsidP="00D731B9">
      <w:r>
        <w:separator/>
      </w:r>
    </w:p>
  </w:endnote>
  <w:endnote w:type="continuationSeparator" w:id="0">
    <w:p w:rsidR="00734340" w:rsidRDefault="00734340" w:rsidP="00D73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altName w:val="Arial"/>
    <w:panose1 w:val="020B0502040204020203"/>
    <w:charset w:val="CC"/>
    <w:family w:val="swiss"/>
    <w:pitch w:val="variable"/>
    <w:sig w:usb0="E10022FF" w:usb1="C000E47F" w:usb2="00000029" w:usb3="00000000" w:csb0="000001D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4340" w:rsidRDefault="00734340" w:rsidP="00D731B9">
      <w:r>
        <w:separator/>
      </w:r>
    </w:p>
  </w:footnote>
  <w:footnote w:type="continuationSeparator" w:id="0">
    <w:p w:rsidR="00734340" w:rsidRDefault="00734340" w:rsidP="00D731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2298336"/>
      <w:docPartObj>
        <w:docPartGallery w:val="Page Numbers (Top of Page)"/>
        <w:docPartUnique/>
      </w:docPartObj>
    </w:sdtPr>
    <w:sdtEndPr>
      <w:rPr>
        <w:rFonts w:ascii="Times New Roman" w:hAnsi="Times New Roman" w:cs="Times New Roman"/>
        <w:sz w:val="24"/>
        <w:szCs w:val="24"/>
      </w:rPr>
    </w:sdtEndPr>
    <w:sdtContent>
      <w:p w:rsidR="00D731B9" w:rsidRPr="00271F78" w:rsidRDefault="00D731B9" w:rsidP="00271F78">
        <w:pPr>
          <w:pStyle w:val="a6"/>
          <w:jc w:val="center"/>
          <w:rPr>
            <w:rFonts w:ascii="Times New Roman" w:hAnsi="Times New Roman" w:cs="Times New Roman"/>
            <w:sz w:val="24"/>
            <w:szCs w:val="24"/>
          </w:rPr>
        </w:pPr>
        <w:r w:rsidRPr="00D731B9">
          <w:rPr>
            <w:rFonts w:ascii="Times New Roman" w:hAnsi="Times New Roman" w:cs="Times New Roman"/>
            <w:sz w:val="24"/>
            <w:szCs w:val="24"/>
          </w:rPr>
          <w:fldChar w:fldCharType="begin"/>
        </w:r>
        <w:r w:rsidRPr="00D731B9">
          <w:rPr>
            <w:rFonts w:ascii="Times New Roman" w:hAnsi="Times New Roman" w:cs="Times New Roman"/>
            <w:sz w:val="24"/>
            <w:szCs w:val="24"/>
          </w:rPr>
          <w:instrText>PAGE   \* MERGEFORMAT</w:instrText>
        </w:r>
        <w:r w:rsidRPr="00D731B9">
          <w:rPr>
            <w:rFonts w:ascii="Times New Roman" w:hAnsi="Times New Roman" w:cs="Times New Roman"/>
            <w:sz w:val="24"/>
            <w:szCs w:val="24"/>
          </w:rPr>
          <w:fldChar w:fldCharType="separate"/>
        </w:r>
        <w:r w:rsidR="00C348A4">
          <w:rPr>
            <w:rFonts w:ascii="Times New Roman" w:hAnsi="Times New Roman" w:cs="Times New Roman"/>
            <w:noProof/>
            <w:sz w:val="24"/>
            <w:szCs w:val="24"/>
          </w:rPr>
          <w:t>28</w:t>
        </w:r>
        <w:r w:rsidRPr="00D731B9">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C9E"/>
    <w:rsid w:val="00016FB4"/>
    <w:rsid w:val="000508E6"/>
    <w:rsid w:val="00074261"/>
    <w:rsid w:val="00083234"/>
    <w:rsid w:val="000C1CB1"/>
    <w:rsid w:val="001016FA"/>
    <w:rsid w:val="00121BA2"/>
    <w:rsid w:val="001255EA"/>
    <w:rsid w:val="001256BC"/>
    <w:rsid w:val="00156DA7"/>
    <w:rsid w:val="001A26DF"/>
    <w:rsid w:val="001B0C33"/>
    <w:rsid w:val="001D140A"/>
    <w:rsid w:val="001E57A6"/>
    <w:rsid w:val="001F1F28"/>
    <w:rsid w:val="00210981"/>
    <w:rsid w:val="002308B3"/>
    <w:rsid w:val="00253928"/>
    <w:rsid w:val="002567EB"/>
    <w:rsid w:val="002708B6"/>
    <w:rsid w:val="00271F78"/>
    <w:rsid w:val="002B7901"/>
    <w:rsid w:val="002C07CB"/>
    <w:rsid w:val="002D177C"/>
    <w:rsid w:val="002D5DF9"/>
    <w:rsid w:val="002D690C"/>
    <w:rsid w:val="002F1D07"/>
    <w:rsid w:val="00304E3E"/>
    <w:rsid w:val="00335F6C"/>
    <w:rsid w:val="00356F9B"/>
    <w:rsid w:val="003624A7"/>
    <w:rsid w:val="0036321C"/>
    <w:rsid w:val="00386BFD"/>
    <w:rsid w:val="003A6671"/>
    <w:rsid w:val="003B229D"/>
    <w:rsid w:val="003C6490"/>
    <w:rsid w:val="003F21EA"/>
    <w:rsid w:val="003F6ECF"/>
    <w:rsid w:val="00402180"/>
    <w:rsid w:val="004258C2"/>
    <w:rsid w:val="00437C00"/>
    <w:rsid w:val="00453031"/>
    <w:rsid w:val="004637BC"/>
    <w:rsid w:val="0049625B"/>
    <w:rsid w:val="004A0C9E"/>
    <w:rsid w:val="004A2B02"/>
    <w:rsid w:val="004A6C4D"/>
    <w:rsid w:val="004E77C9"/>
    <w:rsid w:val="004F153B"/>
    <w:rsid w:val="00521834"/>
    <w:rsid w:val="005367BA"/>
    <w:rsid w:val="00565D3E"/>
    <w:rsid w:val="005941ED"/>
    <w:rsid w:val="005E5CAD"/>
    <w:rsid w:val="00623950"/>
    <w:rsid w:val="006264BA"/>
    <w:rsid w:val="00633DA8"/>
    <w:rsid w:val="00634EBF"/>
    <w:rsid w:val="006948BF"/>
    <w:rsid w:val="006B367D"/>
    <w:rsid w:val="006C084C"/>
    <w:rsid w:val="006C6A53"/>
    <w:rsid w:val="006E5AC1"/>
    <w:rsid w:val="00715880"/>
    <w:rsid w:val="007205F8"/>
    <w:rsid w:val="00727F26"/>
    <w:rsid w:val="00731BD4"/>
    <w:rsid w:val="00734340"/>
    <w:rsid w:val="00737081"/>
    <w:rsid w:val="00737168"/>
    <w:rsid w:val="0073759E"/>
    <w:rsid w:val="007526C5"/>
    <w:rsid w:val="00754851"/>
    <w:rsid w:val="007D1D03"/>
    <w:rsid w:val="007D350E"/>
    <w:rsid w:val="0080037F"/>
    <w:rsid w:val="00834B3F"/>
    <w:rsid w:val="00835C5C"/>
    <w:rsid w:val="0085102A"/>
    <w:rsid w:val="00884630"/>
    <w:rsid w:val="008A4627"/>
    <w:rsid w:val="008C51DF"/>
    <w:rsid w:val="008D7744"/>
    <w:rsid w:val="008E37B5"/>
    <w:rsid w:val="008E3FC1"/>
    <w:rsid w:val="00916DE5"/>
    <w:rsid w:val="00922884"/>
    <w:rsid w:val="00936E39"/>
    <w:rsid w:val="00970ADF"/>
    <w:rsid w:val="00970F38"/>
    <w:rsid w:val="00982291"/>
    <w:rsid w:val="009A1A36"/>
    <w:rsid w:val="009E6AAE"/>
    <w:rsid w:val="00A11510"/>
    <w:rsid w:val="00A11DD1"/>
    <w:rsid w:val="00A12B21"/>
    <w:rsid w:val="00A2555E"/>
    <w:rsid w:val="00A41213"/>
    <w:rsid w:val="00A41C4C"/>
    <w:rsid w:val="00A47371"/>
    <w:rsid w:val="00A7170E"/>
    <w:rsid w:val="00AB5003"/>
    <w:rsid w:val="00AD4988"/>
    <w:rsid w:val="00AE6917"/>
    <w:rsid w:val="00AF5838"/>
    <w:rsid w:val="00B050CD"/>
    <w:rsid w:val="00B26093"/>
    <w:rsid w:val="00B265FD"/>
    <w:rsid w:val="00B37162"/>
    <w:rsid w:val="00B443FC"/>
    <w:rsid w:val="00B5646B"/>
    <w:rsid w:val="00B735E7"/>
    <w:rsid w:val="00B873E2"/>
    <w:rsid w:val="00BA55C8"/>
    <w:rsid w:val="00BA71A7"/>
    <w:rsid w:val="00BA7B62"/>
    <w:rsid w:val="00BB0CE6"/>
    <w:rsid w:val="00BF0D9A"/>
    <w:rsid w:val="00C14182"/>
    <w:rsid w:val="00C1795E"/>
    <w:rsid w:val="00C26FE4"/>
    <w:rsid w:val="00C348A4"/>
    <w:rsid w:val="00C4123D"/>
    <w:rsid w:val="00C42DBF"/>
    <w:rsid w:val="00C66AA5"/>
    <w:rsid w:val="00C811F3"/>
    <w:rsid w:val="00C85EAA"/>
    <w:rsid w:val="00CB30CB"/>
    <w:rsid w:val="00CC1965"/>
    <w:rsid w:val="00CC4FB4"/>
    <w:rsid w:val="00D127E9"/>
    <w:rsid w:val="00D30C96"/>
    <w:rsid w:val="00D4787B"/>
    <w:rsid w:val="00D731B9"/>
    <w:rsid w:val="00D80653"/>
    <w:rsid w:val="00D830C8"/>
    <w:rsid w:val="00D93C7F"/>
    <w:rsid w:val="00DA0302"/>
    <w:rsid w:val="00DC2C6D"/>
    <w:rsid w:val="00DF6868"/>
    <w:rsid w:val="00E02295"/>
    <w:rsid w:val="00E143D0"/>
    <w:rsid w:val="00E158C0"/>
    <w:rsid w:val="00E55DB6"/>
    <w:rsid w:val="00E823F5"/>
    <w:rsid w:val="00ED7529"/>
    <w:rsid w:val="00EE3B88"/>
    <w:rsid w:val="00F43C6B"/>
    <w:rsid w:val="00F67037"/>
    <w:rsid w:val="00F70F45"/>
    <w:rsid w:val="00F8768F"/>
    <w:rsid w:val="00F939DA"/>
    <w:rsid w:val="00FB08A4"/>
    <w:rsid w:val="00FD2711"/>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D731B9"/>
    <w:pPr>
      <w:tabs>
        <w:tab w:val="center" w:pos="4677"/>
        <w:tab w:val="right" w:pos="9355"/>
      </w:tabs>
    </w:pPr>
  </w:style>
  <w:style w:type="character" w:customStyle="1" w:styleId="a7">
    <w:name w:val="Верхний колонтитул Знак"/>
    <w:basedOn w:val="a0"/>
    <w:link w:val="a6"/>
    <w:uiPriority w:val="99"/>
    <w:rsid w:val="00D731B9"/>
  </w:style>
  <w:style w:type="paragraph" w:styleId="a8">
    <w:name w:val="footer"/>
    <w:basedOn w:val="a"/>
    <w:link w:val="a9"/>
    <w:uiPriority w:val="99"/>
    <w:unhideWhenUsed/>
    <w:rsid w:val="00D731B9"/>
    <w:pPr>
      <w:tabs>
        <w:tab w:val="center" w:pos="4677"/>
        <w:tab w:val="right" w:pos="9355"/>
      </w:tabs>
    </w:pPr>
  </w:style>
  <w:style w:type="character" w:customStyle="1" w:styleId="a9">
    <w:name w:val="Нижний колонтитул Знак"/>
    <w:basedOn w:val="a0"/>
    <w:link w:val="a8"/>
    <w:uiPriority w:val="99"/>
    <w:rsid w:val="00D731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D731B9"/>
    <w:pPr>
      <w:tabs>
        <w:tab w:val="center" w:pos="4677"/>
        <w:tab w:val="right" w:pos="9355"/>
      </w:tabs>
    </w:pPr>
  </w:style>
  <w:style w:type="character" w:customStyle="1" w:styleId="a7">
    <w:name w:val="Верхний колонтитул Знак"/>
    <w:basedOn w:val="a0"/>
    <w:link w:val="a6"/>
    <w:uiPriority w:val="99"/>
    <w:rsid w:val="00D731B9"/>
  </w:style>
  <w:style w:type="paragraph" w:styleId="a8">
    <w:name w:val="footer"/>
    <w:basedOn w:val="a"/>
    <w:link w:val="a9"/>
    <w:uiPriority w:val="99"/>
    <w:unhideWhenUsed/>
    <w:rsid w:val="00D731B9"/>
    <w:pPr>
      <w:tabs>
        <w:tab w:val="center" w:pos="4677"/>
        <w:tab w:val="right" w:pos="9355"/>
      </w:tabs>
    </w:pPr>
  </w:style>
  <w:style w:type="character" w:customStyle="1" w:styleId="a9">
    <w:name w:val="Нижний колонтитул Знак"/>
    <w:basedOn w:val="a0"/>
    <w:link w:val="a8"/>
    <w:uiPriority w:val="99"/>
    <w:rsid w:val="00D731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DACDB1-597F-404D-9D2B-29274DF34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1040</Words>
  <Characters>5929</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bgs</cp:lastModifiedBy>
  <cp:revision>16</cp:revision>
  <cp:lastPrinted>2024-12-19T05:38:00Z</cp:lastPrinted>
  <dcterms:created xsi:type="dcterms:W3CDTF">2024-11-20T11:08:00Z</dcterms:created>
  <dcterms:modified xsi:type="dcterms:W3CDTF">2024-12-19T05:39:00Z</dcterms:modified>
</cp:coreProperties>
</file>