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2455" w:rsidRPr="007E2455" w:rsidRDefault="00DA7CF8" w:rsidP="007E2455">
      <w:pPr>
        <w:pStyle w:val="ConsPlusNormal"/>
        <w:tabs>
          <w:tab w:val="left" w:pos="9356"/>
        </w:tabs>
        <w:ind w:right="-1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Приложение 18</w:t>
      </w:r>
    </w:p>
    <w:p w:rsidR="007E2455" w:rsidRPr="007E2455" w:rsidRDefault="007E2455" w:rsidP="007E2455">
      <w:pPr>
        <w:pStyle w:val="ConsPlusNormal"/>
        <w:tabs>
          <w:tab w:val="left" w:pos="9356"/>
        </w:tabs>
        <w:ind w:right="-1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7E2455">
        <w:rPr>
          <w:rFonts w:ascii="Times New Roman" w:hAnsi="Times New Roman" w:cs="Times New Roman"/>
          <w:sz w:val="24"/>
          <w:szCs w:val="24"/>
        </w:rPr>
        <w:t>к Закону Республики Алтай</w:t>
      </w:r>
    </w:p>
    <w:p w:rsidR="007E2455" w:rsidRPr="007E2455" w:rsidRDefault="007E2455" w:rsidP="007E2455">
      <w:pPr>
        <w:pStyle w:val="ConsPlusNormal"/>
        <w:tabs>
          <w:tab w:val="left" w:pos="9356"/>
        </w:tabs>
        <w:ind w:right="-1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7E2455">
        <w:rPr>
          <w:rFonts w:ascii="Times New Roman" w:hAnsi="Times New Roman" w:cs="Times New Roman"/>
          <w:sz w:val="24"/>
          <w:szCs w:val="24"/>
        </w:rPr>
        <w:t>«О внесении изменений</w:t>
      </w:r>
    </w:p>
    <w:p w:rsidR="007E2455" w:rsidRPr="007E2455" w:rsidRDefault="007E2455" w:rsidP="007E2455">
      <w:pPr>
        <w:pStyle w:val="ConsPlusNormal"/>
        <w:tabs>
          <w:tab w:val="left" w:pos="9356"/>
        </w:tabs>
        <w:ind w:right="-1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7E2455">
        <w:rPr>
          <w:rFonts w:ascii="Times New Roman" w:hAnsi="Times New Roman" w:cs="Times New Roman"/>
          <w:sz w:val="24"/>
          <w:szCs w:val="24"/>
        </w:rPr>
        <w:t>в Закон Республики Алтай</w:t>
      </w:r>
    </w:p>
    <w:p w:rsidR="007E2455" w:rsidRPr="007E2455" w:rsidRDefault="007E2455" w:rsidP="007E2455">
      <w:pPr>
        <w:pStyle w:val="ConsPlusNormal"/>
        <w:tabs>
          <w:tab w:val="left" w:pos="9356"/>
        </w:tabs>
        <w:ind w:right="-1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7E2455">
        <w:rPr>
          <w:rFonts w:ascii="Times New Roman" w:hAnsi="Times New Roman" w:cs="Times New Roman"/>
          <w:sz w:val="24"/>
          <w:szCs w:val="24"/>
        </w:rPr>
        <w:t>«О республиканском бюджете</w:t>
      </w:r>
    </w:p>
    <w:p w:rsidR="007E2455" w:rsidRPr="007E2455" w:rsidRDefault="007E2455" w:rsidP="007E2455">
      <w:pPr>
        <w:pStyle w:val="ConsPlusNormal"/>
        <w:tabs>
          <w:tab w:val="left" w:pos="9356"/>
        </w:tabs>
        <w:ind w:right="-1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7E2455">
        <w:rPr>
          <w:rFonts w:ascii="Times New Roman" w:hAnsi="Times New Roman" w:cs="Times New Roman"/>
          <w:sz w:val="24"/>
          <w:szCs w:val="24"/>
        </w:rPr>
        <w:t>Республики Алтай на 2025 год</w:t>
      </w:r>
    </w:p>
    <w:p w:rsidR="007E2455" w:rsidRPr="007E2455" w:rsidRDefault="007E2455" w:rsidP="007E2455">
      <w:pPr>
        <w:pStyle w:val="ConsPlusNormal"/>
        <w:tabs>
          <w:tab w:val="left" w:pos="9356"/>
        </w:tabs>
        <w:ind w:right="-1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7E2455">
        <w:rPr>
          <w:rFonts w:ascii="Times New Roman" w:hAnsi="Times New Roman" w:cs="Times New Roman"/>
          <w:sz w:val="24"/>
          <w:szCs w:val="24"/>
        </w:rPr>
        <w:t>и на плановый период 2026 и 2027 годов»</w:t>
      </w:r>
    </w:p>
    <w:p w:rsidR="007E2455" w:rsidRDefault="007E2455" w:rsidP="00B07B77">
      <w:pPr>
        <w:pStyle w:val="ConsPlusNormal"/>
        <w:tabs>
          <w:tab w:val="left" w:pos="9356"/>
        </w:tabs>
        <w:ind w:right="-1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B07B77" w:rsidRPr="00B07B77" w:rsidRDefault="00E0382A" w:rsidP="00B07B77">
      <w:pPr>
        <w:pStyle w:val="ConsPlusNormal"/>
        <w:tabs>
          <w:tab w:val="left" w:pos="9356"/>
        </w:tabs>
        <w:ind w:right="-1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C3011F">
        <w:rPr>
          <w:rFonts w:ascii="Times New Roman" w:hAnsi="Times New Roman" w:cs="Times New Roman"/>
          <w:sz w:val="24"/>
          <w:szCs w:val="24"/>
        </w:rPr>
        <w:t xml:space="preserve"> </w:t>
      </w:r>
      <w:r w:rsidR="00C945B4" w:rsidRPr="00C3011F">
        <w:rPr>
          <w:rFonts w:ascii="Times New Roman" w:hAnsi="Times New Roman" w:cs="Times New Roman"/>
          <w:sz w:val="24"/>
          <w:szCs w:val="24"/>
        </w:rPr>
        <w:t>«</w:t>
      </w:r>
      <w:r w:rsidR="007E2455">
        <w:rPr>
          <w:rFonts w:ascii="Times New Roman" w:hAnsi="Times New Roman" w:cs="Times New Roman"/>
          <w:sz w:val="24"/>
          <w:szCs w:val="24"/>
        </w:rPr>
        <w:t>Приложение 24</w:t>
      </w:r>
    </w:p>
    <w:p w:rsidR="00B07B77" w:rsidRPr="00B07B77" w:rsidRDefault="00B07B77" w:rsidP="00B07B77">
      <w:pPr>
        <w:pStyle w:val="ConsPlusNormal"/>
        <w:tabs>
          <w:tab w:val="left" w:pos="9356"/>
        </w:tabs>
        <w:ind w:right="-1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B07B77">
        <w:rPr>
          <w:rFonts w:ascii="Times New Roman" w:hAnsi="Times New Roman" w:cs="Times New Roman"/>
          <w:sz w:val="24"/>
          <w:szCs w:val="24"/>
        </w:rPr>
        <w:t>к Закону Республики Алтай</w:t>
      </w:r>
    </w:p>
    <w:p w:rsidR="00B07B77" w:rsidRPr="00B07B77" w:rsidRDefault="00B07B77" w:rsidP="00B07B77">
      <w:pPr>
        <w:pStyle w:val="ConsPlusNormal"/>
        <w:tabs>
          <w:tab w:val="left" w:pos="9356"/>
        </w:tabs>
        <w:ind w:right="-1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B07B77">
        <w:rPr>
          <w:rFonts w:ascii="Times New Roman" w:hAnsi="Times New Roman" w:cs="Times New Roman"/>
          <w:sz w:val="24"/>
          <w:szCs w:val="24"/>
        </w:rPr>
        <w:t>«О республиканском бюджете</w:t>
      </w:r>
    </w:p>
    <w:p w:rsidR="00B07B77" w:rsidRPr="00B07B77" w:rsidRDefault="00B07B77" w:rsidP="00B07B77">
      <w:pPr>
        <w:pStyle w:val="ConsPlusNormal"/>
        <w:tabs>
          <w:tab w:val="left" w:pos="9356"/>
        </w:tabs>
        <w:ind w:right="-1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B07B77">
        <w:rPr>
          <w:rFonts w:ascii="Times New Roman" w:hAnsi="Times New Roman" w:cs="Times New Roman"/>
          <w:sz w:val="24"/>
          <w:szCs w:val="24"/>
        </w:rPr>
        <w:t>Республики Алтай на 2025 год</w:t>
      </w:r>
    </w:p>
    <w:p w:rsidR="00B07B77" w:rsidRPr="00B07B77" w:rsidRDefault="00B07B77" w:rsidP="00B07B77">
      <w:pPr>
        <w:pStyle w:val="ConsPlusNormal"/>
        <w:tabs>
          <w:tab w:val="left" w:pos="9356"/>
        </w:tabs>
        <w:ind w:right="-1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B07B77">
        <w:rPr>
          <w:rFonts w:ascii="Times New Roman" w:hAnsi="Times New Roman" w:cs="Times New Roman"/>
          <w:sz w:val="24"/>
          <w:szCs w:val="24"/>
        </w:rPr>
        <w:t xml:space="preserve"> и на плановый период 2026 и 2027 годов»</w:t>
      </w:r>
    </w:p>
    <w:p w:rsidR="00AD3D68" w:rsidRPr="00EF45D3" w:rsidRDefault="00AD3D68" w:rsidP="00B07B77">
      <w:pPr>
        <w:pStyle w:val="ConsPlusNormal"/>
        <w:tabs>
          <w:tab w:val="left" w:pos="9356"/>
        </w:tabs>
        <w:ind w:right="-1"/>
        <w:jc w:val="right"/>
        <w:outlineLvl w:val="0"/>
        <w:rPr>
          <w:rFonts w:ascii="Times New Roman" w:hAnsi="Times New Roman" w:cs="Times New Roman"/>
          <w:b/>
        </w:rPr>
      </w:pPr>
    </w:p>
    <w:p w:rsidR="004271DC" w:rsidRDefault="00AD3D68" w:rsidP="00AD3D68">
      <w:pPr>
        <w:spacing w:after="1" w:line="22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945B4">
        <w:rPr>
          <w:rFonts w:ascii="Times New Roman" w:hAnsi="Times New Roman" w:cs="Times New Roman"/>
          <w:b/>
          <w:sz w:val="28"/>
          <w:szCs w:val="28"/>
        </w:rPr>
        <w:t>Программа государственных внутренних заимствований</w:t>
      </w:r>
    </w:p>
    <w:p w:rsidR="00AD3D68" w:rsidRPr="00C945B4" w:rsidRDefault="00AD3D68" w:rsidP="00AD3D68">
      <w:pPr>
        <w:spacing w:after="1" w:line="22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C945B4">
        <w:rPr>
          <w:rFonts w:ascii="Times New Roman" w:hAnsi="Times New Roman" w:cs="Times New Roman"/>
          <w:b/>
          <w:sz w:val="28"/>
          <w:szCs w:val="28"/>
        </w:rPr>
        <w:t xml:space="preserve"> Республики Алтай</w:t>
      </w:r>
      <w:r w:rsidR="004271D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945B4">
        <w:rPr>
          <w:rFonts w:ascii="Times New Roman" w:hAnsi="Times New Roman" w:cs="Times New Roman"/>
          <w:b/>
          <w:sz w:val="28"/>
          <w:szCs w:val="28"/>
        </w:rPr>
        <w:t>на 202</w:t>
      </w:r>
      <w:r w:rsidR="004624E0">
        <w:rPr>
          <w:rFonts w:ascii="Times New Roman" w:hAnsi="Times New Roman" w:cs="Times New Roman"/>
          <w:b/>
          <w:sz w:val="28"/>
          <w:szCs w:val="28"/>
        </w:rPr>
        <w:t>5</w:t>
      </w:r>
      <w:r w:rsidRPr="00C945B4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AD3D68" w:rsidRPr="00EF45D3" w:rsidRDefault="00AD3D68" w:rsidP="004271DC">
      <w:pPr>
        <w:tabs>
          <w:tab w:val="left" w:pos="4536"/>
        </w:tabs>
        <w:spacing w:after="1" w:line="220" w:lineRule="atLeast"/>
        <w:jc w:val="both"/>
        <w:rPr>
          <w:rFonts w:ascii="Times New Roman" w:hAnsi="Times New Roman" w:cs="Times New Roman"/>
        </w:rPr>
      </w:pPr>
    </w:p>
    <w:p w:rsidR="00AD3D68" w:rsidRPr="00EF45D3" w:rsidRDefault="00AD3D68" w:rsidP="00AD3D68">
      <w:pPr>
        <w:spacing w:after="1" w:line="220" w:lineRule="atLeast"/>
        <w:jc w:val="right"/>
        <w:rPr>
          <w:rFonts w:ascii="Times New Roman" w:hAnsi="Times New Roman" w:cs="Times New Roman"/>
        </w:rPr>
      </w:pPr>
      <w:r w:rsidRPr="00EF45D3">
        <w:rPr>
          <w:rFonts w:ascii="Times New Roman" w:hAnsi="Times New Roman" w:cs="Times New Roman"/>
        </w:rPr>
        <w:t>(тыс. рублей)</w:t>
      </w:r>
    </w:p>
    <w:tbl>
      <w:tblPr>
        <w:tblStyle w:val="a3"/>
        <w:tblW w:w="9776" w:type="dxa"/>
        <w:jc w:val="center"/>
        <w:tblLayout w:type="fixed"/>
        <w:tblLook w:val="04A0" w:firstRow="1" w:lastRow="0" w:firstColumn="1" w:lastColumn="0" w:noHBand="0" w:noVBand="1"/>
      </w:tblPr>
      <w:tblGrid>
        <w:gridCol w:w="4815"/>
        <w:gridCol w:w="1565"/>
        <w:gridCol w:w="1701"/>
        <w:gridCol w:w="1695"/>
      </w:tblGrid>
      <w:tr w:rsidR="005F7112" w:rsidRPr="00EF45D3" w:rsidTr="004271DC">
        <w:trPr>
          <w:jc w:val="center"/>
        </w:trPr>
        <w:tc>
          <w:tcPr>
            <w:tcW w:w="4815" w:type="dxa"/>
            <w:vMerge w:val="restart"/>
            <w:vAlign w:val="center"/>
          </w:tcPr>
          <w:p w:rsidR="005F7112" w:rsidRPr="002045FE" w:rsidRDefault="005F7112" w:rsidP="00AD3D68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61" w:type="dxa"/>
            <w:gridSpan w:val="3"/>
          </w:tcPr>
          <w:p w:rsidR="005F7112" w:rsidRPr="002045FE" w:rsidRDefault="005F7112" w:rsidP="00DD6AEE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45FE">
              <w:rPr>
                <w:rFonts w:ascii="Times New Roman" w:hAnsi="Times New Roman" w:cs="Times New Roman"/>
                <w:b/>
                <w:sz w:val="20"/>
                <w:szCs w:val="20"/>
              </w:rPr>
              <w:t>202</w:t>
            </w:r>
            <w:r w:rsidR="004624E0" w:rsidRPr="002045FE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  <w:r w:rsidRPr="002045F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год</w:t>
            </w:r>
          </w:p>
        </w:tc>
      </w:tr>
      <w:tr w:rsidR="005F7112" w:rsidRPr="00EF45D3" w:rsidTr="002045FE">
        <w:trPr>
          <w:jc w:val="center"/>
        </w:trPr>
        <w:tc>
          <w:tcPr>
            <w:tcW w:w="4815" w:type="dxa"/>
            <w:vMerge/>
            <w:vAlign w:val="center"/>
          </w:tcPr>
          <w:p w:rsidR="005F7112" w:rsidRPr="002045FE" w:rsidRDefault="005F7112" w:rsidP="004E2BAC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6" w:type="dxa"/>
            <w:gridSpan w:val="2"/>
          </w:tcPr>
          <w:p w:rsidR="005F7112" w:rsidRPr="002045FE" w:rsidRDefault="005F7112" w:rsidP="004E2BAC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45FE">
              <w:rPr>
                <w:rFonts w:ascii="Times New Roman" w:hAnsi="Times New Roman" w:cs="Times New Roman"/>
                <w:b/>
                <w:sz w:val="20"/>
                <w:szCs w:val="20"/>
              </w:rPr>
              <w:t>Привлечение средств</w:t>
            </w:r>
          </w:p>
        </w:tc>
        <w:tc>
          <w:tcPr>
            <w:tcW w:w="1695" w:type="dxa"/>
            <w:vMerge w:val="restart"/>
            <w:vAlign w:val="center"/>
          </w:tcPr>
          <w:p w:rsidR="005F7112" w:rsidRPr="002045FE" w:rsidRDefault="005F7112" w:rsidP="002045FE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45FE">
              <w:rPr>
                <w:rFonts w:ascii="Times New Roman" w:hAnsi="Times New Roman" w:cs="Times New Roman"/>
                <w:b/>
                <w:sz w:val="20"/>
                <w:szCs w:val="20"/>
              </w:rPr>
              <w:t>Объем средств, направляемых на погашение основной суммы долга</w:t>
            </w:r>
          </w:p>
        </w:tc>
      </w:tr>
      <w:tr w:rsidR="005F7112" w:rsidRPr="00EF45D3" w:rsidTr="004271DC">
        <w:trPr>
          <w:jc w:val="center"/>
        </w:trPr>
        <w:tc>
          <w:tcPr>
            <w:tcW w:w="4815" w:type="dxa"/>
            <w:vMerge/>
            <w:vAlign w:val="center"/>
          </w:tcPr>
          <w:p w:rsidR="005F7112" w:rsidRPr="002045FE" w:rsidRDefault="005F7112" w:rsidP="004E2BAC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5" w:type="dxa"/>
            <w:vAlign w:val="center"/>
          </w:tcPr>
          <w:p w:rsidR="005F7112" w:rsidRPr="002045FE" w:rsidRDefault="005F7112" w:rsidP="004E2BAC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45FE">
              <w:rPr>
                <w:rFonts w:ascii="Times New Roman" w:hAnsi="Times New Roman" w:cs="Times New Roman"/>
                <w:b/>
                <w:sz w:val="20"/>
                <w:szCs w:val="20"/>
              </w:rPr>
              <w:t>Объем привлечения средств</w:t>
            </w:r>
          </w:p>
        </w:tc>
        <w:tc>
          <w:tcPr>
            <w:tcW w:w="1701" w:type="dxa"/>
          </w:tcPr>
          <w:p w:rsidR="005F7112" w:rsidRPr="002045FE" w:rsidRDefault="005F7112" w:rsidP="004E2BAC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45FE">
              <w:rPr>
                <w:rFonts w:ascii="Times New Roman" w:hAnsi="Times New Roman" w:cs="Times New Roman"/>
                <w:b/>
                <w:sz w:val="20"/>
                <w:szCs w:val="20"/>
              </w:rPr>
              <w:t>Предельные сроки погашения привлеченных долговых обязательств</w:t>
            </w:r>
          </w:p>
        </w:tc>
        <w:tc>
          <w:tcPr>
            <w:tcW w:w="1695" w:type="dxa"/>
            <w:vMerge/>
            <w:vAlign w:val="center"/>
          </w:tcPr>
          <w:p w:rsidR="005F7112" w:rsidRPr="002045FE" w:rsidRDefault="005F7112" w:rsidP="004E2BAC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F7112" w:rsidRPr="00EF45D3" w:rsidTr="004271DC">
        <w:trPr>
          <w:trHeight w:val="617"/>
          <w:jc w:val="center"/>
        </w:trPr>
        <w:tc>
          <w:tcPr>
            <w:tcW w:w="4815" w:type="dxa"/>
            <w:vAlign w:val="center"/>
          </w:tcPr>
          <w:p w:rsidR="005F7112" w:rsidRPr="002045FE" w:rsidRDefault="005F7112" w:rsidP="007F2F4C">
            <w:pPr>
              <w:spacing w:line="220" w:lineRule="atLeast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45FE">
              <w:rPr>
                <w:rFonts w:ascii="Times New Roman" w:hAnsi="Times New Roman" w:cs="Times New Roman"/>
                <w:b/>
                <w:sz w:val="20"/>
                <w:szCs w:val="20"/>
              </w:rPr>
              <w:t>Государственные внутренние заимствования Республики Алтай</w:t>
            </w:r>
          </w:p>
        </w:tc>
        <w:tc>
          <w:tcPr>
            <w:tcW w:w="1565" w:type="dxa"/>
            <w:vAlign w:val="center"/>
          </w:tcPr>
          <w:p w:rsidR="005F7112" w:rsidRPr="002045FE" w:rsidRDefault="007E2455" w:rsidP="00744BCF">
            <w:pPr>
              <w:spacing w:line="22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45FE">
              <w:rPr>
                <w:rFonts w:ascii="Times New Roman" w:hAnsi="Times New Roman" w:cs="Times New Roman"/>
                <w:b/>
                <w:sz w:val="20"/>
                <w:szCs w:val="20"/>
              </w:rPr>
              <w:t>2 34</w:t>
            </w:r>
            <w:r w:rsidR="006633A4" w:rsidRPr="002045FE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  <w:r w:rsidR="00BF2F55" w:rsidRPr="002045FE">
              <w:rPr>
                <w:rFonts w:ascii="Times New Roman" w:hAnsi="Times New Roman" w:cs="Times New Roman"/>
                <w:b/>
                <w:sz w:val="20"/>
                <w:szCs w:val="20"/>
              </w:rPr>
              <w:t> 708,4</w:t>
            </w:r>
          </w:p>
        </w:tc>
        <w:tc>
          <w:tcPr>
            <w:tcW w:w="1701" w:type="dxa"/>
            <w:vAlign w:val="center"/>
          </w:tcPr>
          <w:p w:rsidR="005F7112" w:rsidRPr="002045FE" w:rsidRDefault="005F7112" w:rsidP="007F2F4C">
            <w:pPr>
              <w:spacing w:line="22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45FE">
              <w:rPr>
                <w:rFonts w:ascii="Times New Roman" w:hAnsi="Times New Roman" w:cs="Times New Roman"/>
                <w:b/>
                <w:sz w:val="20"/>
                <w:szCs w:val="20"/>
              </w:rPr>
              <w:t>Х</w:t>
            </w:r>
          </w:p>
        </w:tc>
        <w:tc>
          <w:tcPr>
            <w:tcW w:w="1695" w:type="dxa"/>
            <w:vAlign w:val="center"/>
          </w:tcPr>
          <w:p w:rsidR="005F7112" w:rsidRPr="002045FE" w:rsidRDefault="00DD6AEE" w:rsidP="004E1DB4">
            <w:pPr>
              <w:spacing w:line="22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45FE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 w:rsidR="0075212F" w:rsidRPr="002045F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453AAB" w:rsidRPr="002045FE">
              <w:rPr>
                <w:rFonts w:ascii="Times New Roman" w:hAnsi="Times New Roman" w:cs="Times New Roman"/>
                <w:b/>
                <w:sz w:val="20"/>
                <w:szCs w:val="20"/>
              </w:rPr>
              <w:t>1 188 834</w:t>
            </w:r>
            <w:r w:rsidR="00BF2F55" w:rsidRPr="002045FE">
              <w:rPr>
                <w:rFonts w:ascii="Times New Roman" w:hAnsi="Times New Roman" w:cs="Times New Roman"/>
                <w:b/>
                <w:sz w:val="20"/>
                <w:szCs w:val="20"/>
              </w:rPr>
              <w:t>,4</w:t>
            </w:r>
          </w:p>
        </w:tc>
      </w:tr>
      <w:tr w:rsidR="005F7112" w:rsidRPr="00EF45D3" w:rsidTr="004271DC">
        <w:trPr>
          <w:jc w:val="center"/>
        </w:trPr>
        <w:tc>
          <w:tcPr>
            <w:tcW w:w="4815" w:type="dxa"/>
            <w:vAlign w:val="center"/>
          </w:tcPr>
          <w:p w:rsidR="005F7112" w:rsidRPr="002045FE" w:rsidRDefault="005F7112" w:rsidP="007F2F4C">
            <w:pPr>
              <w:spacing w:line="2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45FE">
              <w:rPr>
                <w:rFonts w:ascii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1565" w:type="dxa"/>
            <w:vAlign w:val="center"/>
          </w:tcPr>
          <w:p w:rsidR="005F7112" w:rsidRPr="002045FE" w:rsidRDefault="005F7112" w:rsidP="007F2F4C">
            <w:pPr>
              <w:spacing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5F7112" w:rsidRPr="002045FE" w:rsidRDefault="005F7112" w:rsidP="007F2F4C">
            <w:pPr>
              <w:spacing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5" w:type="dxa"/>
            <w:vAlign w:val="center"/>
          </w:tcPr>
          <w:p w:rsidR="005F7112" w:rsidRPr="002045FE" w:rsidRDefault="005F7112" w:rsidP="007F2F4C">
            <w:pPr>
              <w:spacing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F7112" w:rsidRPr="00EF45D3" w:rsidTr="004271DC">
        <w:trPr>
          <w:jc w:val="center"/>
        </w:trPr>
        <w:tc>
          <w:tcPr>
            <w:tcW w:w="4815" w:type="dxa"/>
            <w:vAlign w:val="center"/>
          </w:tcPr>
          <w:p w:rsidR="005F7112" w:rsidRPr="002045FE" w:rsidRDefault="005F7112" w:rsidP="007F2F4C">
            <w:pPr>
              <w:spacing w:line="2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45FE">
              <w:rPr>
                <w:rFonts w:ascii="Times New Roman" w:hAnsi="Times New Roman" w:cs="Times New Roman"/>
                <w:sz w:val="20"/>
                <w:szCs w:val="20"/>
              </w:rPr>
              <w:t>Кредиты кредитных организаций в валюте Российской Федерации</w:t>
            </w:r>
          </w:p>
        </w:tc>
        <w:tc>
          <w:tcPr>
            <w:tcW w:w="1565" w:type="dxa"/>
            <w:vAlign w:val="center"/>
          </w:tcPr>
          <w:p w:rsidR="005F7112" w:rsidRPr="002045FE" w:rsidRDefault="007E2455" w:rsidP="00CF0A64">
            <w:pPr>
              <w:spacing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45FE">
              <w:rPr>
                <w:rFonts w:ascii="Times New Roman" w:hAnsi="Times New Roman" w:cs="Times New Roman"/>
                <w:sz w:val="20"/>
                <w:szCs w:val="20"/>
              </w:rPr>
              <w:t>1 06</w:t>
            </w:r>
            <w:r w:rsidR="006633A4" w:rsidRPr="002045F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BF2F55" w:rsidRPr="002045FE">
              <w:rPr>
                <w:rFonts w:ascii="Times New Roman" w:hAnsi="Times New Roman" w:cs="Times New Roman"/>
                <w:sz w:val="20"/>
                <w:szCs w:val="20"/>
              </w:rPr>
              <w:t> 034,4</w:t>
            </w:r>
          </w:p>
        </w:tc>
        <w:tc>
          <w:tcPr>
            <w:tcW w:w="1701" w:type="dxa"/>
            <w:vAlign w:val="center"/>
          </w:tcPr>
          <w:p w:rsidR="005F7112" w:rsidRPr="002045FE" w:rsidRDefault="008862C0" w:rsidP="00427045">
            <w:pPr>
              <w:spacing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45FE">
              <w:rPr>
                <w:rFonts w:ascii="Times New Roman" w:hAnsi="Times New Roman" w:cs="Times New Roman"/>
                <w:sz w:val="20"/>
                <w:szCs w:val="20"/>
              </w:rPr>
              <w:t>до 1 года</w:t>
            </w:r>
          </w:p>
        </w:tc>
        <w:tc>
          <w:tcPr>
            <w:tcW w:w="1695" w:type="dxa"/>
            <w:vAlign w:val="center"/>
          </w:tcPr>
          <w:p w:rsidR="005F7112" w:rsidRPr="002045FE" w:rsidRDefault="00A1476B" w:rsidP="004624E0">
            <w:pPr>
              <w:spacing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45F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BF2F55" w:rsidRPr="002045FE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3C492F" w:rsidRPr="00EF45D3" w:rsidTr="004271DC">
        <w:trPr>
          <w:jc w:val="center"/>
        </w:trPr>
        <w:tc>
          <w:tcPr>
            <w:tcW w:w="4815" w:type="dxa"/>
          </w:tcPr>
          <w:p w:rsidR="003C492F" w:rsidRPr="002045FE" w:rsidRDefault="003C492F" w:rsidP="003C492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45FE">
              <w:rPr>
                <w:rFonts w:ascii="Times New Roman" w:hAnsi="Times New Roman" w:cs="Times New Roman"/>
                <w:sz w:val="20"/>
                <w:szCs w:val="20"/>
              </w:rPr>
              <w:t>Бюджетные кредиты из других бюджетов бюджетной системы Российской Федерации в валюте Российской Федерации (бюджетные кредиты на пополнение остатка средств на едином счете бюджета субъекта Российской Федерации за счет временно свободных средств единого счета федерального бюджета)</w:t>
            </w:r>
          </w:p>
        </w:tc>
        <w:tc>
          <w:tcPr>
            <w:tcW w:w="1565" w:type="dxa"/>
            <w:vAlign w:val="center"/>
          </w:tcPr>
          <w:p w:rsidR="003C492F" w:rsidRPr="002045FE" w:rsidRDefault="003C492F" w:rsidP="003C492F">
            <w:pPr>
              <w:spacing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45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1 0</w:t>
            </w:r>
            <w:r w:rsidRPr="002045FE">
              <w:rPr>
                <w:rFonts w:ascii="Times New Roman" w:hAnsi="Times New Roman" w:cs="Times New Roman"/>
                <w:sz w:val="20"/>
                <w:szCs w:val="20"/>
              </w:rPr>
              <w:t>00 000,0</w:t>
            </w:r>
          </w:p>
        </w:tc>
        <w:tc>
          <w:tcPr>
            <w:tcW w:w="1701" w:type="dxa"/>
            <w:vAlign w:val="center"/>
          </w:tcPr>
          <w:p w:rsidR="003C492F" w:rsidRPr="002045FE" w:rsidRDefault="008862C0" w:rsidP="003C492F">
            <w:pPr>
              <w:spacing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45FE">
              <w:rPr>
                <w:rFonts w:ascii="Times New Roman" w:hAnsi="Times New Roman" w:cs="Times New Roman"/>
                <w:sz w:val="20"/>
                <w:szCs w:val="20"/>
              </w:rPr>
              <w:t>до 1 года</w:t>
            </w:r>
          </w:p>
        </w:tc>
        <w:tc>
          <w:tcPr>
            <w:tcW w:w="1695" w:type="dxa"/>
            <w:vAlign w:val="center"/>
          </w:tcPr>
          <w:p w:rsidR="003C492F" w:rsidRPr="002045FE" w:rsidRDefault="003C492F" w:rsidP="003C492F">
            <w:pPr>
              <w:spacing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45FE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Pr="002045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1 0</w:t>
            </w:r>
            <w:r w:rsidRPr="002045FE">
              <w:rPr>
                <w:rFonts w:ascii="Times New Roman" w:hAnsi="Times New Roman" w:cs="Times New Roman"/>
                <w:sz w:val="20"/>
                <w:szCs w:val="20"/>
              </w:rPr>
              <w:t>00 000,0</w:t>
            </w:r>
          </w:p>
        </w:tc>
      </w:tr>
      <w:tr w:rsidR="003C492F" w:rsidRPr="00EF45D3" w:rsidTr="004271DC">
        <w:trPr>
          <w:jc w:val="center"/>
        </w:trPr>
        <w:tc>
          <w:tcPr>
            <w:tcW w:w="4815" w:type="dxa"/>
          </w:tcPr>
          <w:p w:rsidR="003C492F" w:rsidRPr="002045FE" w:rsidRDefault="003C492F" w:rsidP="003C492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45FE">
              <w:rPr>
                <w:rFonts w:ascii="Times New Roman" w:hAnsi="Times New Roman" w:cs="Times New Roman"/>
                <w:sz w:val="20"/>
                <w:szCs w:val="20"/>
              </w:rPr>
              <w:t>Бюджетные кредиты из других бюджетов бюджетной системы Российской Федерации в валюте Российской Федерации (бюджетные кредиты на финансовое обеспечение реализации инфраструктурных проектов)</w:t>
            </w:r>
          </w:p>
        </w:tc>
        <w:tc>
          <w:tcPr>
            <w:tcW w:w="1565" w:type="dxa"/>
            <w:vAlign w:val="center"/>
          </w:tcPr>
          <w:p w:rsidR="003C492F" w:rsidRPr="002045FE" w:rsidRDefault="00BF2F55" w:rsidP="003C492F">
            <w:pPr>
              <w:spacing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45FE">
              <w:rPr>
                <w:rFonts w:ascii="Times New Roman" w:hAnsi="Times New Roman" w:cs="Times New Roman"/>
                <w:sz w:val="20"/>
                <w:szCs w:val="20"/>
              </w:rPr>
              <w:t>284 674</w:t>
            </w:r>
            <w:r w:rsidR="00744BCF" w:rsidRPr="002045FE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1701" w:type="dxa"/>
            <w:vAlign w:val="center"/>
          </w:tcPr>
          <w:p w:rsidR="003C492F" w:rsidRPr="002045FE" w:rsidRDefault="008862C0" w:rsidP="003C492F">
            <w:pPr>
              <w:spacing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45FE">
              <w:rPr>
                <w:rFonts w:ascii="Times New Roman" w:hAnsi="Times New Roman" w:cs="Times New Roman"/>
                <w:sz w:val="20"/>
                <w:szCs w:val="20"/>
              </w:rPr>
              <w:t>до 15 лет</w:t>
            </w:r>
          </w:p>
        </w:tc>
        <w:tc>
          <w:tcPr>
            <w:tcW w:w="1695" w:type="dxa"/>
            <w:vAlign w:val="center"/>
          </w:tcPr>
          <w:p w:rsidR="003C492F" w:rsidRPr="002045FE" w:rsidRDefault="00C93C58" w:rsidP="003C492F">
            <w:pPr>
              <w:spacing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45F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635C87" w:rsidRPr="002045F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045FE">
              <w:rPr>
                <w:rFonts w:ascii="Times New Roman" w:hAnsi="Times New Roman" w:cs="Times New Roman"/>
                <w:sz w:val="20"/>
                <w:szCs w:val="20"/>
              </w:rPr>
              <w:t>58 230</w:t>
            </w:r>
            <w:r w:rsidR="00680C36" w:rsidRPr="002045FE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680C36" w:rsidRPr="00EF45D3" w:rsidTr="004271DC">
        <w:trPr>
          <w:jc w:val="center"/>
        </w:trPr>
        <w:tc>
          <w:tcPr>
            <w:tcW w:w="4815" w:type="dxa"/>
          </w:tcPr>
          <w:p w:rsidR="00680C36" w:rsidRPr="002045FE" w:rsidRDefault="00A50838" w:rsidP="003C492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45FE">
              <w:rPr>
                <w:rFonts w:ascii="Times New Roman" w:hAnsi="Times New Roman" w:cs="Times New Roman"/>
                <w:sz w:val="20"/>
                <w:szCs w:val="20"/>
              </w:rPr>
              <w:t xml:space="preserve">Бюджетные кредиты из других бюджетов бюджетной системы Российской Федерации в валюте Российской Федерации </w:t>
            </w:r>
            <w:r w:rsidR="00262E59" w:rsidRPr="002045FE">
              <w:rPr>
                <w:rFonts w:ascii="Times New Roman" w:hAnsi="Times New Roman" w:cs="Times New Roman"/>
                <w:sz w:val="20"/>
                <w:szCs w:val="20"/>
              </w:rPr>
              <w:t>(бюджетные кредиты, предоставленные бюджетам субъектов Российской Федерации, возврат которых осуществляется субъектом Российской Федерации с учетом списания задолженности субъекта Российской Федерации перед Российской Федерацией по бюджетным кредитам</w:t>
            </w:r>
            <w:r w:rsidR="008D2C22" w:rsidRPr="002045FE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565" w:type="dxa"/>
            <w:vAlign w:val="center"/>
          </w:tcPr>
          <w:p w:rsidR="00680C36" w:rsidRPr="002045FE" w:rsidRDefault="004E1DB4" w:rsidP="00C945B4">
            <w:pPr>
              <w:spacing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45F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701" w:type="dxa"/>
            <w:vAlign w:val="center"/>
          </w:tcPr>
          <w:p w:rsidR="00680C36" w:rsidRPr="002045FE" w:rsidRDefault="004E1DB4" w:rsidP="00C945B4">
            <w:pPr>
              <w:spacing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45FE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695" w:type="dxa"/>
            <w:vAlign w:val="center"/>
          </w:tcPr>
          <w:p w:rsidR="00680C36" w:rsidRPr="002045FE" w:rsidRDefault="00262E59" w:rsidP="00C945B4">
            <w:pPr>
              <w:spacing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45F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635C87" w:rsidRPr="002045F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3911AE" w:rsidRPr="002045FE">
              <w:rPr>
                <w:rFonts w:ascii="Times New Roman" w:hAnsi="Times New Roman" w:cs="Times New Roman"/>
                <w:sz w:val="20"/>
                <w:szCs w:val="20"/>
              </w:rPr>
              <w:t>130 604,4</w:t>
            </w:r>
            <w:r w:rsidR="00C945B4" w:rsidRPr="002045FE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</w:tr>
    </w:tbl>
    <w:p w:rsidR="00AD3D68" w:rsidRPr="00EF45D3" w:rsidRDefault="00AD3D68" w:rsidP="00AD3D68">
      <w:pPr>
        <w:spacing w:after="1" w:line="220" w:lineRule="atLeast"/>
        <w:rPr>
          <w:rFonts w:ascii="Times New Roman" w:hAnsi="Times New Roman" w:cs="Times New Roman"/>
        </w:rPr>
      </w:pPr>
    </w:p>
    <w:p w:rsidR="00A104D9" w:rsidRPr="00EF45D3" w:rsidRDefault="00A104D9"/>
    <w:sectPr w:rsidR="00A104D9" w:rsidRPr="00EF45D3" w:rsidSect="00A91EC9">
      <w:headerReference w:type="default" r:id="rId6"/>
      <w:pgSz w:w="11906" w:h="16838"/>
      <w:pgMar w:top="1418" w:right="851" w:bottom="1134" w:left="1418" w:header="709" w:footer="709" w:gutter="0"/>
      <w:pgNumType w:start="44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91072" w:rsidRDefault="00B91072" w:rsidP="00B91072">
      <w:pPr>
        <w:spacing w:after="0" w:line="240" w:lineRule="auto"/>
      </w:pPr>
      <w:r>
        <w:separator/>
      </w:r>
    </w:p>
  </w:endnote>
  <w:endnote w:type="continuationSeparator" w:id="0">
    <w:p w:rsidR="00B91072" w:rsidRDefault="00B91072" w:rsidP="00B910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altName w:val="Arial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altName w:val="Arial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91072" w:rsidRDefault="00B91072" w:rsidP="00B91072">
      <w:pPr>
        <w:spacing w:after="0" w:line="240" w:lineRule="auto"/>
      </w:pPr>
      <w:r>
        <w:separator/>
      </w:r>
    </w:p>
  </w:footnote>
  <w:footnote w:type="continuationSeparator" w:id="0">
    <w:p w:rsidR="00B91072" w:rsidRDefault="00B91072" w:rsidP="00B910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983963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B91072" w:rsidRPr="00B91072" w:rsidRDefault="00B91072">
        <w:pPr>
          <w:pStyle w:val="a6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B9107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B91072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B9107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A91EC9">
          <w:rPr>
            <w:rFonts w:ascii="Times New Roman" w:hAnsi="Times New Roman" w:cs="Times New Roman"/>
            <w:noProof/>
            <w:sz w:val="24"/>
            <w:szCs w:val="24"/>
          </w:rPr>
          <w:t>444</w:t>
        </w:r>
        <w:r w:rsidRPr="00B91072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B91072" w:rsidRDefault="00B91072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3D68"/>
    <w:rsid w:val="000166AD"/>
    <w:rsid w:val="000B4A85"/>
    <w:rsid w:val="000C7726"/>
    <w:rsid w:val="00182EA2"/>
    <w:rsid w:val="002045FE"/>
    <w:rsid w:val="00262E59"/>
    <w:rsid w:val="003911AE"/>
    <w:rsid w:val="003C492F"/>
    <w:rsid w:val="00427045"/>
    <w:rsid w:val="004271DC"/>
    <w:rsid w:val="00450297"/>
    <w:rsid w:val="00453AAB"/>
    <w:rsid w:val="004624E0"/>
    <w:rsid w:val="004A31F9"/>
    <w:rsid w:val="004E1DB4"/>
    <w:rsid w:val="004E2BAC"/>
    <w:rsid w:val="005545C1"/>
    <w:rsid w:val="005F7112"/>
    <w:rsid w:val="00635C87"/>
    <w:rsid w:val="00651BE3"/>
    <w:rsid w:val="006633A4"/>
    <w:rsid w:val="00680C36"/>
    <w:rsid w:val="006C5354"/>
    <w:rsid w:val="0071615D"/>
    <w:rsid w:val="00725F93"/>
    <w:rsid w:val="00737FEE"/>
    <w:rsid w:val="00744BCF"/>
    <w:rsid w:val="0075212F"/>
    <w:rsid w:val="007D1C00"/>
    <w:rsid w:val="007E2455"/>
    <w:rsid w:val="007E6CBE"/>
    <w:rsid w:val="007F2F4C"/>
    <w:rsid w:val="00880FB4"/>
    <w:rsid w:val="008862C0"/>
    <w:rsid w:val="008D2C22"/>
    <w:rsid w:val="009667E1"/>
    <w:rsid w:val="00A104D9"/>
    <w:rsid w:val="00A1476B"/>
    <w:rsid w:val="00A33C62"/>
    <w:rsid w:val="00A50838"/>
    <w:rsid w:val="00A91EC9"/>
    <w:rsid w:val="00AD224F"/>
    <w:rsid w:val="00AD3D68"/>
    <w:rsid w:val="00B07B77"/>
    <w:rsid w:val="00B65358"/>
    <w:rsid w:val="00B91072"/>
    <w:rsid w:val="00B917D7"/>
    <w:rsid w:val="00BC1AD8"/>
    <w:rsid w:val="00BF2F55"/>
    <w:rsid w:val="00BF4E3E"/>
    <w:rsid w:val="00C50894"/>
    <w:rsid w:val="00C60776"/>
    <w:rsid w:val="00C7301C"/>
    <w:rsid w:val="00C93C58"/>
    <w:rsid w:val="00C945B4"/>
    <w:rsid w:val="00CF0A64"/>
    <w:rsid w:val="00D5782F"/>
    <w:rsid w:val="00D64E18"/>
    <w:rsid w:val="00DA7CF8"/>
    <w:rsid w:val="00DB15F4"/>
    <w:rsid w:val="00DD6AEE"/>
    <w:rsid w:val="00E0382A"/>
    <w:rsid w:val="00E67246"/>
    <w:rsid w:val="00EF45D3"/>
    <w:rsid w:val="00F81ED3"/>
    <w:rsid w:val="00F94530"/>
    <w:rsid w:val="00FC360C"/>
    <w:rsid w:val="00FE0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2DEFC83-4AAC-40DF-A5FF-249ED4D762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D3D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D3D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E06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E060E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C945B4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styleId="a6">
    <w:name w:val="header"/>
    <w:basedOn w:val="a"/>
    <w:link w:val="a7"/>
    <w:uiPriority w:val="99"/>
    <w:unhideWhenUsed/>
    <w:rsid w:val="00B910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91072"/>
  </w:style>
  <w:style w:type="paragraph" w:styleId="a8">
    <w:name w:val="footer"/>
    <w:basedOn w:val="a"/>
    <w:link w:val="a9"/>
    <w:uiPriority w:val="99"/>
    <w:unhideWhenUsed/>
    <w:rsid w:val="00B910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B910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590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1</Pages>
  <Words>255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Арбаева</dc:creator>
  <cp:keywords/>
  <dc:description/>
  <cp:lastModifiedBy>kuchuganova</cp:lastModifiedBy>
  <cp:revision>64</cp:revision>
  <cp:lastPrinted>2025-01-27T05:32:00Z</cp:lastPrinted>
  <dcterms:created xsi:type="dcterms:W3CDTF">2019-10-28T05:18:00Z</dcterms:created>
  <dcterms:modified xsi:type="dcterms:W3CDTF">2025-04-10T10:32:00Z</dcterms:modified>
</cp:coreProperties>
</file>