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0CC" w:rsidRPr="009430CC" w:rsidRDefault="009430CC" w:rsidP="009430CC">
      <w:pPr>
        <w:spacing w:after="24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0CC">
        <w:rPr>
          <w:rFonts w:ascii="Times New Roman" w:eastAsia="Times New Roman" w:hAnsi="Times New Roman" w:cs="Times New Roman"/>
          <w:sz w:val="24"/>
          <w:szCs w:val="24"/>
          <w:lang w:eastAsia="ru-RU"/>
        </w:rPr>
        <w:t>13 июня 2018 года N 25-РЗ</w:t>
      </w:r>
    </w:p>
    <w:p w:rsidR="009430CC" w:rsidRPr="009430CC" w:rsidRDefault="009430CC" w:rsidP="009430CC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------------------------------------------------------------------ </w:t>
      </w:r>
    </w:p>
    <w:p w:rsidR="009430CC" w:rsidRPr="009430CC" w:rsidRDefault="009430CC" w:rsidP="009430CC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430CC" w:rsidRPr="009430CC" w:rsidRDefault="009430CC" w:rsidP="009430CC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9430C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РЕСПУБЛИКА АЛТАЙ </w:t>
      </w:r>
    </w:p>
    <w:p w:rsidR="009430CC" w:rsidRPr="009430CC" w:rsidRDefault="009430CC" w:rsidP="009430CC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9430C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  </w:t>
      </w:r>
    </w:p>
    <w:p w:rsidR="009430CC" w:rsidRPr="009430CC" w:rsidRDefault="009430CC" w:rsidP="009430CC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9430C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ЗАКОН </w:t>
      </w:r>
    </w:p>
    <w:p w:rsidR="009430CC" w:rsidRPr="009430CC" w:rsidRDefault="009430CC" w:rsidP="009430CC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9430C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  </w:t>
      </w:r>
    </w:p>
    <w:p w:rsidR="009430CC" w:rsidRPr="009430CC" w:rsidRDefault="009430CC" w:rsidP="009430CC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9430C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ОБ ИНВЕСТИЦИОННОМ НАЛОГОВОМ КРЕДИТЕ В РЕСПУБЛИКЕ АЛТАЙ </w:t>
      </w:r>
    </w:p>
    <w:p w:rsidR="009430CC" w:rsidRPr="009430CC" w:rsidRDefault="009430CC" w:rsidP="009430CC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430CC" w:rsidRPr="009430CC" w:rsidRDefault="009430CC" w:rsidP="009430CC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 </w:t>
      </w:r>
    </w:p>
    <w:p w:rsidR="009430CC" w:rsidRPr="009430CC" w:rsidRDefault="009430CC" w:rsidP="009430CC">
      <w:pPr>
        <w:spacing w:before="168"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Государственным Собранием - </w:t>
      </w:r>
    </w:p>
    <w:p w:rsidR="009430CC" w:rsidRPr="009430CC" w:rsidRDefault="009430CC" w:rsidP="009430CC">
      <w:pPr>
        <w:spacing w:before="168"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 Курултай Республики Алтай </w:t>
      </w:r>
    </w:p>
    <w:p w:rsidR="009430CC" w:rsidRPr="009430CC" w:rsidRDefault="009430CC" w:rsidP="009430CC">
      <w:pPr>
        <w:spacing w:before="168"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 мая 2018 года </w:t>
      </w:r>
    </w:p>
    <w:p w:rsidR="009430CC" w:rsidRPr="009430CC" w:rsidRDefault="009430CC" w:rsidP="009430CC">
      <w:pPr>
        <w:spacing w:after="0" w:line="288" w:lineRule="atLeast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9430CC">
        <w:rPr>
          <w:rFonts w:ascii="Times New Roman" w:eastAsia="Times New Roman" w:hAnsi="Times New Roman" w:cs="Times New Roman"/>
          <w:sz w:val="29"/>
          <w:szCs w:val="29"/>
          <w:lang w:eastAsia="ru-RU"/>
        </w:rPr>
        <w:t> 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top w:w="132" w:type="dxa"/>
          <w:left w:w="210" w:type="dxa"/>
          <w:bottom w:w="18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9430CC" w:rsidRPr="009430CC" w:rsidTr="009430CC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9430CC" w:rsidRPr="009430CC" w:rsidRDefault="009430CC" w:rsidP="00943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</w:pPr>
            <w:r w:rsidRPr="009430CC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Список изменяющих документов </w:t>
            </w:r>
          </w:p>
          <w:p w:rsidR="009430CC" w:rsidRPr="009430CC" w:rsidRDefault="009430CC" w:rsidP="00943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</w:pPr>
            <w:r w:rsidRPr="009430CC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(в ред. </w:t>
            </w:r>
            <w:hyperlink r:id="rId4" w:history="1">
              <w:r w:rsidRPr="009430C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Закона</w:t>
              </w:r>
            </w:hyperlink>
            <w:r w:rsidRPr="009430CC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 Республики Алтай от 07.11.2022 N 75-РЗ) </w:t>
            </w:r>
          </w:p>
        </w:tc>
      </w:tr>
    </w:tbl>
    <w:p w:rsidR="009430CC" w:rsidRPr="009430CC" w:rsidRDefault="009430CC" w:rsidP="009430CC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430CC" w:rsidRPr="009430CC" w:rsidRDefault="009430CC" w:rsidP="009430CC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0C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Статья 1. Общие положения</w:t>
      </w:r>
      <w:r w:rsidRPr="00943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430CC" w:rsidRPr="009430CC" w:rsidRDefault="009430CC" w:rsidP="009430CC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430CC" w:rsidRPr="009430CC" w:rsidRDefault="009430CC" w:rsidP="009430CC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Настоящий Закон в соответствии с </w:t>
      </w:r>
      <w:hyperlink r:id="rId5" w:history="1">
        <w:r w:rsidRPr="009430C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подпунктом 4 пункта 1 статьи 63</w:t>
        </w:r>
      </w:hyperlink>
      <w:r w:rsidRPr="00943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6" w:history="1">
        <w:r w:rsidRPr="009430C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7 статьи 67</w:t>
        </w:r>
      </w:hyperlink>
      <w:r w:rsidRPr="00943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Налогового кодекса Российской Федерации определяет орган, уполномоченный принимать решение о предоставлении инвестиционного налогового кредита по налогу на прибыль организаций по налоговой ставке, установленной для зачисления указанного налога в республиканский бюджет Республики Алтай, по налогу на имущество организаций и по транспортному налогу (далее - инвестиционный налоговый кредит), а также устанавливает по указанным налогам иные основания и условия предоставления инвестиционного налогового кредита. 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9430CC" w:rsidRPr="009430CC" w:rsidTr="009430CC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9430CC" w:rsidRPr="009430CC" w:rsidRDefault="009430CC" w:rsidP="009430CC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9430CC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(в ред. </w:t>
            </w:r>
            <w:hyperlink r:id="rId7" w:history="1">
              <w:r w:rsidRPr="009430CC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Закона</w:t>
              </w:r>
            </w:hyperlink>
            <w:r w:rsidRPr="009430CC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Республики Алтай от 07.11.2022 N 75-РЗ) </w:t>
            </w:r>
          </w:p>
        </w:tc>
      </w:tr>
    </w:tbl>
    <w:p w:rsidR="009430CC" w:rsidRPr="009430CC" w:rsidRDefault="009430CC" w:rsidP="009430CC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Понятия и термины, используемые в настоящем Законе, применяются в значениях, определенных федеральным законодательством. </w:t>
      </w:r>
    </w:p>
    <w:p w:rsidR="009430CC" w:rsidRPr="009430CC" w:rsidRDefault="009430CC" w:rsidP="009430CC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430CC" w:rsidRPr="009430CC" w:rsidRDefault="009430CC" w:rsidP="009430CC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0C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Статья 2. Орган, уполномоченный принимать решение о предоставлении инвестиционного налогового кредита</w:t>
      </w:r>
      <w:r w:rsidRPr="00943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430CC" w:rsidRPr="009430CC" w:rsidRDefault="009430CC" w:rsidP="009430CC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430CC" w:rsidRPr="009430CC" w:rsidRDefault="009430CC" w:rsidP="009430CC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о предоставлении инвестиционного налогового кредита принимается уполномоченным Правительством Республики Алтай исполнительным органом государственной власти Республики Алтай (далее - исполнительный орган). </w:t>
      </w:r>
    </w:p>
    <w:p w:rsidR="009430CC" w:rsidRPr="009430CC" w:rsidRDefault="009430CC" w:rsidP="009430CC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430CC" w:rsidRPr="009430CC" w:rsidRDefault="009430CC" w:rsidP="009430CC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0C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Статья 3. Основания и условия предоставления инвестиционного налогового кредита</w:t>
      </w:r>
      <w:r w:rsidRPr="00943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430CC" w:rsidRPr="009430CC" w:rsidRDefault="009430CC" w:rsidP="009430CC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430CC" w:rsidRPr="009430CC" w:rsidRDefault="009430CC" w:rsidP="009430CC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28"/>
      <w:bookmarkEnd w:id="0"/>
      <w:r w:rsidRPr="00943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Инвестиционный налоговый кредит может быть предоставлен по основаниям в соответствии с </w:t>
      </w:r>
      <w:hyperlink r:id="rId8" w:history="1">
        <w:r w:rsidRPr="009430C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1 статьи 67</w:t>
        </w:r>
      </w:hyperlink>
      <w:r w:rsidRPr="00943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Налогового кодекса Российской Федерации. </w:t>
      </w:r>
    </w:p>
    <w:p w:rsidR="009430CC" w:rsidRPr="009430CC" w:rsidRDefault="009430CC" w:rsidP="009430CC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29"/>
      <w:bookmarkEnd w:id="1"/>
      <w:r w:rsidRPr="009430C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Иным основанием предоставления инвестиционного налогового кредита организации, претендующей на перенос срока исполнения обязанности по уплате налога на территории Республики Алтай (далее - заинтересованная организация), является реализация организацией инвестиционного проекта со статусом регионального значения, присвоенным в порядке, установленном Правительством Республики Алтай. 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9430CC" w:rsidRPr="009430CC" w:rsidTr="009430CC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9430CC" w:rsidRPr="009430CC" w:rsidRDefault="009430CC" w:rsidP="009430CC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9430CC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(в ред. </w:t>
            </w:r>
            <w:hyperlink r:id="rId9" w:history="1">
              <w:r w:rsidRPr="009430CC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Закона</w:t>
              </w:r>
            </w:hyperlink>
            <w:r w:rsidRPr="009430CC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Республики Алтай от 07.11.2022 N 75-РЗ) </w:t>
            </w:r>
          </w:p>
        </w:tc>
      </w:tr>
    </w:tbl>
    <w:p w:rsidR="009430CC" w:rsidRPr="009430CC" w:rsidRDefault="009430CC" w:rsidP="009430CC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Сумма инвестиционного налогового кредита по основанию, установленному абзацем вторым части 1 настоящей статьи, определяется по соглашению между исполнительным органом и заинтересованной организацией. </w:t>
      </w:r>
    </w:p>
    <w:p w:rsidR="009430CC" w:rsidRPr="009430CC" w:rsidRDefault="009430CC" w:rsidP="009430CC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Инвестиционный налоговый кредит по основанию, установленному </w:t>
      </w:r>
      <w:hyperlink w:anchor="p29" w:history="1">
        <w:r w:rsidRPr="009430C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абзацем вторым части 1</w:t>
        </w:r>
      </w:hyperlink>
      <w:r w:rsidRPr="00943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настоящей статьи, может быть предоставлен на срок от одного года до трех лет. </w:t>
      </w:r>
    </w:p>
    <w:p w:rsidR="009430CC" w:rsidRPr="009430CC" w:rsidRDefault="009430CC" w:rsidP="009430CC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Процентная ставка за пользование инвестиционным налоговым кредитом устанавливается в размере одной второй ставки рефинансирования Центрального банка Российской Федерации, действующей на момент заключения договора об инвестиционном налоговом кредите. </w:t>
      </w:r>
    </w:p>
    <w:p w:rsidR="009430CC" w:rsidRPr="009430CC" w:rsidRDefault="009430CC" w:rsidP="009430CC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Порядок согласования и принятия решения о предоставлении инвестиционного налогового кредита, включая порядок определения срока его предоставления, а также перечень документов, подтверждающих наличие оснований, указанных в </w:t>
      </w:r>
      <w:hyperlink w:anchor="p28" w:history="1">
        <w:r w:rsidRPr="009430C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части 1</w:t>
        </w:r>
      </w:hyperlink>
      <w:r w:rsidRPr="00943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настоящей статьи, устанавливается Правительством Республики Алтай самостоятельно или уполномоченным им исполнительным органом государственной власти Республики Алтай. </w:t>
      </w:r>
    </w:p>
    <w:p w:rsidR="009430CC" w:rsidRPr="009430CC" w:rsidRDefault="009430CC" w:rsidP="009430CC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430CC" w:rsidRPr="009430CC" w:rsidRDefault="009430CC" w:rsidP="009430CC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0C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Статья 4. Вступление в силу настоящего Закона</w:t>
      </w:r>
      <w:r w:rsidRPr="00943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430CC" w:rsidRPr="009430CC" w:rsidRDefault="009430CC" w:rsidP="009430CC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430CC" w:rsidRPr="009430CC" w:rsidRDefault="009430CC" w:rsidP="009430CC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Закон вступает в силу со дня его официального опубликования. </w:t>
      </w:r>
    </w:p>
    <w:p w:rsidR="009430CC" w:rsidRPr="009430CC" w:rsidRDefault="009430CC" w:rsidP="009430CC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430CC" w:rsidRPr="009430CC" w:rsidRDefault="009430CC" w:rsidP="009430CC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0C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Глава Республики Алтай,</w:t>
      </w:r>
      <w:r w:rsidRPr="009430C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Государственного Собрания - Председатель Правительства</w:t>
      </w:r>
      <w:r w:rsidRPr="009430C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Эл Курултай Республики Алтай Республики Алтай</w:t>
      </w:r>
      <w:r w:rsidRPr="009430C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В.Н.ТЮЛЕНТИН А.В.БЕРДНИКОВ</w:t>
      </w:r>
    </w:p>
    <w:p w:rsidR="009430CC" w:rsidRPr="009430CC" w:rsidRDefault="009430CC" w:rsidP="009430CC">
      <w:pPr>
        <w:spacing w:before="168"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Горно-Алтайск </w:t>
      </w:r>
    </w:p>
    <w:p w:rsidR="009430CC" w:rsidRPr="009430CC" w:rsidRDefault="009430CC" w:rsidP="009430CC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 июня 2018 года </w:t>
      </w:r>
    </w:p>
    <w:p w:rsidR="009430CC" w:rsidRPr="009430CC" w:rsidRDefault="009430CC" w:rsidP="009430CC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N 25-РЗ </w:t>
      </w:r>
    </w:p>
    <w:p w:rsidR="009430CC" w:rsidRPr="009430CC" w:rsidRDefault="009430CC" w:rsidP="009430CC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433001" w:rsidRDefault="00433001">
      <w:bookmarkStart w:id="2" w:name="_GoBack"/>
      <w:bookmarkEnd w:id="2"/>
    </w:p>
    <w:sectPr w:rsidR="004330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0CC"/>
    <w:rsid w:val="00433001"/>
    <w:rsid w:val="00943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166C05-8F6B-4C10-96F2-FDB8E991C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30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430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42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56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1249&amp;dst=100658&amp;field=134&amp;date=20.11.202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916&amp;n=51095&amp;dst=100295&amp;field=134&amp;date=20.11.202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1249&amp;dst=101471&amp;field=134&amp;date=20.11.2025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511249&amp;dst=443&amp;field=134&amp;date=20.11.2025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login.consultant.ru/link/?req=doc&amp;base=RLAW916&amp;n=51095&amp;dst=100294&amp;field=134&amp;date=20.11.2025" TargetMode="External"/><Relationship Id="rId9" Type="http://schemas.openxmlformats.org/officeDocument/2006/relationships/hyperlink" Target="https://login.consultant.ru/link/?req=doc&amp;base=RLAW916&amp;n=51095&amp;dst=100296&amp;field=134&amp;date=20.11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</dc:creator>
  <cp:keywords/>
  <dc:description/>
  <cp:lastModifiedBy>frolova</cp:lastModifiedBy>
  <cp:revision>1</cp:revision>
  <dcterms:created xsi:type="dcterms:W3CDTF">2025-11-20T08:52:00Z</dcterms:created>
  <dcterms:modified xsi:type="dcterms:W3CDTF">2025-11-20T08:53:00Z</dcterms:modified>
</cp:coreProperties>
</file>