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C7" w:rsidRPr="004A7603" w:rsidRDefault="0010209C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Приложение 1</w:t>
      </w:r>
      <w:r w:rsidR="00485193">
        <w:rPr>
          <w:rFonts w:ascii="Times New Roman" w:hAnsi="Times New Roman"/>
        </w:rPr>
        <w:t>1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F74C7" w:rsidRPr="004A7603">
        <w:rPr>
          <w:rFonts w:ascii="Times New Roman" w:hAnsi="Times New Roman"/>
        </w:rPr>
        <w:t>О республиканском бюджете</w:t>
      </w:r>
    </w:p>
    <w:p w:rsidR="0010209C" w:rsidRPr="004A7603" w:rsidRDefault="0010209C" w:rsidP="0010209C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Pr="004A7603">
        <w:rPr>
          <w:rFonts w:ascii="Times New Roman" w:hAnsi="Times New Roman"/>
          <w:lang w:eastAsia="ru-RU"/>
        </w:rPr>
        <w:t xml:space="preserve"> год</w:t>
      </w:r>
    </w:p>
    <w:p w:rsidR="0010209C" w:rsidRPr="004A7603" w:rsidRDefault="0010209C" w:rsidP="0010209C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</w:p>
    <w:p w:rsidR="007F74C7" w:rsidRDefault="007F74C7" w:rsidP="007F74C7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:rsidR="007F74C7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914D81">
        <w:rPr>
          <w:rFonts w:ascii="Times New Roman" w:hAnsi="Times New Roman"/>
          <w:b/>
          <w:sz w:val="28"/>
          <w:szCs w:val="20"/>
        </w:rPr>
        <w:t>Ведомственная структура расходов республиканского бюдж</w:t>
      </w:r>
      <w:r w:rsidR="0010209C">
        <w:rPr>
          <w:rFonts w:ascii="Times New Roman" w:hAnsi="Times New Roman"/>
          <w:b/>
          <w:sz w:val="28"/>
          <w:szCs w:val="20"/>
        </w:rPr>
        <w:t>ета                      на 20</w:t>
      </w:r>
      <w:r w:rsidR="00967240">
        <w:rPr>
          <w:rFonts w:ascii="Times New Roman" w:hAnsi="Times New Roman"/>
          <w:b/>
          <w:sz w:val="28"/>
          <w:szCs w:val="20"/>
        </w:rPr>
        <w:t>2</w:t>
      </w:r>
      <w:r w:rsidR="00555905" w:rsidRPr="00555905">
        <w:rPr>
          <w:rFonts w:ascii="Times New Roman" w:hAnsi="Times New Roman"/>
          <w:b/>
          <w:sz w:val="28"/>
          <w:szCs w:val="20"/>
        </w:rPr>
        <w:t>5</w:t>
      </w:r>
      <w:r w:rsidRPr="00914D81">
        <w:rPr>
          <w:rFonts w:ascii="Times New Roman" w:hAnsi="Times New Roman"/>
          <w:b/>
          <w:sz w:val="28"/>
          <w:szCs w:val="20"/>
        </w:rPr>
        <w:t xml:space="preserve"> год</w:t>
      </w:r>
    </w:p>
    <w:p w:rsidR="00DE22E2" w:rsidRDefault="00DE22E2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</w:t>
      </w:r>
      <w:r w:rsidR="00032F28">
        <w:rPr>
          <w:rFonts w:ascii="Times New Roman" w:hAnsi="Times New Roman"/>
          <w:b/>
          <w:sz w:val="28"/>
          <w:szCs w:val="20"/>
        </w:rPr>
        <w:t>ов</w:t>
      </w:r>
      <w:r>
        <w:rPr>
          <w:rFonts w:ascii="Times New Roman" w:hAnsi="Times New Roman"/>
          <w:b/>
          <w:sz w:val="28"/>
          <w:szCs w:val="20"/>
        </w:rPr>
        <w:t xml:space="preserve"> РА от 27.02.2025 г. № 1-РЗ</w:t>
      </w:r>
      <w:r w:rsidR="00032F28">
        <w:rPr>
          <w:rFonts w:ascii="Times New Roman" w:hAnsi="Times New Roman"/>
          <w:b/>
          <w:sz w:val="28"/>
          <w:szCs w:val="20"/>
        </w:rPr>
        <w:t>, от 24.04.2025 г. № 23-РЗ</w:t>
      </w:r>
      <w:r w:rsidR="00755BFB">
        <w:rPr>
          <w:rFonts w:ascii="Times New Roman" w:hAnsi="Times New Roman"/>
          <w:b/>
          <w:sz w:val="28"/>
          <w:szCs w:val="20"/>
        </w:rPr>
        <w:t xml:space="preserve">, </w:t>
      </w:r>
      <w:r w:rsidR="00755BFB">
        <w:rPr>
          <w:rFonts w:ascii="Times New Roman" w:hAnsi="Times New Roman"/>
          <w:b/>
          <w:sz w:val="28"/>
          <w:szCs w:val="20"/>
        </w:rPr>
        <w:br/>
        <w:t>от 25.09.2025 г. № 69-РЗ</w:t>
      </w:r>
      <w:r w:rsidR="00015DCB">
        <w:rPr>
          <w:rFonts w:ascii="Times New Roman" w:hAnsi="Times New Roman"/>
          <w:b/>
          <w:sz w:val="28"/>
          <w:szCs w:val="20"/>
        </w:rPr>
        <w:t>, то 03.12.2025 г. № 115-РЗ</w:t>
      </w:r>
      <w:r>
        <w:rPr>
          <w:rFonts w:ascii="Times New Roman" w:hAnsi="Times New Roman"/>
          <w:b/>
          <w:sz w:val="28"/>
          <w:szCs w:val="20"/>
        </w:rPr>
        <w:t>)</w:t>
      </w:r>
    </w:p>
    <w:p w:rsidR="00914D81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7F74C7" w:rsidRPr="00112ABE" w:rsidRDefault="007F74C7" w:rsidP="007F74C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12ABE">
        <w:rPr>
          <w:rFonts w:ascii="Times New Roman" w:hAnsi="Times New Roman"/>
          <w:sz w:val="20"/>
          <w:szCs w:val="20"/>
        </w:rPr>
        <w:t>(</w:t>
      </w:r>
      <w:r w:rsidR="00516E78" w:rsidRPr="00112ABE">
        <w:rPr>
          <w:rFonts w:ascii="Times New Roman" w:hAnsi="Times New Roman"/>
          <w:sz w:val="20"/>
          <w:szCs w:val="20"/>
        </w:rPr>
        <w:t>тыс. рублей</w:t>
      </w:r>
      <w:r w:rsidRPr="00112ABE">
        <w:rPr>
          <w:rFonts w:ascii="Times New Roman" w:hAnsi="Times New Roman"/>
          <w:sz w:val="20"/>
          <w:szCs w:val="20"/>
        </w:rPr>
        <w:t>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9"/>
        <w:gridCol w:w="603"/>
        <w:gridCol w:w="441"/>
        <w:gridCol w:w="561"/>
        <w:gridCol w:w="1203"/>
        <w:gridCol w:w="487"/>
        <w:gridCol w:w="990"/>
        <w:gridCol w:w="1275"/>
      </w:tblGrid>
      <w:tr w:rsidR="00755BFB" w:rsidRPr="00C403E6" w:rsidTr="00EC5897">
        <w:trPr>
          <w:trHeight w:val="20"/>
        </w:trPr>
        <w:tc>
          <w:tcPr>
            <w:tcW w:w="4079" w:type="dxa"/>
            <w:vMerge w:val="restart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95" w:type="dxa"/>
            <w:gridSpan w:val="5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990" w:type="dxa"/>
            <w:vMerge w:val="restart"/>
            <w:vAlign w:val="center"/>
          </w:tcPr>
          <w:p w:rsidR="00755BFB" w:rsidRPr="006927D6" w:rsidRDefault="00755BFB" w:rsidP="00EC5897">
            <w:pPr>
              <w:spacing w:after="0" w:line="240" w:lineRule="auto"/>
              <w:jc w:val="both"/>
              <w:rPr>
                <w:rFonts w:ascii="Times New Roman Полужирный" w:hAnsi="Times New Roman Полужирный"/>
                <w:b/>
                <w:spacing w:val="-4"/>
                <w:sz w:val="16"/>
                <w:szCs w:val="16"/>
              </w:rPr>
            </w:pPr>
            <w:r w:rsidRPr="006927D6">
              <w:rPr>
                <w:rFonts w:ascii="Times New Roman Полужирный" w:hAnsi="Times New Roman Полужирный"/>
                <w:b/>
                <w:spacing w:val="-4"/>
                <w:sz w:val="16"/>
                <w:szCs w:val="16"/>
              </w:rPr>
              <w:t>Изменения</w:t>
            </w:r>
          </w:p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(+/-)</w:t>
            </w:r>
          </w:p>
        </w:tc>
        <w:tc>
          <w:tcPr>
            <w:tcW w:w="1275" w:type="dxa"/>
            <w:vMerge w:val="restart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Итого с изменениями 2025 год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Ведом-ства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Раз-дел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Под-раз-дел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Вид рас-хода</w:t>
            </w:r>
          </w:p>
        </w:tc>
        <w:tc>
          <w:tcPr>
            <w:tcW w:w="990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246 754,7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5 624 975,0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4 211,6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102 394,7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4 211,6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102 114,7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рственной национальной политики»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титеррористической защищенности»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аций здравоохранения республики»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образования»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3 661,6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98 218,8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«Педагоги и наставники»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 профессионального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в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Республике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 сфере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3 661,6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91 109,5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2 432,8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84 454,3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2 432,8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84 454,3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здравоохранения)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243 011,5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3 291 267,3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53 781,8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484 492,3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рственной национальной политики»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титеррористической защищенности»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53 781,8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481 638,3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Оптимальная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восстановления здоровья медицинская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реабилитация в Республике Алтай»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паллиативной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медицинской помощи»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со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циально значимыми заболеваниями»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соответствии со стандартом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X (Стюарта-Прауэра), а также после трансплантации органов и (или) тканей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расширенного неонатального скрининга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8 434,2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35 459,8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89 794,2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35 459,8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89 794,2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7 917,1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10 485,1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27 542,7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79 309,1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-1 232,0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12 047,1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оборудования и расходных материалов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неонатального скрининга в государственных организациях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18 281,3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317 827,9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137 220,6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114 602,1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163 882,4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145 329,7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17 615,5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136 743,2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первичного звена здравоохранения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227 483,3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178 457,8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161 917,4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сердечно-сосудистыми заболеваниями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профилактики развития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детей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сахарным диабетом 1 типа в возрасте от 2 до 17 лет системами непрерывного мониторинга глюкозы (число детей с сахарным диабетом 1 типа в возрасте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2 до 17 лет включительно, обеспеченных системами непрерывного мониторинга глюкозы)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гепатитом С и минимизация рисков распространения данного заболевания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4 217,1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амбулаторных условиях противовирусными лекарственными препаратами лиц, находящихся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 диспансерным наблюдением, с диагнозом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амбулаторных условиях противовирусными лекарственными препаратами лиц, находящихся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 диспансерным наблюдением, с диагнозом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Центров здоровья для взрослых на базе отделений (кабинетов) медицинской профилактики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центральных районных и районных больницах,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том числе в удаленных населенных пунктах,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 также оснащение (дооснащение) оборудованием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женских консультаций, в том числе в составе других организаций, для оказания медицинской помощи женщинам, в том числе проживающим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сельской местности, поселках городского типа и малых городах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6 170,0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дому)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755BFB" w:rsidRPr="00C403E6" w:rsidTr="00EC5897">
        <w:trPr>
          <w:trHeight w:val="5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паллиативной медицинской помощи (приобретены автомобили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 стандартом оснащения отделения выездной патронажной паллиативной медицинской помощи взрослым и легковые автомашины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льготных категорий граждан лекарственными препаратами и медицинскими изделиями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123 349,7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523 177,7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8 638,7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105 255,1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8 638,7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105 255,1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поддержки,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85Т38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85Т38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10 748,5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171 740,6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70 992,7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70 992,7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3 799,7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33 797,3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3 799,7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28 830,4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19 914,5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6 576,6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30 448,6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4 076,6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21 511,1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8 721,0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включенных в базовую программу обязательного медицинского страхования, и иных государственных услуг (работ), за счет средств, полученных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2 588,1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-1 270,3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-1 060,2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13 168,8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168 102,2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13 168,8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168 102,2</w:t>
            </w:r>
          </w:p>
        </w:tc>
      </w:tr>
      <w:tr w:rsidR="00755BFB" w:rsidRPr="00C403E6" w:rsidTr="00EC5897">
        <w:trPr>
          <w:trHeight w:val="48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6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закупки авиационных работ в целях оказания медицинской помощи (вылеты санитарной авиации дополнительно к вылетам, осуществляемым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собственных средств бюджетов субъектов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49 008,5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28 922,4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2 676,7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16 135,2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3 859,2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ее компонентов за счет средств, полученных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2 691,3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6,0</w:t>
            </w:r>
          </w:p>
        </w:tc>
      </w:tr>
      <w:tr w:rsidR="00755BFB" w:rsidRPr="00C403E6" w:rsidTr="00EC5897">
        <w:trPr>
          <w:trHeight w:val="114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33 487,3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1 499 908,6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мер поддержки семей, проживающих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Алтай, при рождении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33 370,3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1 470 241,6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состояниями, дооснащение и оснащение медицинскими изделиями приемных отделений медицинских организаций  (Субсидия Автономной некоммерческой организации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Корпорация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7 366,8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251 015,0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31 935,1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7 880,6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24 071,3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-6 042,7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7 863,8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18 129,9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17 289,9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социальной поддержки медицинским работникам выполняющим трудовую деятельность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условиях стационара и других типов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18 140,2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125 829,0</w:t>
            </w:r>
          </w:p>
        </w:tc>
      </w:tr>
      <w:tr w:rsidR="00755BFB" w:rsidRPr="00C403E6" w:rsidTr="00EC5897">
        <w:trPr>
          <w:trHeight w:val="52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-18 140,2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18 371,0</w:t>
            </w:r>
          </w:p>
        </w:tc>
      </w:tr>
      <w:tr w:rsidR="00755BFB" w:rsidRPr="00C403E6" w:rsidTr="00EC5897">
        <w:trPr>
          <w:trHeight w:val="179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Единовременные компенсационные выплаты медицинским работникам (врачам, фельдшерам,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либо поселки городского типа, либо города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населением 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социально значимыми заболеваниями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94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вакцинации против пневмококковой инфекции граждан старше трудоспособного возраста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групп риска, проживающих в организациях социального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56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медицинского освидетельствования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состояние опьянения (алкогольного, наркотического и иного токсического)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с социально значимыми заболеваниями </w:t>
            </w:r>
            <w:r w:rsidRPr="00A80A89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59 345,6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7 496,6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87 979,8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4 037,7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67 914,6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 оказание 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4 512,9</w:t>
            </w:r>
          </w:p>
        </w:tc>
      </w:tr>
      <w:tr w:rsidR="00755BFB" w:rsidRPr="00C403E6" w:rsidTr="00EC5897">
        <w:trPr>
          <w:trHeight w:val="118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Алтай, осуществляющих оказание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5 103,4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106 710,0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медицинской помощи по обеспечению лечебным и профилактическим питанием больных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государственных организациях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1 949,5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67 284,8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60 048,4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7 127,5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13 403,5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139 014,4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49 381,2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46 489,2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2 451,2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240,8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44 484,9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23 487,2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20 138,1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2 750,7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2 750,7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28 629,5</w:t>
            </w:r>
          </w:p>
        </w:tc>
      </w:tr>
      <w:tr w:rsidR="00755BFB" w:rsidRPr="00C403E6" w:rsidTr="00EC5897">
        <w:trPr>
          <w:trHeight w:val="122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16 957,5</w:t>
            </w:r>
          </w:p>
        </w:tc>
      </w:tr>
      <w:tr w:rsidR="00755BFB" w:rsidRPr="00C403E6" w:rsidTr="00EC5897">
        <w:trPr>
          <w:trHeight w:val="54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2 231 313,0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Уплата страховых взносов на обязательное медицинское страхование неработающего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Страховые взносы на обязательное медицинское страхование неработающего населения за счет межбюджетного трансферта, предоставленного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бюджета Московской области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5 712,1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5 712,1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57 944,1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614 819,3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50 738,4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70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55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49 205,4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профессионального образования в Республике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45 596,1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44 987,7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44 987,7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21 498,4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485 983,3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20 553,5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439 379,7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16 966,1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421 318,2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10 754,5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региональных и муниципальных библиотек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работников отрасли культуры, прибывших (переехавших) в населенные пункты регионов Российской Федерации с числом жителей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межрегиональных народных праздников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16 951,1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395 479,4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Организационно-техническое обеспечение проведения фестивалей, гастролей, театральных зрелищ, концертов и иных культурных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удовлетворение духовных потребностей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72 905,7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72 905,7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122 868,8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122 868,8</w:t>
            </w:r>
          </w:p>
        </w:tc>
      </w:tr>
      <w:tr w:rsidR="00755BFB" w:rsidRPr="00C403E6" w:rsidTr="00EC5897">
        <w:trPr>
          <w:trHeight w:val="42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68 418,2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68 418,2</w:t>
            </w:r>
          </w:p>
        </w:tc>
      </w:tr>
      <w:tr w:rsidR="00755BFB" w:rsidRPr="00C403E6" w:rsidTr="00EC5897">
        <w:trPr>
          <w:trHeight w:val="4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86 351,1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86 351,1</w:t>
            </w:r>
          </w:p>
        </w:tc>
      </w:tr>
      <w:tr w:rsidR="00755BFB" w:rsidRPr="00C403E6" w:rsidTr="00EC5897">
        <w:trPr>
          <w:trHeight w:val="5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-5 522,4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38 677,6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-5 522,4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38 677,6</w:t>
            </w:r>
          </w:p>
        </w:tc>
      </w:tr>
      <w:tr w:rsidR="00755BFB" w:rsidRPr="00C403E6" w:rsidTr="00EC5897">
        <w:trPr>
          <w:trHeight w:val="27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региональных мероприятий к Дню Победы в Великой Отечественной войне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1941 - 1945 годов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юных талантов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Премии Главы Республики Алтай для одаренных детей и талантливой молодежи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достижения в области культуры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Государственные премии имени Г.И. Чорос-Гуркина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литературы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46 603,6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97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56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46 503,6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46 503,6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28 842,0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15 261,6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13 761,0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75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97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755BFB" w:rsidRPr="00C403E6" w:rsidTr="00EC5897">
        <w:trPr>
          <w:trHeight w:val="160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34 099,1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76 401,9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51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3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2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33 970,0</w:t>
            </w:r>
          </w:p>
        </w:tc>
      </w:tr>
      <w:tr w:rsidR="00755BFB" w:rsidRPr="00C403E6" w:rsidTr="00EC5897">
        <w:trPr>
          <w:trHeight w:val="50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модельных муниципальных библиотек (переоснащение муниципальных библиотек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модельному стандарту)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модельных муниципальных библиотек (переоснащение муниципальных библиотек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модельному стандарту)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А4541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А4541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20 572,4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(капитальный ремонт культурно-досуговых учреждений в сельской местности)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Лучшие культурно-массовые мероприятия среди крупных, средних и малых сел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Доведение оплаты труда работников муниципальных учреждений культуры до уровня средней заработной 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повышение оплаты труда работников муниципальных учреждений культуры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33 4 08 40030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33 4 08 40030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752 412,4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10 739 789,9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1 566,7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55 233,3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45 588,4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фундаментальных научных исследований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Этнокультурное наследие народов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алтайского языка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-180,2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74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Премия Главы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имени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Н.Н. Суразаковой за достижения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этнокультурного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35 785,1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1 874 226,3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8 258,3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698 263,5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5 892,2</w:t>
            </w:r>
          </w:p>
        </w:tc>
      </w:tr>
      <w:tr w:rsidR="00755BFB" w:rsidRPr="00C403E6" w:rsidTr="00EC5897">
        <w:trPr>
          <w:trHeight w:val="49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безбарьерной среды для инвалидов и других маломобильных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обучения детей-инвалидов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специализированных общеобразовательных организациях 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8 743,8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675 352,2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102 741,3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48 799,1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населением 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21 184,5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8 530,7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педагогических работников в рамках реализации Комплексного плана (центров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Точки роста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ЦОС)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8 442,5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523 661,8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25 914,9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7 403,1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14 011,8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8 582,5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455 393,7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221 437,9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17 247,4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1 738,4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211 245,8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5 462,6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общеобразовательных организаций 5 - 11 классов из малообеспеченных семей, многодетных семей, семей с детьми с ОВЗ, детей-сирот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28 379,9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15 699,7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12 107,6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лучших учителей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12 495,1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216 348,0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вовлечения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деятельность по профилактике дорожно-транспортного травматизма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размещения и питания граждан РФ, иностранных граждан и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гражданства, постоянно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гражданства, постоянно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8 200,3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206 195,7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101 556,1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детских технопарков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Кванториум-04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мобильных технопарков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5 841,3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78 947,6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25 692,0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25 692,0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3 966,0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охвата финансового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734 566,7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46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72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156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705 369,5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Профессионалитет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107 271,6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Преобразование учебных корпусов и общежитий колледжей как неотъемлемой части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учебно-производственного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региональных чемпионатов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профессиональному мастерству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535 983,7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12 683,9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499 047,0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12 683,9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499 047,0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3 846,7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19 819,7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3 846,7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19 819,7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21 530,5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21 330,5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203 517,6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проведению социологического исследования ситуации, связанной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организации конкурса антикоррупционной направленности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202 617,6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1 720,4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130 252,2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1 571,3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62 410,8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58 471,3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3 894,5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54 733,6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47 039,3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11 806,9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8 239,9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2 862,5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57 740,4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57 740,4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714 894,2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8 694 960,7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нарушений совершаемых в отношении несовершеннолетних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муниципального специализированного жилищного фонда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формирование муниципального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обеспечения педагогических работников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708 477,4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8 572 052,5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129 696,1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1 986 213,0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129 696,1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1 986 213,0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126 516,4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1 848 131,1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1 136 957,5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1 136 957,5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548 352,1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6 554 519,3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548 352,1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6 463 610,2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1 140 291,5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591 688,8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118 262,8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155 806,3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36 009,5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73 553,0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36 009,5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73 553,0</w:t>
            </w:r>
          </w:p>
        </w:tc>
      </w:tr>
      <w:tr w:rsidR="00755BFB" w:rsidRPr="00C403E6" w:rsidTr="00EC5897">
        <w:trPr>
          <w:trHeight w:val="118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образования,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40Т70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40Т70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4 575 823,6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предоставление ежемесячной надбавки к заработной плате молодым специалистам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EA44BF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</w:t>
            </w:r>
            <w:r w:rsidRPr="00EA44BF"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 xml:space="preserve"> – </w:t>
            </w:r>
            <w:r w:rsidRPr="00EA44BF"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классов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муниципальных общеобразовательных организаций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отдельных категорий учащихся 5 –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11 классов муниципальных общеобразовательных организаций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Республике Алтай из семей граждан, участвующих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проведении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3 117 681,3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3 117 681,3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849 873,6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849 873,6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30 429,2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31 320,2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30 429,2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38 4 04 40130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38 4 04 40130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102 857,9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1 409 182,0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36 728,9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1 074 872,7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36 728,9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1 073 372,7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36 573,9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1 072 817,7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448 304,2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животноводства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52 243,5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48 203,1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(за исключением рапса и сои) и кормовыми сельскохозяйственными культурами)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поддержку элитного семеноводства)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маточного товарного поголовья крупного рогатого скота)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развитие маточного товарного поголовья овец и коз)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обеспечение развития семейных ферм, направленных на увеличение объема производства сельскохозяйственной продукции)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молока)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шерсти, полученной от тонкорунных и полутонкорунных овец)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страхование поголовья сельскохозяйственных животных)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страхование посевной (посадочной) площади)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модернизацию материально-технической базы сельскохозяйственных предприятий и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сельской кооперации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-722,6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100 161,7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-722,6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99 835,9</w:t>
            </w:r>
          </w:p>
        </w:tc>
      </w:tr>
      <w:tr w:rsidR="00755BFB" w:rsidRPr="00C403E6" w:rsidTr="00EC5897">
        <w:trPr>
          <w:trHeight w:val="129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93 786,7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-1 712,1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эпизоотического и ветеринарно - санитарного благополучия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231 542,6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229 042,6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229 042,6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утилизации и уничтожению биологических отходов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племенного животноводства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выставочно - ярмарочных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продвижения сельскохозяйственной продукции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кадрового потенциала работников АПК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подготовке кадров в АПК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66 304,0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334 219,3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16 754,8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16 754,8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проведение мероприятий по уничтожению дикорастущих наркосодержащих растений химическим способом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устройства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Электропастух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вдоль участка автомобильной дороги федерального значения Р-256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Чуйский тракт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расположенного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мелиорации земель сельскохозяйственного назначения с учетом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адаптации к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собственности муниципальных образований)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эпизоотического и ветеринарно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санитарного благополучия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деятельности по обращению с животными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владельцев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осуществлению деятельности по обращению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животными без владельцев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148 392,3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-303 578,7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5 347 812,0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-83 857,2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462 630,9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156 514,7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149 079,2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6 524,7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41,8</w:t>
            </w:r>
          </w:p>
        </w:tc>
      </w:tr>
      <w:tr w:rsidR="00755BFB" w:rsidRPr="00C403E6" w:rsidTr="00EC5897">
        <w:trPr>
          <w:trHeight w:val="83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2 775,1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-47 411,8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-47 411,8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Резервный фонд Правительства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предупреждению и ликвидации чрезвычайных ситуаций и последствий стихийных бедствий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-30 442,1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13 550,1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-30 442,1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13 550,1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-16 969,7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64 894,7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-16 969,7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64 894,7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-38 454,6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191 708,5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138 660,3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информированности населения в области финансовой грамотности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138 053,5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43 947,9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36 091,1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7 856,8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бюджетного процесса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на повышение оплаты труда, в том числе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связи с увеличением минимального размера оплаты труда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322 702,0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-2 902,4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-2 902,4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долговых обязательств Республики Алтай за счет средств Дорожного фонда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-439,3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-439,3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272 447,0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4 502 806,7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4 478 620,8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расходов местных бюджетов на оплату труда и начисления на выплаты по оплате труда работников бюджетной сферы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193 581,9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5 251 817,8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49 869,2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641 257,3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государственного регулирования тарифов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14 527,5</w:t>
            </w:r>
          </w:p>
        </w:tc>
      </w:tr>
      <w:tr w:rsidR="00755BFB" w:rsidRPr="00C403E6" w:rsidTr="00EC5897">
        <w:trPr>
          <w:trHeight w:val="9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9 962,7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автоматизации сбора информации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 установленных тарифах и надбавках в Региональном сегменте, а также об их применении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публичному акционерному обществу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Россети Сибирь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финансовое обеспечение части затрат на реализацию мероприятий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повышению надежности электросетевого комплекса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78 583,6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166 019,0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78 583,6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166 019,0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обращению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-12 325,5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50 867,5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инфраструктуры сбора и вывоза твердых коммунальных отходов (приобретение специализированного автотранспорта)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-12 325,5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50 867,5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-12 325,5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50 867,5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72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возможности улучшения жилищных условий населения, проживающего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Градостроительное проектирование и территориальное планирование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10 610,7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196 586,1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9 554,5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195 499,9</w:t>
            </w:r>
          </w:p>
        </w:tc>
      </w:tr>
      <w:tr w:rsidR="00755BFB" w:rsidRPr="00C403E6" w:rsidTr="00EC5897">
        <w:trPr>
          <w:trHeight w:val="5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877,8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93 209,9</w:t>
            </w:r>
          </w:p>
        </w:tc>
      </w:tr>
      <w:tr w:rsidR="00755BFB" w:rsidRPr="00C403E6" w:rsidTr="00EC5897">
        <w:trPr>
          <w:trHeight w:val="46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877,8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92 449,9</w:t>
            </w:r>
          </w:p>
        </w:tc>
      </w:tr>
      <w:tr w:rsidR="00755BFB" w:rsidRPr="00C403E6" w:rsidTr="00EC5897">
        <w:trPr>
          <w:trHeight w:val="97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8 676,7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102 290,0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77 010,3</w:t>
            </w:r>
          </w:p>
        </w:tc>
      </w:tr>
      <w:tr w:rsidR="00755BFB" w:rsidRPr="00C403E6" w:rsidTr="00EC5897">
        <w:trPr>
          <w:trHeight w:val="9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66 633,4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272,3</w:t>
            </w:r>
          </w:p>
        </w:tc>
      </w:tr>
      <w:tr w:rsidR="00755BFB" w:rsidRPr="00C403E6" w:rsidTr="00EC5897">
        <w:trPr>
          <w:trHeight w:val="74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23 649,1</w:t>
            </w:r>
          </w:p>
        </w:tc>
      </w:tr>
      <w:tr w:rsidR="00755BFB" w:rsidRPr="00C403E6" w:rsidTr="00EC5897">
        <w:trPr>
          <w:trHeight w:val="101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3 906,0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10 639,6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755BFB" w:rsidRPr="00C403E6" w:rsidTr="00EC5897">
        <w:trPr>
          <w:trHeight w:val="3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97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11 897,2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571 566,4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252 722,6</w:t>
            </w:r>
          </w:p>
        </w:tc>
      </w:tr>
      <w:tr w:rsidR="00755BFB" w:rsidRPr="00C403E6" w:rsidTr="00EC5897">
        <w:trPr>
          <w:trHeight w:val="59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243 202,3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возможности улучшения жилищных условий населения, проживающего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организациям, которые приобрели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условий жизни населения Республики Алтай, проживающего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жилом фонде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231 720,1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виде имущественного взноса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некоммерческую организацию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фонд капитального ремонта многоквартирных домов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19 225,2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19 225,2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обеспечение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капитальному ремонту многоквартирных домов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средств республиканского бюджета Республики Алтай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212 494,9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212 494,9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Строим умные объекты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Размещение информации в электронном виде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существующему и планируемому развитию территорий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объектов капитального строительства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использованием технологии информационного моделирования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-2 149,9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318 843,8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обращению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(корректировка) территориальной схемы обращения с отходами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устойчивой системы обращения с твердыми коммунальными отходами, обеспечивающей сортировку отходов (капитальные вложения в объекты капитального строительства в виде взноса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туристско-рекреационных кластеров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инфраструктурных проектов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коммунальной сфере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199 213,7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85 460,3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целевого топливно-энергетического баланса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обеспечение жизнедеятельности населения, а также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восстановление объектов инфраструктуры новых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1 742 204,2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233 530,9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108 187,8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108 187,8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98 888,5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98 888,5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ельских территорий (агломераций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бюджетным кредитам (адресное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1 508 453,3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200 372,5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200 372,5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172 557,6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172 557,6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общего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101 607,6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414 536,0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101 607,6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414 536,0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52 030,1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271 965,8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52 030,1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271 965,8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42 230,1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42 230,1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142 570,2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142 570,2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сети учреждений культурно-досугового типа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и (или) модернизация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 региональной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и (или) модернизация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-7 422,5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-7 422,5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53 805,0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518 728,9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518 728,9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189 407,7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189 407,7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62 961,8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62 961,8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ельских территорий (агломераций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329 321,2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329 321,2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177 806,0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177 806,0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25 078,2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1 309 720,0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40 881,9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40 881,9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приобретение специализированной, самоходной, навесной, прицепной и (или) иной техники в целях реализации вопросов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26 2 08 40014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26 2 08 40014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Градостроительное проектирование и территориальное планирование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образованиях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35 823,4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998 918,6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47 308,5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47 308,5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-73 427,6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-73 427,6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764 797,4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14 897,9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обращения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финансирование мероприятий в сфере обращения с твердыми коммунальными отходами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23 2 03 40050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23 2 03 40050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749 899,5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коммунальной инфраструктуры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139 952,1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74 928,1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74 928,1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-119 000,0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-119 000,0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создание нормативного запаса жидкого топлива и обеспечение бесперебойного прохождения отопительного сезона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инженерной инфраструктурой муниципальных образований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модульных сооружений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объектах теплоснабжения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строительство объектов теплоснабжения, водоснабжения, газоснабжения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модульных сооружений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объектах теплоснабжения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40БТ2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40БТ2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предоставления коммунальных услуг населению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242 361,6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 нему категориям потребителей на территориях Республики Алтай, технологически не связанных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от 27 июля 2010 года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 190-ФЗ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теплоснабжении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114 084,5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современной городской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114 084,5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комфортной городской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работ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благоустройству территорий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Благоустройство территорий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рамках реализации проектов, основанных на местных инициативах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выполнение работ по благоустройству территорий в рамках реализации проекта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Инициативы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(строительство (реконструкция) культурно-досуговых учреждений в сельской местности)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сокращения непригодного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проживания жилого фонда в части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деятельности сельских поселений путем укрепления материально-технической базы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68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52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10 921,0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262 466,4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одного окна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4 652,6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116 125,9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4 652,6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116 125,9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Цифровое государственное управление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системы видеоконференцсвязи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популяризацию оказания государственных и муниципальных услуг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электронном виде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развитию (модернизации) автоматизированной системы предоставления государственных и муниципальных услуг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Доверие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рамках взаимодействия с витринами данных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Отечественные решения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государственного управления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36 981,2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Центра обработки данных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Перевод в электронный формат мер социальной поддержки для участников специальной военной операции и членов их семей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транспорта и логистики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Реализации проекта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Инициатива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Зеленый цифровой коридор пассажира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(мониторинг передвижения общественного транспорта)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99 859,2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40 255,6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36 903,9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3 331,7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3 413,2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3 413,2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101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инструментов информационно-коммуникационного взаимодействия органов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98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стимулированию обеспечения прозрачности коммуникации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интернет-пространстве деятельности органов местного самоуправления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Безопасный город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инструментов информационно-коммуникационного взаимодействия органов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92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36 103,9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635 913,2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9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69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18 457,6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527 445,0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18 434,3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522 501,3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18 434,3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522 501,3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18 068,5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506 866,7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299 238,2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276 264,0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20 576,0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Укрепление материально-технической базы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подразделений противопожарной службы и поисково-спасательного отряда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3 221,4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12 912,6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3 221,4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12 912,6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ремонту имущества противопожарной службы и поисково-спасательного отряда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1 734,8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2 877,8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2 877,8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27 090,8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24 537,4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53 275,3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53 275,3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15 634,6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15 476,5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14 379,8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мероприятий, связанных с информированием населения об угрозе возникновения и о возникновении чрезвычайных ситуаций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РАСЦО и КСЭОН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информационных систем для безопасности жизнедеятельности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95 275,6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и развития системы обеспечения вызова экстренных оперативных служб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единому номеру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65 347,5</w:t>
            </w:r>
          </w:p>
        </w:tc>
      </w:tr>
      <w:tr w:rsidR="00755BFB" w:rsidRPr="00C403E6" w:rsidTr="00EC5897">
        <w:trPr>
          <w:trHeight w:val="110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24 078,5</w:t>
            </w:r>
          </w:p>
        </w:tc>
      </w:tr>
      <w:tr w:rsidR="00755BFB" w:rsidRPr="00C403E6" w:rsidTr="00EC5897">
        <w:trPr>
          <w:trHeight w:val="47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17 738,1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41 269,0</w:t>
            </w:r>
          </w:p>
        </w:tc>
      </w:tr>
      <w:tr w:rsidR="00755BFB" w:rsidRPr="00C403E6" w:rsidTr="00EC5897">
        <w:trPr>
          <w:trHeight w:val="74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3 492,7</w:t>
            </w:r>
          </w:p>
        </w:tc>
      </w:tr>
      <w:tr w:rsidR="00755BFB" w:rsidRPr="00C403E6" w:rsidTr="00EC5897">
        <w:trPr>
          <w:trHeight w:val="108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населения, должностных лиц и специалистов 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гражданской обороны, защиты населения и территории от ЧС, обеспечения пожарной безопасности и безопасности людей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осуществление выплат вознаграждения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их жизней 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Содействие в защите государственной границы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пределах приграничной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783 825,4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5 471 657,6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74 789,2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74 789,2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74 535,2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Республику Алтай, включая создание условий для адаптации и интеграции соотечественников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принимающее сообщество, оказание мер социальной поддержки с целью их закрепления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115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предусмотренных региональной программой переселения, включенной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41,5</w:t>
            </w:r>
          </w:p>
        </w:tc>
      </w:tr>
      <w:tr w:rsidR="00755BFB" w:rsidRPr="00C403E6" w:rsidTr="00EC5897">
        <w:trPr>
          <w:trHeight w:val="42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74 465,2</w:t>
            </w:r>
          </w:p>
        </w:tc>
      </w:tr>
      <w:tr w:rsidR="00755BFB" w:rsidRPr="00C403E6" w:rsidTr="00EC5897">
        <w:trPr>
          <w:trHeight w:val="141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законодательством о занятости населения (обеспечение деятельности государственных учреждений, осуществляющих переданные полномочия в сфере занятости населения)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48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56 354,5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52 833,3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1 116,5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3 484,0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6 845,0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39 831,4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39 831,4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медицинских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социального обслуживания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773 186,1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5 215 954,8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1 224 954,2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работе с гражданами, прошедшими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курс лечения от наркотиче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ской зависимости,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учреждениях здравоохранения)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жестокого обращения и профилактика насилия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оказание помощи детям через круглосуточную службу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Телефон доверия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социальной поддержки и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3 078,9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1 867,1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2 317,1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72 638,5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Старшее поколение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159 979,7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системы долговременного ухода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Мероприятия по обеспечению деятельности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7 810,7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5 540,1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семинаров и совещаний,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развитие социально ориентированных некоммерческих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детей-сирот,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функционирования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192 398,0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 в сфере социального обслуживания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181 130,0</w:t>
            </w:r>
          </w:p>
        </w:tc>
      </w:tr>
      <w:tr w:rsidR="00755BFB" w:rsidRPr="00C403E6" w:rsidTr="00EC5897">
        <w:trPr>
          <w:trHeight w:val="114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124 888,7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53 522,7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 в сфере социального обслуживания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региональной программы по формированию системы комплексной реабилитации и абилитации инвалидов, в том числе детей-инвалидов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4 229,4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4 229,4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безбарьерной среды для инвалидов и других маломобильных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62 413,2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социальное обслуживание детей и подростков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62 213,2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62 213,2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43 017,1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765 439,6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16 927,2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419 514,5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2 684,2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332 069,2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21 338,7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2,2</w:t>
            </w:r>
          </w:p>
        </w:tc>
      </w:tr>
      <w:tr w:rsidR="00755BFB" w:rsidRPr="00C403E6" w:rsidTr="00EC5897">
        <w:trPr>
          <w:trHeight w:val="56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7 771,0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65 354,4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90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16 293,5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272 072,6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16 293,5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272 072,6</w:t>
            </w:r>
          </w:p>
        </w:tc>
      </w:tr>
      <w:tr w:rsidR="00755BFB" w:rsidRPr="00C403E6" w:rsidTr="00EC5897">
        <w:trPr>
          <w:trHeight w:val="75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33 632,6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30 648,4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2 915,9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5 443,9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3 186,0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114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15 857,6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7 803,5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семейных многофункциональных центров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средств Фонда поддержки детей, находящихся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трудной жизненной ситуации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8 054,1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3 030,2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7 774,1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619 142,3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3 110 086,5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619 142,3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2 937 172,8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Многодетная семья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государственной социальной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основании социального контракта отдельным категориям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14 184,3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доме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Компенсация отдельным категориям граждан оплаты взноса на капитальный ремонт общего имущества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доме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612 862,3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2 303 389,3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Почетный донор России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(оказание мер социальной поддержки)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возникновении поствакцинальных осложнений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соответствии с Федеральным законом от 17 сентября 1998 года № 157-ФЗ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 иммунопрофилактике инфекционных болезней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2 942,0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153 956,0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2 942,0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153 175,4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отдельных категорий граждан в виде частичного возмещения расходов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газификации жилого помещения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-7 180,0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-7 180,0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55 700,7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115 930,4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115 243,4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5 273,5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308 725,0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308 355,0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образованиях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23 332,8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граждан Российской Федерации, проживающих на территории Республики Алтай и относящихся к категории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социальная поддержка граждан Российской Федерации, проживающих на территории Республики Алтай и относящихся к категории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денежные выплаты отдельным категориям граждан ко Дню Победы (9 мая)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7 310,0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755BFB" w:rsidRPr="00C403E6" w:rsidTr="00EC5897">
        <w:trPr>
          <w:trHeight w:val="78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755BFB" w:rsidRPr="00C403E6" w:rsidTr="00EC5897">
        <w:trPr>
          <w:trHeight w:val="26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755BFB" w:rsidRPr="00C403E6" w:rsidTr="00EC5897">
        <w:trPr>
          <w:trHeight w:val="13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151 920,0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образовательных организаций и иных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многодетных семей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147 763,6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147 628,0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государственная поддержка семей, имеющих детей, в части приобретения подарочных наборов канцелярских принадлежностей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первоклассников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законодательством о занятости населения (социальные выплаты гражданам, признанным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установленном порядке безработными)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172 879,2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665 533,2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665 533,2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116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-131 087,0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27 164,7</w:t>
            </w:r>
          </w:p>
        </w:tc>
      </w:tr>
      <w:tr w:rsidR="00755BFB" w:rsidRPr="00C403E6" w:rsidTr="00EC5897">
        <w:trPr>
          <w:trHeight w:val="9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оставшимся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их числа, жилыми помещениями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детей-сирот и детей, оставшихся без попечения родителей, 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205 512,8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568 720,2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в виде компенсации расходов по плате за пользование жилым помещением (плата за наем)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в виде ежемесячной выплаты на содержание детей-сирот и детей, оставшихся без попечения родителей,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семьях опекунов (попечителей) и приемных семьях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приобретение жилых помещений в собственность, удостоверяемой сертификатом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102 788,3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257 688,2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102 788,3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257 688,2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170 264,9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104 161,5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8 162,4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-230,3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117 207,2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государственных полномочий Республики Алтай, связанных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организацией и обеспечением отдыха и оздоровления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80 892,2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законодательством о занятости населения (социальные выплаты гражданам, признанным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установленном порядке безработными)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45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115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ветеранах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ветеранов боевых действий)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755BFB" w:rsidRPr="00C403E6" w:rsidTr="00EC5897">
        <w:trPr>
          <w:trHeight w:val="141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№ 181-ФЗ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социальной защите инвалидов в Российской Федерации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инвалидов и семей с детьми-инвалидами)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21 794,7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279 682,7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15 194,7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256 172,1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83 024,9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83 024,9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58 719,2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18 238,6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13 034,2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173 147,2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100 019,9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архивного дела, регистрация актов гражданского состояния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100 019,9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45 548,9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11 349,4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21 935,5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11 805,2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73 003,7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72 668,0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71 288,7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территории муниципальных образований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65 253,0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60 495,2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49 153,1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14 718,1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403 882,4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43 871,5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43 871,5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Россия - страна возможностей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образовательных заездов для молодых деятелей культуры и искусств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составе арт-кластера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Мы вместе (Воспитание гармонично развитой личности)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поддержки общественных движений, деятельность которых направлена на содействие воспитанию детей и молодежи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Движение первых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34 289,8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1 270,4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289 343,0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Привлечение граждан к выполнению нормативов комплекса ГТО (Всероссийский физкультурно-спортивный комплекс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Готов к труду и обороне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5 507,9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218 752,4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213 152,3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2 318,7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организаций, входящих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систему спортивной подготовки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спортивная школа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использующих в своем наименовании слово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олимпийский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региональной системы подготовки спортивного резерва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210 833,6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169 124,6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169 124,6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региональной программы по формированию системы комплексной реабилитации и абилитации инвалидов, в том числе детей-инвалидов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49 469,1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29 874,3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15 843,1</w:t>
            </w:r>
          </w:p>
        </w:tc>
      </w:tr>
      <w:tr w:rsidR="00755BFB" w:rsidRPr="00C403E6" w:rsidTr="00EC5897">
        <w:trPr>
          <w:trHeight w:val="55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69 523,3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жилищных условий молодых семей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предоставление социальной выплаты молодым семьям на приобретение (строительство) жилья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26 2 01 40260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26 2 01 40260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жильем молодых семей (предоставление выплаты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приобретение (строительство) жилого помещения)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Бизнес-спринт (Я выбираю спорт)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37 365,7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31 935,5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4 473,2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47 016,9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и проведение выборов и референдумов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законодательные органы государственной власти субъекта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автоматизированная система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Выборы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повышение правовой культуры избирателей и обучение организаторов выборов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40 019,8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36 424,1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5 451,1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251 520,2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5 744,1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250 913,2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6 395,6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140 673,9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140 673,9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91 786,9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89 803,9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6 344,7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6 344,7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42 342,3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42 342,3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110 239,3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110 239,3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99 427,4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35 139,0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Администрация Главы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37 205,7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682 085,4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36 971,0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629 853,4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9 722,5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10 126,9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23 526,2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348 905,8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1 344,0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Оценка уровня коррупции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23 526,2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347 561,8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13 467,7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284 522,6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16 677,7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278 473,9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-3 210,0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Высшее должностное лицо субъекта Российской Федерации, его заместители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10 058,5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10 058,5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59 790,1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13 444,8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256 382,6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рынка труда (кадрового потенциала) на сельских территориях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Премии Главы Республики Алтай за достижение показателей в сфере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13 444,8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255 842,6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12 697,3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225 008,5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3 930,8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112 879,7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8 663,8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109 705,3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42 226,4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42 226,4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80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освещения деятельности органов государственной власти Республики Алтай в средствах массовой информации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79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ведения регистра муниципальных нормативных правовых актов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административных правонарушений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89 518,6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663 153,3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100 167,2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534 616,8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Регулирование численности животных, наносящих ущерб сельскому хозяйству и охотничьему хозяйству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собственности субъекта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97 967,2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457 036,9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97 967,2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457 036,9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Стимулирование спроса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отечественные беспилотные авиационные системы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лесов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17 790,3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запаса лесных семян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лесовосстановления на всех участках вырубленных и погибших лесных насаждений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лесного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86 628,2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369 674,2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отдельных полномочий в области лесных отношений (обеспечение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проведения лесоустройства и 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ного лесного контроля (надзора)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128 102,6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4 281,6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115 222,6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54 642,0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12 902,0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15 492,0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авиационных работ по охране лесов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пожаров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41 553,1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Ведение государственного лесного реестра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отношении лесов, расположенных в границах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39,0</w:t>
            </w:r>
          </w:p>
        </w:tc>
      </w:tr>
      <w:tr w:rsidR="00755BFB" w:rsidRPr="00C403E6" w:rsidTr="00EC5897">
        <w:trPr>
          <w:trHeight w:val="99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41 514,1</w:t>
            </w:r>
          </w:p>
        </w:tc>
      </w:tr>
      <w:tr w:rsidR="00755BFB" w:rsidRPr="00C403E6" w:rsidTr="00EC5897">
        <w:trPr>
          <w:trHeight w:val="113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-10 597,4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92 795,3</w:t>
            </w:r>
          </w:p>
        </w:tc>
      </w:tr>
      <w:tr w:rsidR="00755BFB" w:rsidRPr="00C403E6" w:rsidTr="00EC5897">
        <w:trPr>
          <w:trHeight w:val="40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-9 888,5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26 086,2</w:t>
            </w:r>
          </w:p>
        </w:tc>
      </w:tr>
      <w:tr w:rsidR="00755BFB" w:rsidRPr="00C403E6" w:rsidTr="00EC5897">
        <w:trPr>
          <w:trHeight w:val="68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-9 888,5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26 086,2</w:t>
            </w:r>
          </w:p>
        </w:tc>
      </w:tr>
      <w:tr w:rsidR="00755BFB" w:rsidRPr="00C403E6" w:rsidTr="00EC5897">
        <w:trPr>
          <w:trHeight w:val="45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-9 930,1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44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-9 930,1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43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375,0</w:t>
            </w:r>
          </w:p>
        </w:tc>
      </w:tr>
      <w:tr w:rsidR="00755BFB" w:rsidRPr="00C403E6" w:rsidTr="00EC5897">
        <w:trPr>
          <w:trHeight w:val="4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-9 383,8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6 894,4</w:t>
            </w:r>
          </w:p>
        </w:tc>
      </w:tr>
      <w:tr w:rsidR="00755BFB" w:rsidRPr="00C403E6" w:rsidTr="00EC5897">
        <w:trPr>
          <w:trHeight w:val="71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экологической безопасности с учетом адаптации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17 938,0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3 782,1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65 213,5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3 528,7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64 610,6</w:t>
            </w:r>
          </w:p>
        </w:tc>
      </w:tr>
      <w:tr w:rsidR="00755BFB" w:rsidRPr="00C403E6" w:rsidTr="00EC5897">
        <w:trPr>
          <w:trHeight w:val="119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3 528,7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64 610,6</w:t>
            </w:r>
          </w:p>
        </w:tc>
      </w:tr>
      <w:tr w:rsidR="00755BFB" w:rsidRPr="00C403E6" w:rsidTr="00EC5897">
        <w:trPr>
          <w:trHeight w:val="68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3 437,3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50 161,7</w:t>
            </w:r>
          </w:p>
        </w:tc>
      </w:tr>
      <w:tr w:rsidR="00755BFB" w:rsidRPr="00C403E6" w:rsidTr="00EC5897">
        <w:trPr>
          <w:trHeight w:val="117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42 633,5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2 660,9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6 723,9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13 271,5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13 271,5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Комитет по национальной политике и связям 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 общественностью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2 037,5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65 582,1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мер, направленных на социально-культурную адаптацию и интеграцию иностранных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профилактике и предупреждению попыток разжигания расовой, национальной и религиозной розни, ненависти либо вражды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23 999,2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20 222,2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общероссийской гражданской идентичности и этнокультурное развитие народов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3 329,7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укрепление общероссийского гражданского единства)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народов России)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государственного учреждения при осуществлении полномочий в сфере реализации государственной национальной политики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и популяризация русского языка и языков народов России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3 777,0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некоммерческих организаций, реализующих проекты в сфере государственной национальной политики Российской Федерации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мероприятий в сфере государственной национальной политики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 участии некоммерческих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самобытной казачьей культуры и обеспечение участия российского казачества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воспитании подрастающего поколения в духе патриотизма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8 128,9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Лучшая муниципальная практика в сфере межнациональных отношений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3 463,1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5 873 956,1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вовлечения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деятельность по профилактике дорожно-транспортного травматизма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-41 643,7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5 253 725,4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77 504,0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транспортного обеспечения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7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развитие авиасообщения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99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 воздушного транспорта, осуществляющим межрегиональные воздушные перевозки со взлетом и посадкой в аэропорту Горно-Алтайск, на возмещение недополученных доходов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-56 597,2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5 123 539,9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5 020 387,0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3 181 440,4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614 351,8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493 394,4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120 957,4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Общесистемные меры развития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автомобильных дорог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-68 597,2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1 456 538,1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130 000,3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768 338,3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130 000,3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768 338,3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-141 560,7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340 081,5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-141 560,7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340 081,5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348 118,3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348 118,3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280 273,5</w:t>
            </w:r>
          </w:p>
        </w:tc>
      </w:tr>
      <w:tr w:rsidR="00755BFB" w:rsidRPr="00C403E6" w:rsidTr="00EC5897">
        <w:trPr>
          <w:trHeight w:val="69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278 673,8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13 723,7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105 750,2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35 986,5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специального инфраструктурного проекта, в части восстановления дорожной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рамках соглашения о сотрудничестве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27 562,6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1 693,4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9 607,5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45 106,8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619 252,4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45 106,8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619 252,4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-11 930,0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-11 930,0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общественного транспорта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общественного транспорта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414 274,5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414 274,5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109 665,7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46 019,8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87 682,5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46 019,8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87 682,5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11 758,2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11 758,2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 (приобретение дорожной техники, в том числе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договорам лизинга)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Аппарат Уполномоченного по правам человека 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9 963,2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8 942,7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8 329,9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75 882,2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1 101 700,1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136 922,2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455 627,3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136 922,2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455 627,3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5 637,0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297 438,0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Привлечение инвестиций на территорию Республики Алтай, оказание мер государственной поддержки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15DCB" w:rsidRPr="00C403E6" w:rsidTr="00EC5897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11 884,0</w:t>
            </w:r>
          </w:p>
        </w:tc>
        <w:tc>
          <w:tcPr>
            <w:tcW w:w="1275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83 398,2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015DCB" w:rsidRPr="00C403E6" w:rsidTr="00015DCB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bookmarkStart w:id="0" w:name="_GoBack" w:colFirst="7" w:colLast="7"/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Единый оператор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12 325,5</w:t>
            </w:r>
          </w:p>
        </w:tc>
        <w:tc>
          <w:tcPr>
            <w:tcW w:w="1275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22 325,5</w:t>
            </w:r>
          </w:p>
        </w:tc>
      </w:tr>
      <w:bookmarkEnd w:id="0"/>
      <w:tr w:rsidR="00015DCB" w:rsidRPr="00C403E6" w:rsidTr="00015DCB">
        <w:trPr>
          <w:trHeight w:val="20"/>
        </w:trPr>
        <w:tc>
          <w:tcPr>
            <w:tcW w:w="4079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vAlign w:val="center"/>
          </w:tcPr>
          <w:p w:rsidR="00015DCB" w:rsidRPr="00C403E6" w:rsidRDefault="00015DCB" w:rsidP="00015DCB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015DCB" w:rsidRPr="00015DCB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12 325,5</w:t>
            </w:r>
          </w:p>
        </w:tc>
        <w:tc>
          <w:tcPr>
            <w:tcW w:w="1275" w:type="dxa"/>
            <w:vAlign w:val="center"/>
          </w:tcPr>
          <w:p w:rsidR="00015DCB" w:rsidRPr="00C403E6" w:rsidRDefault="00015DC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5DCB">
              <w:rPr>
                <w:rFonts w:ascii="Times New Roman" w:hAnsi="Times New Roman"/>
                <w:color w:val="000000"/>
                <w:sz w:val="16"/>
                <w:szCs w:val="16"/>
              </w:rPr>
              <w:t>22 325,5</w:t>
            </w:r>
          </w:p>
        </w:tc>
      </w:tr>
      <w:tr w:rsidR="00755BFB" w:rsidRPr="00C403E6" w:rsidTr="00015DCB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015DCB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31 877,0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17 900,5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9 097,3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19 067,0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19 067,0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-534,8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-534,8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-6 247,0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213 040,9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выполнения функций и полномочий государственных органов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-6 247,0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207 920,1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-4 110,6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-2 136,4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развитие торговли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попечения родителей, в части оплаты налога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имущество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131 285,2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158 069,3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29 614,1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29 614,1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достижению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0549А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0549А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-61 040,0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642 982,8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7 146,3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системы управления государственным имуществом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контрактной системы в сфере закупок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-60 790,0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635 836,5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-60 832,7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480 524,2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номерного фонда, инфраструктуры и новых точек притяжения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развитие туризма)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продвижение туристского продукта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80 808,1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80 808,1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-7 845,3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32 558,7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7 845,4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48 249,4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и поддержку инфраструктуры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 на поддержку инвестиционных проектов, направленных на развитие туристской инфраструктуры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подготовку кадров для туристской отрасли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55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97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Позиционирование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как благоприятного региона на внутреннем и мировом туристских рынках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мониторингу численности туристического потока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-1 376,3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-1 376,3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155 312,3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Малое и среднее предпринимательство и поддержка индивидуальной предпринимательской инициативы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микрофинансовых организаций и региональных гарантийных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стимулирование модернизации производства товаров (работ, услуг)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субъектам малого и среднего предпринимательства в сфере промышленности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некоммерческим организациям,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являющимся государственными учреждениями,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развитие центра поддержки экспорта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некоммерческим организациям,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являющимся государственными учреждениями,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поддержки малого и среднего предпринимательства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поощрение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достижение наилучших значений показателей социально-экономического развития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7 664,3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5 176,3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1 030,3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1 030,3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национального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2 137 303,8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44 856 620,6</w:t>
            </w:r>
          </w:p>
        </w:tc>
      </w:tr>
    </w:tbl>
    <w:p w:rsidR="00053B7C" w:rsidRPr="007F74C7" w:rsidRDefault="00053B7C" w:rsidP="00123AC7">
      <w:pPr>
        <w:spacing w:after="0"/>
        <w:rPr>
          <w:rFonts w:ascii="Times New Roman" w:hAnsi="Times New Roman"/>
          <w:sz w:val="24"/>
          <w:szCs w:val="20"/>
        </w:rPr>
      </w:pPr>
    </w:p>
    <w:sectPr w:rsidR="00053B7C" w:rsidRPr="007F74C7" w:rsidSect="00AE5A8E">
      <w:headerReference w:type="default" r:id="rId7"/>
      <w:pgSz w:w="11906" w:h="16838"/>
      <w:pgMar w:top="1134" w:right="567" w:bottom="1134" w:left="1701" w:header="567" w:footer="0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BC" w:rsidRDefault="00C36BBC" w:rsidP="00BE02BE">
      <w:pPr>
        <w:spacing w:after="0" w:line="240" w:lineRule="auto"/>
      </w:pPr>
      <w:r>
        <w:separator/>
      </w:r>
    </w:p>
  </w:endnote>
  <w:end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BC" w:rsidRDefault="00C36BBC" w:rsidP="00BE02BE">
      <w:pPr>
        <w:spacing w:after="0" w:line="240" w:lineRule="auto"/>
      </w:pPr>
      <w:r>
        <w:separator/>
      </w:r>
    </w:p>
  </w:footnote>
  <w:foot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A8E" w:rsidRPr="00AE5A8E" w:rsidRDefault="002A6E1C" w:rsidP="00AE5A8E">
    <w:pPr>
      <w:pStyle w:val="a6"/>
      <w:spacing w:after="0" w:line="240" w:lineRule="auto"/>
      <w:jc w:val="center"/>
      <w:rPr>
        <w:rFonts w:ascii="Times New Roman" w:hAnsi="Times New Roman"/>
        <w:szCs w:val="28"/>
      </w:rPr>
    </w:pPr>
    <w:r w:rsidRPr="00D27994">
      <w:rPr>
        <w:rFonts w:ascii="Times New Roman" w:hAnsi="Times New Roman"/>
        <w:sz w:val="28"/>
        <w:szCs w:val="28"/>
      </w:rPr>
      <w:fldChar w:fldCharType="begin"/>
    </w:r>
    <w:r w:rsidRPr="00D27994">
      <w:rPr>
        <w:rFonts w:ascii="Times New Roman" w:hAnsi="Times New Roman"/>
        <w:sz w:val="28"/>
        <w:szCs w:val="28"/>
      </w:rPr>
      <w:instrText>PAGE   \* MERGEFORMAT</w:instrText>
    </w:r>
    <w:r w:rsidRPr="00D27994">
      <w:rPr>
        <w:rFonts w:ascii="Times New Roman" w:hAnsi="Times New Roman"/>
        <w:sz w:val="28"/>
        <w:szCs w:val="28"/>
      </w:rPr>
      <w:fldChar w:fldCharType="separate"/>
    </w:r>
    <w:r w:rsidR="00015DCB">
      <w:rPr>
        <w:rFonts w:ascii="Times New Roman" w:hAnsi="Times New Roman"/>
        <w:noProof/>
        <w:sz w:val="28"/>
        <w:szCs w:val="28"/>
      </w:rPr>
      <w:t>136</w:t>
    </w:r>
    <w:r w:rsidRPr="00D2799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15378"/>
    <w:rsid w:val="000153BE"/>
    <w:rsid w:val="00015DCB"/>
    <w:rsid w:val="000201BB"/>
    <w:rsid w:val="00020CEA"/>
    <w:rsid w:val="00020D4D"/>
    <w:rsid w:val="00032F28"/>
    <w:rsid w:val="00036D3F"/>
    <w:rsid w:val="00053B7C"/>
    <w:rsid w:val="00056B81"/>
    <w:rsid w:val="00065A4B"/>
    <w:rsid w:val="00084151"/>
    <w:rsid w:val="00087C1E"/>
    <w:rsid w:val="000904A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6391A"/>
    <w:rsid w:val="0017760A"/>
    <w:rsid w:val="001816FB"/>
    <w:rsid w:val="00186C39"/>
    <w:rsid w:val="00194F85"/>
    <w:rsid w:val="001979B1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A6357"/>
    <w:rsid w:val="002A6E1C"/>
    <w:rsid w:val="002B7392"/>
    <w:rsid w:val="002C4E5F"/>
    <w:rsid w:val="002C7426"/>
    <w:rsid w:val="002D051A"/>
    <w:rsid w:val="002D2D64"/>
    <w:rsid w:val="002E155B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92998"/>
    <w:rsid w:val="003A43DA"/>
    <w:rsid w:val="003A7328"/>
    <w:rsid w:val="003A732D"/>
    <w:rsid w:val="003D367F"/>
    <w:rsid w:val="003E5A24"/>
    <w:rsid w:val="003F2712"/>
    <w:rsid w:val="00414013"/>
    <w:rsid w:val="00425230"/>
    <w:rsid w:val="00443269"/>
    <w:rsid w:val="00450CD8"/>
    <w:rsid w:val="004566FC"/>
    <w:rsid w:val="004765BB"/>
    <w:rsid w:val="00483ABA"/>
    <w:rsid w:val="00485193"/>
    <w:rsid w:val="004938FB"/>
    <w:rsid w:val="00495A7E"/>
    <w:rsid w:val="00497C76"/>
    <w:rsid w:val="004A7603"/>
    <w:rsid w:val="004B477F"/>
    <w:rsid w:val="004C4026"/>
    <w:rsid w:val="004E231C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A1CE8"/>
    <w:rsid w:val="005A416D"/>
    <w:rsid w:val="005A44AC"/>
    <w:rsid w:val="005B0B52"/>
    <w:rsid w:val="005D004A"/>
    <w:rsid w:val="005E379C"/>
    <w:rsid w:val="005F7D73"/>
    <w:rsid w:val="0060489E"/>
    <w:rsid w:val="0061261C"/>
    <w:rsid w:val="006326FE"/>
    <w:rsid w:val="006408F9"/>
    <w:rsid w:val="0066500C"/>
    <w:rsid w:val="00672EDA"/>
    <w:rsid w:val="00682C96"/>
    <w:rsid w:val="00685D41"/>
    <w:rsid w:val="00686AD0"/>
    <w:rsid w:val="00692F10"/>
    <w:rsid w:val="00697802"/>
    <w:rsid w:val="006A0F8F"/>
    <w:rsid w:val="006A7C7E"/>
    <w:rsid w:val="006B10AB"/>
    <w:rsid w:val="006B3B47"/>
    <w:rsid w:val="006C27F6"/>
    <w:rsid w:val="006C7536"/>
    <w:rsid w:val="006E66EC"/>
    <w:rsid w:val="006E70A2"/>
    <w:rsid w:val="0070668C"/>
    <w:rsid w:val="007202FF"/>
    <w:rsid w:val="00720DB7"/>
    <w:rsid w:val="00727092"/>
    <w:rsid w:val="00742911"/>
    <w:rsid w:val="00742E2A"/>
    <w:rsid w:val="007513AB"/>
    <w:rsid w:val="00753E9D"/>
    <w:rsid w:val="00755BFB"/>
    <w:rsid w:val="00762FA5"/>
    <w:rsid w:val="007676C9"/>
    <w:rsid w:val="00771789"/>
    <w:rsid w:val="00771993"/>
    <w:rsid w:val="00774202"/>
    <w:rsid w:val="0079305D"/>
    <w:rsid w:val="0079334A"/>
    <w:rsid w:val="007B2FD2"/>
    <w:rsid w:val="007B4301"/>
    <w:rsid w:val="007B49A1"/>
    <w:rsid w:val="007E5122"/>
    <w:rsid w:val="007F1544"/>
    <w:rsid w:val="007F729F"/>
    <w:rsid w:val="007F74C7"/>
    <w:rsid w:val="00814CAD"/>
    <w:rsid w:val="008158F1"/>
    <w:rsid w:val="00820AF6"/>
    <w:rsid w:val="008262CA"/>
    <w:rsid w:val="00827B9C"/>
    <w:rsid w:val="00836234"/>
    <w:rsid w:val="00836C3C"/>
    <w:rsid w:val="00840549"/>
    <w:rsid w:val="00845682"/>
    <w:rsid w:val="00853662"/>
    <w:rsid w:val="00860938"/>
    <w:rsid w:val="00861293"/>
    <w:rsid w:val="00866188"/>
    <w:rsid w:val="00875A7B"/>
    <w:rsid w:val="00885442"/>
    <w:rsid w:val="008969FF"/>
    <w:rsid w:val="008C7454"/>
    <w:rsid w:val="008E29BE"/>
    <w:rsid w:val="008E48F6"/>
    <w:rsid w:val="008E76C4"/>
    <w:rsid w:val="008E7D56"/>
    <w:rsid w:val="008F0D67"/>
    <w:rsid w:val="008F373D"/>
    <w:rsid w:val="008F7D32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6453"/>
    <w:rsid w:val="009970CC"/>
    <w:rsid w:val="009A6A5E"/>
    <w:rsid w:val="009C3A98"/>
    <w:rsid w:val="009E0A82"/>
    <w:rsid w:val="009F6069"/>
    <w:rsid w:val="009F6B29"/>
    <w:rsid w:val="009F6E84"/>
    <w:rsid w:val="00A013B3"/>
    <w:rsid w:val="00A0194D"/>
    <w:rsid w:val="00A05F10"/>
    <w:rsid w:val="00A14D33"/>
    <w:rsid w:val="00A17DD0"/>
    <w:rsid w:val="00A20929"/>
    <w:rsid w:val="00A21166"/>
    <w:rsid w:val="00A27C4A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B0C8D"/>
    <w:rsid w:val="00AB3766"/>
    <w:rsid w:val="00AB78A3"/>
    <w:rsid w:val="00AC0690"/>
    <w:rsid w:val="00AC5A77"/>
    <w:rsid w:val="00AD22AE"/>
    <w:rsid w:val="00AD344E"/>
    <w:rsid w:val="00AD5420"/>
    <w:rsid w:val="00AD66C6"/>
    <w:rsid w:val="00AE5A8E"/>
    <w:rsid w:val="00AE5D9E"/>
    <w:rsid w:val="00AF1B42"/>
    <w:rsid w:val="00AF50A7"/>
    <w:rsid w:val="00B341D6"/>
    <w:rsid w:val="00B45070"/>
    <w:rsid w:val="00B6387E"/>
    <w:rsid w:val="00B74EDF"/>
    <w:rsid w:val="00B75D51"/>
    <w:rsid w:val="00B75D64"/>
    <w:rsid w:val="00B777A2"/>
    <w:rsid w:val="00B901F7"/>
    <w:rsid w:val="00B91914"/>
    <w:rsid w:val="00B928A3"/>
    <w:rsid w:val="00B93C94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26E0C"/>
    <w:rsid w:val="00C35D18"/>
    <w:rsid w:val="00C36BBC"/>
    <w:rsid w:val="00C410AB"/>
    <w:rsid w:val="00C46E7D"/>
    <w:rsid w:val="00C508DB"/>
    <w:rsid w:val="00C525FE"/>
    <w:rsid w:val="00C543BE"/>
    <w:rsid w:val="00C55C00"/>
    <w:rsid w:val="00C6437C"/>
    <w:rsid w:val="00C738ED"/>
    <w:rsid w:val="00C830F5"/>
    <w:rsid w:val="00CB410A"/>
    <w:rsid w:val="00CC4C83"/>
    <w:rsid w:val="00CD1A43"/>
    <w:rsid w:val="00CD346D"/>
    <w:rsid w:val="00CD576A"/>
    <w:rsid w:val="00CE0D6F"/>
    <w:rsid w:val="00CF01D3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1BC8"/>
    <w:rsid w:val="00DD6856"/>
    <w:rsid w:val="00DE22E2"/>
    <w:rsid w:val="00DE278F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4311"/>
    <w:rsid w:val="00E35B26"/>
    <w:rsid w:val="00E74068"/>
    <w:rsid w:val="00E77B83"/>
    <w:rsid w:val="00E81D15"/>
    <w:rsid w:val="00E954A4"/>
    <w:rsid w:val="00E95748"/>
    <w:rsid w:val="00EA0BFE"/>
    <w:rsid w:val="00EC18A1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A6009"/>
    <w:rsid w:val="00FB5767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65F5B10"/>
  <w14:defaultImageDpi w14:val="0"/>
  <w15:docId w15:val="{B668F456-AEC5-4673-A3DA-C6F6F7BE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AC02D-A5E5-462B-B23B-87D291236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105</Pages>
  <Words>56224</Words>
  <Characters>320483</Characters>
  <Application>Microsoft Office Word</Application>
  <DocSecurity>0</DocSecurity>
  <Lines>2670</Lines>
  <Paragraphs>751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Яграшева Арунай Амыровна</cp:lastModifiedBy>
  <cp:revision>16</cp:revision>
  <cp:lastPrinted>2025-02-28T03:08:00Z</cp:lastPrinted>
  <dcterms:created xsi:type="dcterms:W3CDTF">2025-02-21T07:32:00Z</dcterms:created>
  <dcterms:modified xsi:type="dcterms:W3CDTF">2025-12-23T03:34:00Z</dcterms:modified>
</cp:coreProperties>
</file>