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ADE" w:rsidRPr="00540605" w:rsidRDefault="00A14ADE" w:rsidP="003B5F94">
      <w:pPr>
        <w:widowControl w:val="0"/>
        <w:autoSpaceDE w:val="0"/>
        <w:autoSpaceDN w:val="0"/>
        <w:adjustRightInd w:val="0"/>
        <w:spacing w:line="240" w:lineRule="auto"/>
        <w:ind w:firstLine="567"/>
        <w:outlineLvl w:val="0"/>
        <w:rPr>
          <w:rFonts w:cs="Calibri"/>
        </w:rPr>
      </w:pPr>
    </w:p>
    <w:p w:rsidR="002263D5" w:rsidRPr="00540605" w:rsidRDefault="002263D5" w:rsidP="003B5F94">
      <w:pPr>
        <w:widowControl w:val="0"/>
        <w:autoSpaceDE w:val="0"/>
        <w:autoSpaceDN w:val="0"/>
        <w:adjustRightInd w:val="0"/>
        <w:spacing w:line="240" w:lineRule="auto"/>
        <w:ind w:firstLine="567"/>
        <w:jc w:val="center"/>
        <w:rPr>
          <w:rFonts w:ascii="Times New Roman" w:hAnsi="Times New Roman"/>
          <w:sz w:val="28"/>
          <w:szCs w:val="28"/>
        </w:rPr>
      </w:pPr>
    </w:p>
    <w:p w:rsidR="009032D0" w:rsidRPr="003A449F" w:rsidRDefault="00915226" w:rsidP="003B5F94">
      <w:pPr>
        <w:widowControl w:val="0"/>
        <w:autoSpaceDE w:val="0"/>
        <w:autoSpaceDN w:val="0"/>
        <w:adjustRightInd w:val="0"/>
        <w:spacing w:line="240" w:lineRule="auto"/>
        <w:ind w:firstLine="567"/>
        <w:jc w:val="right"/>
        <w:rPr>
          <w:rFonts w:ascii="Times New Roman" w:hAnsi="Times New Roman"/>
          <w:sz w:val="24"/>
          <w:szCs w:val="24"/>
        </w:rPr>
      </w:pPr>
      <w:r w:rsidRPr="003A449F">
        <w:rPr>
          <w:rFonts w:ascii="Times New Roman" w:hAnsi="Times New Roman"/>
          <w:sz w:val="24"/>
          <w:szCs w:val="24"/>
        </w:rPr>
        <w:t xml:space="preserve">Приложение к письму Минфина </w:t>
      </w:r>
      <w:r w:rsidR="00975367">
        <w:rPr>
          <w:rFonts w:ascii="Times New Roman" w:hAnsi="Times New Roman"/>
          <w:sz w:val="24"/>
          <w:szCs w:val="24"/>
        </w:rPr>
        <w:t>РА</w:t>
      </w:r>
    </w:p>
    <w:p w:rsidR="00596B5E" w:rsidRPr="003A449F" w:rsidRDefault="00915226" w:rsidP="003B5F94">
      <w:pPr>
        <w:widowControl w:val="0"/>
        <w:autoSpaceDE w:val="0"/>
        <w:autoSpaceDN w:val="0"/>
        <w:adjustRightInd w:val="0"/>
        <w:spacing w:line="240" w:lineRule="auto"/>
        <w:ind w:firstLine="567"/>
        <w:jc w:val="right"/>
        <w:rPr>
          <w:rFonts w:ascii="Times New Roman" w:hAnsi="Times New Roman"/>
          <w:sz w:val="24"/>
          <w:szCs w:val="24"/>
        </w:rPr>
      </w:pPr>
      <w:r w:rsidRPr="003A449F">
        <w:rPr>
          <w:rFonts w:ascii="Times New Roman" w:hAnsi="Times New Roman"/>
          <w:sz w:val="24"/>
          <w:szCs w:val="24"/>
        </w:rPr>
        <w:t xml:space="preserve">от </w:t>
      </w:r>
      <w:r w:rsidR="00EB6D1C">
        <w:rPr>
          <w:rFonts w:ascii="Times New Roman" w:hAnsi="Times New Roman"/>
          <w:sz w:val="24"/>
          <w:szCs w:val="24"/>
        </w:rPr>
        <w:t>15.01.2</w:t>
      </w:r>
      <w:r w:rsidR="009032D0">
        <w:rPr>
          <w:rFonts w:ascii="Times New Roman" w:hAnsi="Times New Roman"/>
          <w:sz w:val="24"/>
          <w:szCs w:val="24"/>
        </w:rPr>
        <w:t>01</w:t>
      </w:r>
      <w:r w:rsidR="00A15DAE">
        <w:rPr>
          <w:rFonts w:ascii="Times New Roman" w:hAnsi="Times New Roman"/>
          <w:sz w:val="24"/>
          <w:szCs w:val="24"/>
        </w:rPr>
        <w:t>6</w:t>
      </w:r>
      <w:r w:rsidR="009032D0">
        <w:rPr>
          <w:rFonts w:ascii="Times New Roman" w:hAnsi="Times New Roman"/>
          <w:sz w:val="24"/>
          <w:szCs w:val="24"/>
        </w:rPr>
        <w:t xml:space="preserve"> </w:t>
      </w:r>
      <w:r w:rsidRPr="003A449F">
        <w:rPr>
          <w:rFonts w:ascii="Times New Roman" w:hAnsi="Times New Roman"/>
          <w:sz w:val="24"/>
          <w:szCs w:val="24"/>
        </w:rPr>
        <w:t xml:space="preserve"> № </w:t>
      </w:r>
      <w:r w:rsidR="00EB6D1C">
        <w:rPr>
          <w:rFonts w:ascii="Times New Roman" w:hAnsi="Times New Roman"/>
          <w:sz w:val="24"/>
          <w:szCs w:val="24"/>
        </w:rPr>
        <w:t>05-01-17/72</w:t>
      </w:r>
    </w:p>
    <w:p w:rsidR="00E84F99" w:rsidRPr="003A449F" w:rsidRDefault="00E84F99" w:rsidP="003B5F94">
      <w:pPr>
        <w:widowControl w:val="0"/>
        <w:autoSpaceDE w:val="0"/>
        <w:autoSpaceDN w:val="0"/>
        <w:adjustRightInd w:val="0"/>
        <w:spacing w:line="240" w:lineRule="auto"/>
        <w:ind w:firstLine="567"/>
        <w:jc w:val="center"/>
        <w:rPr>
          <w:rFonts w:ascii="Times New Roman" w:hAnsi="Times New Roman"/>
          <w:sz w:val="28"/>
          <w:szCs w:val="28"/>
        </w:rPr>
      </w:pPr>
    </w:p>
    <w:p w:rsidR="00D518D8" w:rsidRDefault="00D518D8" w:rsidP="003B5F94">
      <w:pPr>
        <w:widowControl w:val="0"/>
        <w:autoSpaceDE w:val="0"/>
        <w:autoSpaceDN w:val="0"/>
        <w:adjustRightInd w:val="0"/>
        <w:spacing w:line="240" w:lineRule="auto"/>
        <w:ind w:firstLine="567"/>
        <w:jc w:val="center"/>
        <w:outlineLvl w:val="0"/>
        <w:rPr>
          <w:rFonts w:ascii="Times New Roman" w:hAnsi="Times New Roman"/>
          <w:b/>
          <w:sz w:val="28"/>
          <w:szCs w:val="28"/>
        </w:rPr>
      </w:pPr>
      <w:r w:rsidRPr="003A449F">
        <w:rPr>
          <w:rFonts w:ascii="Times New Roman" w:hAnsi="Times New Roman"/>
          <w:b/>
          <w:sz w:val="28"/>
          <w:szCs w:val="28"/>
        </w:rPr>
        <w:t>Особенности составления и представления бюджетной отчетности</w:t>
      </w:r>
      <w:r>
        <w:rPr>
          <w:rFonts w:ascii="Times New Roman" w:hAnsi="Times New Roman"/>
          <w:b/>
          <w:sz w:val="28"/>
          <w:szCs w:val="28"/>
        </w:rPr>
        <w:t>,</w:t>
      </w:r>
      <w:r w:rsidRPr="007522C5">
        <w:rPr>
          <w:rFonts w:ascii="Times New Roman" w:hAnsi="Times New Roman"/>
          <w:b/>
          <w:sz w:val="28"/>
          <w:szCs w:val="28"/>
        </w:rPr>
        <w:t xml:space="preserve"> </w:t>
      </w:r>
      <w:r w:rsidRPr="003A449F">
        <w:rPr>
          <w:rFonts w:ascii="Times New Roman" w:hAnsi="Times New Roman"/>
          <w:b/>
          <w:sz w:val="28"/>
          <w:szCs w:val="28"/>
        </w:rPr>
        <w:t>сводной бухгалтерской отчетности бюджетных и автономных учреждений</w:t>
      </w:r>
    </w:p>
    <w:p w:rsidR="00D518D8" w:rsidRDefault="00D518D8" w:rsidP="003B5F94">
      <w:pPr>
        <w:widowControl w:val="0"/>
        <w:autoSpaceDE w:val="0"/>
        <w:autoSpaceDN w:val="0"/>
        <w:adjustRightInd w:val="0"/>
        <w:spacing w:line="240" w:lineRule="auto"/>
        <w:ind w:firstLine="567"/>
        <w:jc w:val="center"/>
        <w:outlineLvl w:val="0"/>
        <w:rPr>
          <w:rFonts w:ascii="Times New Roman" w:hAnsi="Times New Roman"/>
          <w:b/>
          <w:sz w:val="28"/>
          <w:szCs w:val="28"/>
        </w:rPr>
      </w:pPr>
    </w:p>
    <w:p w:rsidR="00A14ADE" w:rsidRPr="003A449F" w:rsidRDefault="00A14ADE" w:rsidP="003B5F94">
      <w:pPr>
        <w:widowControl w:val="0"/>
        <w:autoSpaceDE w:val="0"/>
        <w:autoSpaceDN w:val="0"/>
        <w:adjustRightInd w:val="0"/>
        <w:spacing w:line="240" w:lineRule="auto"/>
        <w:ind w:firstLine="567"/>
        <w:jc w:val="center"/>
        <w:outlineLvl w:val="0"/>
        <w:rPr>
          <w:rFonts w:ascii="Times New Roman" w:hAnsi="Times New Roman"/>
          <w:b/>
          <w:sz w:val="28"/>
          <w:szCs w:val="28"/>
        </w:rPr>
      </w:pPr>
      <w:r w:rsidRPr="003A449F">
        <w:rPr>
          <w:rFonts w:ascii="Times New Roman" w:hAnsi="Times New Roman"/>
          <w:b/>
          <w:sz w:val="28"/>
          <w:szCs w:val="28"/>
        </w:rPr>
        <w:t>Особенности составления и представления бюджетной отчетности</w:t>
      </w:r>
    </w:p>
    <w:p w:rsidR="00A15DAE" w:rsidRDefault="00A15DAE" w:rsidP="003B5F94">
      <w:pPr>
        <w:widowControl w:val="0"/>
        <w:autoSpaceDE w:val="0"/>
        <w:autoSpaceDN w:val="0"/>
        <w:adjustRightInd w:val="0"/>
        <w:spacing w:line="240" w:lineRule="auto"/>
        <w:ind w:firstLine="567"/>
        <w:rPr>
          <w:rFonts w:ascii="Times New Roman" w:hAnsi="Times New Roman"/>
          <w:b/>
          <w:sz w:val="28"/>
          <w:szCs w:val="28"/>
        </w:rPr>
      </w:pPr>
    </w:p>
    <w:p w:rsidR="00A14ADE" w:rsidRPr="003A449F" w:rsidRDefault="00762900"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b/>
          <w:sz w:val="28"/>
          <w:szCs w:val="28"/>
        </w:rPr>
        <w:t>1</w:t>
      </w:r>
      <w:r w:rsidR="00A14ADE" w:rsidRPr="003A449F">
        <w:rPr>
          <w:rFonts w:ascii="Times New Roman" w:hAnsi="Times New Roman"/>
          <w:b/>
          <w:sz w:val="28"/>
          <w:szCs w:val="28"/>
        </w:rPr>
        <w:t xml:space="preserve">.1. </w:t>
      </w:r>
      <w:r w:rsidR="00A14ADE" w:rsidRPr="003A449F">
        <w:rPr>
          <w:rFonts w:ascii="Times New Roman" w:hAnsi="Times New Roman"/>
          <w:sz w:val="28"/>
          <w:szCs w:val="28"/>
        </w:rPr>
        <w:t>Представление</w:t>
      </w:r>
      <w:r w:rsidR="00A14ADE" w:rsidRPr="003A449F">
        <w:rPr>
          <w:rFonts w:ascii="Times New Roman" w:hAnsi="Times New Roman"/>
          <w:b/>
          <w:sz w:val="28"/>
          <w:szCs w:val="28"/>
        </w:rPr>
        <w:t xml:space="preserve"> Баланса главного распорядителя, распорядителя, получателя</w:t>
      </w:r>
      <w:r w:rsidR="00A14ADE" w:rsidRPr="003A449F">
        <w:rPr>
          <w:rFonts w:ascii="Times New Roman" w:hAnsi="Times New Roman"/>
          <w:sz w:val="28"/>
          <w:szCs w:val="28"/>
        </w:rPr>
        <w:t xml:space="preserve"> </w:t>
      </w:r>
      <w:r w:rsidR="00A14ADE" w:rsidRPr="003A449F">
        <w:rPr>
          <w:rFonts w:ascii="Times New Roman" w:hAnsi="Times New Roman"/>
          <w:b/>
          <w:sz w:val="28"/>
          <w:szCs w:val="28"/>
        </w:rPr>
        <w:t xml:space="preserve">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8" w:history="1">
        <w:r w:rsidR="00A14ADE" w:rsidRPr="003A449F">
          <w:rPr>
            <w:rFonts w:ascii="Times New Roman" w:hAnsi="Times New Roman"/>
            <w:b/>
            <w:sz w:val="28"/>
            <w:szCs w:val="28"/>
          </w:rPr>
          <w:t>(ф. 0503130)</w:t>
        </w:r>
      </w:hyperlink>
      <w:r w:rsidR="00A14ADE" w:rsidRPr="003A449F">
        <w:rPr>
          <w:rFonts w:ascii="Times New Roman" w:hAnsi="Times New Roman"/>
          <w:b/>
          <w:sz w:val="28"/>
          <w:szCs w:val="28"/>
        </w:rPr>
        <w:t xml:space="preserve"> (далее - Баланс ф. 0503130)</w:t>
      </w:r>
      <w:r w:rsidR="00A14ADE" w:rsidRPr="003A449F">
        <w:rPr>
          <w:rFonts w:ascii="Times New Roman" w:hAnsi="Times New Roman"/>
          <w:sz w:val="28"/>
          <w:szCs w:val="28"/>
        </w:rPr>
        <w:t xml:space="preserve"> осуществляется с учетом следующих положений.</w:t>
      </w:r>
    </w:p>
    <w:p w:rsidR="009964BE" w:rsidRPr="003A449F" w:rsidRDefault="00BE5C01" w:rsidP="003B5F94">
      <w:pPr>
        <w:autoSpaceDE w:val="0"/>
        <w:autoSpaceDN w:val="0"/>
        <w:adjustRightInd w:val="0"/>
        <w:spacing w:line="240" w:lineRule="auto"/>
        <w:ind w:firstLine="567"/>
        <w:rPr>
          <w:rFonts w:ascii="Times New Roman" w:hAnsi="Times New Roman"/>
          <w:sz w:val="28"/>
          <w:szCs w:val="28"/>
          <w:lang w:eastAsia="ru-RU"/>
        </w:rPr>
      </w:pPr>
      <w:r w:rsidRPr="003A449F">
        <w:rPr>
          <w:rFonts w:ascii="Times New Roman" w:hAnsi="Times New Roman"/>
          <w:b/>
          <w:sz w:val="28"/>
          <w:szCs w:val="28"/>
        </w:rPr>
        <w:t>1.1.1.</w:t>
      </w:r>
      <w:r w:rsidRPr="003A449F">
        <w:rPr>
          <w:rFonts w:ascii="Times New Roman" w:hAnsi="Times New Roman"/>
          <w:sz w:val="28"/>
          <w:szCs w:val="28"/>
        </w:rPr>
        <w:t xml:space="preserve"> </w:t>
      </w:r>
      <w:r w:rsidR="009964BE" w:rsidRPr="003A449F">
        <w:rPr>
          <w:rFonts w:ascii="Times New Roman" w:hAnsi="Times New Roman"/>
          <w:sz w:val="28"/>
          <w:szCs w:val="28"/>
        </w:rPr>
        <w:t>В соответствии с п.7 Инструкции 191н п</w:t>
      </w:r>
      <w:r w:rsidR="009964BE" w:rsidRPr="003A449F">
        <w:rPr>
          <w:rFonts w:ascii="Times New Roman" w:hAnsi="Times New Roman"/>
          <w:sz w:val="28"/>
          <w:szCs w:val="28"/>
          <w:lang w:eastAsia="ru-RU"/>
        </w:rPr>
        <w:t>еред составлением годовой бюджетной отчетности должна быть проведена инвентаризация активов и обязательств в порядке, установленном экономическим субъектом</w:t>
      </w:r>
      <w:r w:rsidR="0004053D" w:rsidRPr="003A449F">
        <w:rPr>
          <w:rFonts w:ascii="Times New Roman" w:hAnsi="Times New Roman"/>
          <w:sz w:val="28"/>
          <w:szCs w:val="28"/>
          <w:lang w:eastAsia="ru-RU"/>
        </w:rPr>
        <w:t xml:space="preserve"> с учетом Методически</w:t>
      </w:r>
      <w:r w:rsidR="00790CF4" w:rsidRPr="003A449F">
        <w:rPr>
          <w:rFonts w:ascii="Times New Roman" w:hAnsi="Times New Roman"/>
          <w:sz w:val="28"/>
          <w:szCs w:val="28"/>
          <w:lang w:eastAsia="ru-RU"/>
        </w:rPr>
        <w:t>х</w:t>
      </w:r>
      <w:r w:rsidR="0004053D" w:rsidRPr="003A449F">
        <w:rPr>
          <w:rFonts w:ascii="Times New Roman" w:hAnsi="Times New Roman"/>
          <w:sz w:val="28"/>
          <w:szCs w:val="28"/>
          <w:lang w:eastAsia="ru-RU"/>
        </w:rPr>
        <w:t xml:space="preserve"> указани</w:t>
      </w:r>
      <w:r w:rsidR="00790CF4" w:rsidRPr="003A449F">
        <w:rPr>
          <w:rFonts w:ascii="Times New Roman" w:hAnsi="Times New Roman"/>
          <w:sz w:val="28"/>
          <w:szCs w:val="28"/>
          <w:lang w:eastAsia="ru-RU"/>
        </w:rPr>
        <w:t>й</w:t>
      </w:r>
      <w:r w:rsidR="0004053D" w:rsidRPr="003A449F">
        <w:rPr>
          <w:rFonts w:ascii="Times New Roman" w:hAnsi="Times New Roman"/>
          <w:sz w:val="28"/>
          <w:szCs w:val="28"/>
          <w:lang w:eastAsia="ru-RU"/>
        </w:rPr>
        <w:t xml:space="preserve"> по инвентаризации имущества и финансовых обязательств, утвержденн</w:t>
      </w:r>
      <w:r w:rsidR="00790CF4" w:rsidRPr="003A449F">
        <w:rPr>
          <w:rFonts w:ascii="Times New Roman" w:hAnsi="Times New Roman"/>
          <w:sz w:val="28"/>
          <w:szCs w:val="28"/>
          <w:lang w:eastAsia="ru-RU"/>
        </w:rPr>
        <w:t>ых</w:t>
      </w:r>
      <w:r w:rsidR="0004053D" w:rsidRPr="003A449F">
        <w:rPr>
          <w:rFonts w:ascii="Times New Roman" w:hAnsi="Times New Roman"/>
          <w:sz w:val="28"/>
          <w:szCs w:val="28"/>
          <w:lang w:eastAsia="ru-RU"/>
        </w:rPr>
        <w:t xml:space="preserve"> </w:t>
      </w:r>
      <w:r w:rsidR="00790CF4" w:rsidRPr="003A449F">
        <w:rPr>
          <w:rFonts w:ascii="Times New Roman" w:hAnsi="Times New Roman"/>
          <w:sz w:val="28"/>
          <w:szCs w:val="28"/>
          <w:lang w:eastAsia="ru-RU"/>
        </w:rPr>
        <w:t>п</w:t>
      </w:r>
      <w:r w:rsidR="0004053D" w:rsidRPr="003A449F">
        <w:rPr>
          <w:rFonts w:ascii="Times New Roman" w:hAnsi="Times New Roman"/>
          <w:sz w:val="28"/>
          <w:szCs w:val="28"/>
          <w:lang w:eastAsia="ru-RU"/>
        </w:rPr>
        <w:t>риказом Минфина России от 13.06.1995 № 49</w:t>
      </w:r>
      <w:r w:rsidR="00B93AA5" w:rsidRPr="003A449F">
        <w:rPr>
          <w:rFonts w:ascii="Times New Roman" w:hAnsi="Times New Roman"/>
          <w:sz w:val="28"/>
          <w:szCs w:val="28"/>
          <w:lang w:eastAsia="ru-RU"/>
        </w:rPr>
        <w:t xml:space="preserve"> (в части норм действующего законодательства)</w:t>
      </w:r>
      <w:r w:rsidR="009964BE" w:rsidRPr="003A449F">
        <w:rPr>
          <w:rFonts w:ascii="Times New Roman" w:hAnsi="Times New Roman"/>
          <w:sz w:val="28"/>
          <w:szCs w:val="28"/>
          <w:lang w:eastAsia="ru-RU"/>
        </w:rPr>
        <w:t>.</w:t>
      </w:r>
    </w:p>
    <w:p w:rsidR="009964BE" w:rsidRPr="003A449F" w:rsidRDefault="00A127A8" w:rsidP="003B5F94">
      <w:pPr>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b/>
          <w:sz w:val="28"/>
          <w:szCs w:val="28"/>
          <w:lang w:eastAsia="ru-RU"/>
        </w:rPr>
        <w:t>1.</w:t>
      </w:r>
      <w:r w:rsidR="00BE5C01" w:rsidRPr="003A449F">
        <w:rPr>
          <w:rFonts w:ascii="Times New Roman" w:hAnsi="Times New Roman"/>
          <w:b/>
          <w:sz w:val="28"/>
          <w:szCs w:val="28"/>
          <w:lang w:eastAsia="ru-RU"/>
        </w:rPr>
        <w:t>1.</w:t>
      </w:r>
      <w:r w:rsidRPr="003A449F">
        <w:rPr>
          <w:rFonts w:ascii="Times New Roman" w:hAnsi="Times New Roman"/>
          <w:b/>
          <w:sz w:val="28"/>
          <w:szCs w:val="28"/>
          <w:lang w:eastAsia="ru-RU"/>
        </w:rPr>
        <w:t>2.</w:t>
      </w:r>
      <w:r w:rsidRPr="003A449F">
        <w:rPr>
          <w:rFonts w:ascii="Times New Roman" w:hAnsi="Times New Roman"/>
          <w:sz w:val="28"/>
          <w:szCs w:val="28"/>
          <w:lang w:eastAsia="ru-RU"/>
        </w:rPr>
        <w:t xml:space="preserve"> </w:t>
      </w:r>
      <w:r w:rsidR="001800CD" w:rsidRPr="003A449F">
        <w:rPr>
          <w:rFonts w:ascii="Times New Roman" w:hAnsi="Times New Roman"/>
          <w:sz w:val="28"/>
          <w:szCs w:val="28"/>
        </w:rPr>
        <w:t>При проведении инвентаризации</w:t>
      </w:r>
      <w:r w:rsidR="00BA1DD5" w:rsidRPr="003A449F">
        <w:rPr>
          <w:rFonts w:ascii="Times New Roman" w:hAnsi="Times New Roman"/>
          <w:sz w:val="28"/>
          <w:szCs w:val="28"/>
        </w:rPr>
        <w:t xml:space="preserve"> нефинансовых объектов имущества</w:t>
      </w:r>
      <w:r w:rsidR="001800CD" w:rsidRPr="003A449F">
        <w:rPr>
          <w:rFonts w:ascii="Times New Roman" w:hAnsi="Times New Roman"/>
          <w:sz w:val="28"/>
          <w:szCs w:val="28"/>
        </w:rPr>
        <w:t xml:space="preserve"> </w:t>
      </w:r>
      <w:r w:rsidR="00BE5C01" w:rsidRPr="003A449F">
        <w:rPr>
          <w:rFonts w:ascii="Times New Roman" w:hAnsi="Times New Roman"/>
          <w:sz w:val="28"/>
          <w:szCs w:val="28"/>
        </w:rPr>
        <w:t>в целях подтверждения показателей</w:t>
      </w:r>
      <w:r w:rsidR="003F3EEB" w:rsidRPr="003A449F">
        <w:rPr>
          <w:rFonts w:ascii="Times New Roman" w:hAnsi="Times New Roman"/>
          <w:sz w:val="28"/>
          <w:szCs w:val="28"/>
        </w:rPr>
        <w:t xml:space="preserve"> Баланса ф. 0503130 за 2015 год </w:t>
      </w:r>
      <w:r w:rsidR="00465A67" w:rsidRPr="003A449F">
        <w:rPr>
          <w:rFonts w:ascii="Times New Roman" w:hAnsi="Times New Roman"/>
          <w:sz w:val="28"/>
          <w:szCs w:val="28"/>
        </w:rPr>
        <w:t xml:space="preserve">необходимо </w:t>
      </w:r>
      <w:r w:rsidR="00A50302" w:rsidRPr="003A449F">
        <w:rPr>
          <w:rFonts w:ascii="Times New Roman" w:hAnsi="Times New Roman"/>
          <w:sz w:val="28"/>
          <w:szCs w:val="28"/>
        </w:rPr>
        <w:t>учитывать</w:t>
      </w:r>
      <w:r w:rsidR="001800CD" w:rsidRPr="003A449F">
        <w:rPr>
          <w:rFonts w:ascii="Times New Roman" w:hAnsi="Times New Roman"/>
          <w:sz w:val="28"/>
          <w:szCs w:val="28"/>
        </w:rPr>
        <w:t xml:space="preserve"> </w:t>
      </w:r>
      <w:r w:rsidR="00A50302" w:rsidRPr="003A449F">
        <w:rPr>
          <w:rFonts w:ascii="Times New Roman" w:hAnsi="Times New Roman"/>
          <w:sz w:val="28"/>
          <w:szCs w:val="28"/>
        </w:rPr>
        <w:t>следующее</w:t>
      </w:r>
      <w:r w:rsidR="001800CD" w:rsidRPr="003A449F">
        <w:rPr>
          <w:rFonts w:ascii="Times New Roman" w:hAnsi="Times New Roman"/>
          <w:sz w:val="28"/>
          <w:szCs w:val="28"/>
        </w:rPr>
        <w:t>:</w:t>
      </w:r>
    </w:p>
    <w:p w:rsidR="001F3462" w:rsidRPr="003A449F" w:rsidRDefault="00BE5C01" w:rsidP="003B5F94">
      <w:pPr>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b/>
          <w:sz w:val="28"/>
          <w:szCs w:val="28"/>
        </w:rPr>
        <w:t>а)</w:t>
      </w:r>
      <w:r w:rsidR="0063480C" w:rsidRPr="003A449F">
        <w:rPr>
          <w:rFonts w:ascii="Times New Roman" w:hAnsi="Times New Roman"/>
          <w:sz w:val="28"/>
          <w:szCs w:val="28"/>
        </w:rPr>
        <w:t xml:space="preserve"> </w:t>
      </w:r>
      <w:r w:rsidR="00EA72BB" w:rsidRPr="003A449F">
        <w:rPr>
          <w:rFonts w:ascii="Times New Roman" w:hAnsi="Times New Roman"/>
          <w:sz w:val="28"/>
          <w:szCs w:val="28"/>
        </w:rPr>
        <w:t>в</w:t>
      </w:r>
      <w:r w:rsidR="001F3462" w:rsidRPr="003A449F">
        <w:rPr>
          <w:rFonts w:ascii="Times New Roman" w:hAnsi="Times New Roman"/>
          <w:sz w:val="28"/>
          <w:szCs w:val="28"/>
        </w:rPr>
        <w:t>ыявленные по результатам проведенной инвентаризации объекты, не отраженные в бюджетном учете на дату инвентаризации, излишки, недостачи (хищения), счетные ошибки и т.п.</w:t>
      </w:r>
      <w:r w:rsidR="00A127A8" w:rsidRPr="003A449F">
        <w:rPr>
          <w:rFonts w:ascii="Times New Roman" w:hAnsi="Times New Roman"/>
          <w:sz w:val="28"/>
          <w:szCs w:val="28"/>
        </w:rPr>
        <w:t>,</w:t>
      </w:r>
      <w:r w:rsidR="001F3462" w:rsidRPr="003A449F">
        <w:rPr>
          <w:rFonts w:ascii="Times New Roman" w:hAnsi="Times New Roman"/>
          <w:sz w:val="28"/>
          <w:szCs w:val="28"/>
        </w:rPr>
        <w:t xml:space="preserve"> подлежат отражению (корректировке) в бюджетном учете оборотами 2015 года</w:t>
      </w:r>
      <w:r w:rsidR="001D6B09" w:rsidRPr="003A449F">
        <w:rPr>
          <w:rFonts w:ascii="Times New Roman" w:hAnsi="Times New Roman"/>
          <w:sz w:val="28"/>
          <w:szCs w:val="28"/>
        </w:rPr>
        <w:t xml:space="preserve"> в соответствии с п. 18 </w:t>
      </w:r>
      <w:r w:rsidR="009401F5">
        <w:rPr>
          <w:rFonts w:ascii="Times New Roman" w:hAnsi="Times New Roman"/>
          <w:sz w:val="28"/>
          <w:szCs w:val="28"/>
        </w:rPr>
        <w:t>п</w:t>
      </w:r>
      <w:r w:rsidR="001A65B7" w:rsidRPr="003A449F">
        <w:rPr>
          <w:rFonts w:ascii="Times New Roman" w:hAnsi="Times New Roman"/>
          <w:sz w:val="28"/>
          <w:szCs w:val="28"/>
        </w:rPr>
        <w:t>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AA46B9" w:rsidRPr="003A449F">
        <w:rPr>
          <w:rFonts w:ascii="Times New Roman" w:hAnsi="Times New Roman"/>
          <w:sz w:val="28"/>
          <w:szCs w:val="28"/>
        </w:rPr>
        <w:t xml:space="preserve"> (далее - Инструкция №157н);</w:t>
      </w:r>
    </w:p>
    <w:p w:rsidR="0063480C" w:rsidRPr="003A449F" w:rsidRDefault="00FD3F79"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b/>
          <w:sz w:val="28"/>
          <w:szCs w:val="28"/>
          <w:lang w:eastAsia="ru-RU"/>
        </w:rPr>
        <w:t>б)</w:t>
      </w:r>
      <w:r w:rsidR="004621B9">
        <w:rPr>
          <w:rFonts w:ascii="Times New Roman" w:hAnsi="Times New Roman"/>
          <w:b/>
          <w:sz w:val="28"/>
          <w:szCs w:val="28"/>
          <w:lang w:eastAsia="ru-RU"/>
        </w:rPr>
        <w:t xml:space="preserve"> </w:t>
      </w:r>
      <w:r w:rsidR="001A65B7" w:rsidRPr="003A449F">
        <w:rPr>
          <w:rFonts w:ascii="Times New Roman" w:hAnsi="Times New Roman"/>
          <w:sz w:val="28"/>
          <w:szCs w:val="28"/>
          <w:lang w:eastAsia="ru-RU"/>
        </w:rPr>
        <w:t xml:space="preserve"> </w:t>
      </w:r>
      <w:r w:rsidR="00EA72BB" w:rsidRPr="003A449F">
        <w:rPr>
          <w:rFonts w:ascii="Times New Roman" w:hAnsi="Times New Roman"/>
          <w:sz w:val="28"/>
          <w:szCs w:val="28"/>
          <w:lang w:eastAsia="ru-RU"/>
        </w:rPr>
        <w:t>о</w:t>
      </w:r>
      <w:r w:rsidR="0063480C" w:rsidRPr="003A449F">
        <w:rPr>
          <w:rFonts w:ascii="Times New Roman" w:hAnsi="Times New Roman"/>
          <w:sz w:val="28"/>
          <w:szCs w:val="28"/>
          <w:lang w:eastAsia="ru-RU"/>
        </w:rPr>
        <w:t>перации по обособлению</w:t>
      </w:r>
      <w:r w:rsidRPr="003A449F">
        <w:rPr>
          <w:rFonts w:ascii="Times New Roman" w:hAnsi="Times New Roman"/>
          <w:sz w:val="28"/>
          <w:szCs w:val="28"/>
          <w:lang w:eastAsia="ru-RU"/>
        </w:rPr>
        <w:t xml:space="preserve"> из единого учетного объекта имущества отдельных инвентарных объектов имущества, имеющих самостоятельные кадастровые </w:t>
      </w:r>
      <w:r w:rsidR="0063480C" w:rsidRPr="003A449F">
        <w:rPr>
          <w:rFonts w:ascii="Times New Roman" w:hAnsi="Times New Roman"/>
          <w:sz w:val="28"/>
          <w:szCs w:val="28"/>
          <w:lang w:eastAsia="ru-RU"/>
        </w:rPr>
        <w:t>номер</w:t>
      </w:r>
      <w:r w:rsidRPr="003A449F">
        <w:rPr>
          <w:rFonts w:ascii="Times New Roman" w:hAnsi="Times New Roman"/>
          <w:sz w:val="28"/>
          <w:szCs w:val="28"/>
          <w:lang w:eastAsia="ru-RU"/>
        </w:rPr>
        <w:t>а, а также операци</w:t>
      </w:r>
      <w:r w:rsidR="00197EEE">
        <w:rPr>
          <w:rFonts w:ascii="Times New Roman" w:hAnsi="Times New Roman"/>
          <w:sz w:val="28"/>
          <w:szCs w:val="28"/>
          <w:lang w:eastAsia="ru-RU"/>
        </w:rPr>
        <w:t>и</w:t>
      </w:r>
      <w:r w:rsidRPr="003A449F">
        <w:rPr>
          <w:rFonts w:ascii="Times New Roman" w:hAnsi="Times New Roman"/>
          <w:sz w:val="28"/>
          <w:szCs w:val="28"/>
          <w:lang w:eastAsia="ru-RU"/>
        </w:rPr>
        <w:t xml:space="preserve"> по перемещению объектов основных средств между группами </w:t>
      </w:r>
      <w:r w:rsidR="00AA46B9" w:rsidRPr="003A449F">
        <w:rPr>
          <w:rFonts w:ascii="Times New Roman" w:hAnsi="Times New Roman"/>
          <w:sz w:val="28"/>
          <w:szCs w:val="28"/>
        </w:rPr>
        <w:t>имущества, предусмотренны</w:t>
      </w:r>
      <w:r w:rsidR="00197EEE">
        <w:rPr>
          <w:rFonts w:ascii="Times New Roman" w:hAnsi="Times New Roman"/>
          <w:sz w:val="28"/>
          <w:szCs w:val="28"/>
        </w:rPr>
        <w:t>е</w:t>
      </w:r>
      <w:r w:rsidR="00AA46B9" w:rsidRPr="003A449F">
        <w:rPr>
          <w:rFonts w:ascii="Times New Roman" w:hAnsi="Times New Roman"/>
          <w:sz w:val="28"/>
          <w:szCs w:val="28"/>
        </w:rPr>
        <w:t xml:space="preserve"> </w:t>
      </w:r>
      <w:hyperlink w:anchor="sub_2037" w:history="1">
        <w:r w:rsidR="00AA46B9" w:rsidRPr="003A449F">
          <w:rPr>
            <w:rFonts w:ascii="Times New Roman" w:hAnsi="Times New Roman"/>
            <w:sz w:val="28"/>
            <w:szCs w:val="28"/>
          </w:rPr>
          <w:t>пунктом 37</w:t>
        </w:r>
      </w:hyperlink>
      <w:r w:rsidR="00AA46B9" w:rsidRPr="003A449F">
        <w:rPr>
          <w:rFonts w:ascii="Times New Roman" w:hAnsi="Times New Roman"/>
          <w:sz w:val="28"/>
          <w:szCs w:val="28"/>
        </w:rPr>
        <w:t xml:space="preserve"> настоящей Инструкции № 157н (недвижимое имущество учреждения, иное движимое имущество учреждения, имущество - предметы лизинга)</w:t>
      </w:r>
      <w:r w:rsidR="00197EEE">
        <w:rPr>
          <w:rFonts w:ascii="Times New Roman" w:hAnsi="Times New Roman"/>
          <w:sz w:val="28"/>
          <w:szCs w:val="28"/>
        </w:rPr>
        <w:t>,</w:t>
      </w:r>
      <w:r w:rsidR="00AA46B9" w:rsidRPr="003A449F">
        <w:rPr>
          <w:rFonts w:ascii="Times New Roman" w:hAnsi="Times New Roman"/>
          <w:sz w:val="28"/>
          <w:szCs w:val="28"/>
        </w:rPr>
        <w:t xml:space="preserve"> и (или) видам</w:t>
      </w:r>
      <w:r w:rsidR="00197EEE">
        <w:rPr>
          <w:rFonts w:ascii="Times New Roman" w:hAnsi="Times New Roman"/>
          <w:sz w:val="28"/>
          <w:szCs w:val="28"/>
        </w:rPr>
        <w:t>и</w:t>
      </w:r>
      <w:r w:rsidR="00AA46B9" w:rsidRPr="003A449F">
        <w:rPr>
          <w:rFonts w:ascii="Times New Roman" w:hAnsi="Times New Roman"/>
          <w:sz w:val="28"/>
          <w:szCs w:val="28"/>
        </w:rPr>
        <w:t xml:space="preserve"> имущества, соответствующим подразделам классификации, </w:t>
      </w:r>
      <w:r w:rsidR="00AA46B9" w:rsidRPr="003A449F">
        <w:rPr>
          <w:rFonts w:ascii="Times New Roman" w:hAnsi="Times New Roman"/>
          <w:sz w:val="28"/>
          <w:szCs w:val="28"/>
        </w:rPr>
        <w:lastRenderedPageBreak/>
        <w:t xml:space="preserve">установленным </w:t>
      </w:r>
      <w:hyperlink r:id="rId9" w:history="1">
        <w:r w:rsidR="00AA46B9" w:rsidRPr="003A449F">
          <w:rPr>
            <w:rFonts w:ascii="Times New Roman" w:hAnsi="Times New Roman"/>
            <w:sz w:val="28"/>
            <w:szCs w:val="28"/>
          </w:rPr>
          <w:t>ОКОФ</w:t>
        </w:r>
      </w:hyperlink>
      <w:r w:rsidR="00AA46B9" w:rsidRPr="003A449F">
        <w:rPr>
          <w:rFonts w:ascii="Times New Roman" w:hAnsi="Times New Roman"/>
          <w:sz w:val="28"/>
          <w:szCs w:val="28"/>
        </w:rPr>
        <w:t>,</w:t>
      </w:r>
      <w:r w:rsidRPr="003A449F">
        <w:rPr>
          <w:rFonts w:ascii="Times New Roman" w:hAnsi="Times New Roman"/>
          <w:sz w:val="28"/>
          <w:szCs w:val="28"/>
          <w:lang w:eastAsia="ru-RU"/>
        </w:rPr>
        <w:t xml:space="preserve"> </w:t>
      </w:r>
      <w:r w:rsidR="0063480C" w:rsidRPr="003A449F">
        <w:rPr>
          <w:rFonts w:ascii="Times New Roman" w:hAnsi="Times New Roman"/>
          <w:sz w:val="28"/>
          <w:szCs w:val="28"/>
        </w:rPr>
        <w:t>подлежат отражению в бюджетном учете в корреспонденции с</w:t>
      </w:r>
      <w:r w:rsidR="00AA46B9" w:rsidRPr="003A449F">
        <w:rPr>
          <w:rFonts w:ascii="Times New Roman" w:hAnsi="Times New Roman"/>
          <w:sz w:val="28"/>
          <w:szCs w:val="28"/>
        </w:rPr>
        <w:t xml:space="preserve"> аналитическим</w:t>
      </w:r>
      <w:r w:rsidR="0063480C" w:rsidRPr="003A449F">
        <w:rPr>
          <w:rFonts w:ascii="Times New Roman" w:hAnsi="Times New Roman"/>
          <w:sz w:val="28"/>
          <w:szCs w:val="28"/>
        </w:rPr>
        <w:t xml:space="preserve"> счетом бюджетного учета </w:t>
      </w:r>
      <w:proofErr w:type="spellStart"/>
      <w:r w:rsidR="0063480C" w:rsidRPr="003A449F">
        <w:rPr>
          <w:rFonts w:ascii="Times New Roman" w:hAnsi="Times New Roman"/>
          <w:sz w:val="28"/>
          <w:szCs w:val="28"/>
        </w:rPr>
        <w:t>ххх</w:t>
      </w:r>
      <w:proofErr w:type="spellEnd"/>
      <w:r w:rsidR="00AA46B9" w:rsidRPr="003A449F">
        <w:rPr>
          <w:rFonts w:ascii="Times New Roman" w:hAnsi="Times New Roman"/>
          <w:sz w:val="28"/>
          <w:szCs w:val="28"/>
        </w:rPr>
        <w:t> </w:t>
      </w:r>
      <w:r w:rsidR="0063480C" w:rsidRPr="003A449F">
        <w:rPr>
          <w:rFonts w:ascii="Times New Roman" w:hAnsi="Times New Roman"/>
          <w:sz w:val="28"/>
          <w:szCs w:val="28"/>
        </w:rPr>
        <w:t>1</w:t>
      </w:r>
      <w:r w:rsidR="00AA46B9" w:rsidRPr="003A449F">
        <w:rPr>
          <w:rFonts w:ascii="Times New Roman" w:hAnsi="Times New Roman"/>
          <w:sz w:val="28"/>
          <w:szCs w:val="28"/>
        </w:rPr>
        <w:t> </w:t>
      </w:r>
      <w:r w:rsidR="0063480C" w:rsidRPr="003A449F">
        <w:rPr>
          <w:rFonts w:ascii="Times New Roman" w:hAnsi="Times New Roman"/>
          <w:sz w:val="28"/>
          <w:szCs w:val="28"/>
        </w:rPr>
        <w:t>14</w:t>
      </w:r>
      <w:r w:rsidR="00AA46B9" w:rsidRPr="003A449F">
        <w:rPr>
          <w:rFonts w:ascii="Times New Roman" w:hAnsi="Times New Roman"/>
          <w:sz w:val="28"/>
          <w:szCs w:val="28"/>
        </w:rPr>
        <w:t> </w:t>
      </w:r>
      <w:r w:rsidR="0063480C" w:rsidRPr="003A449F">
        <w:rPr>
          <w:rFonts w:ascii="Times New Roman" w:hAnsi="Times New Roman"/>
          <w:sz w:val="28"/>
          <w:szCs w:val="28"/>
        </w:rPr>
        <w:t>00000</w:t>
      </w:r>
      <w:r w:rsidR="00AA46B9" w:rsidRPr="003A449F">
        <w:rPr>
          <w:rFonts w:ascii="Times New Roman" w:hAnsi="Times New Roman"/>
          <w:sz w:val="28"/>
          <w:szCs w:val="28"/>
        </w:rPr>
        <w:t> </w:t>
      </w:r>
      <w:r w:rsidR="0063480C" w:rsidRPr="003A449F">
        <w:rPr>
          <w:rFonts w:ascii="Times New Roman" w:hAnsi="Times New Roman"/>
          <w:sz w:val="28"/>
          <w:szCs w:val="28"/>
        </w:rPr>
        <w:t>00</w:t>
      </w:r>
      <w:r w:rsidR="00AA46B9" w:rsidRPr="003A449F">
        <w:rPr>
          <w:rFonts w:ascii="Times New Roman" w:hAnsi="Times New Roman"/>
          <w:sz w:val="28"/>
          <w:szCs w:val="28"/>
        </w:rPr>
        <w:t> </w:t>
      </w:r>
      <w:r w:rsidR="0063480C" w:rsidRPr="003A449F">
        <w:rPr>
          <w:rFonts w:ascii="Times New Roman" w:hAnsi="Times New Roman"/>
          <w:sz w:val="28"/>
          <w:szCs w:val="28"/>
        </w:rPr>
        <w:t>0000</w:t>
      </w:r>
      <w:r w:rsidR="00AA46B9" w:rsidRPr="003A449F">
        <w:rPr>
          <w:rFonts w:ascii="Times New Roman" w:hAnsi="Times New Roman"/>
          <w:sz w:val="28"/>
          <w:szCs w:val="28"/>
        </w:rPr>
        <w:t> </w:t>
      </w:r>
      <w:r w:rsidR="0063480C" w:rsidRPr="003A449F">
        <w:rPr>
          <w:rFonts w:ascii="Times New Roman" w:hAnsi="Times New Roman"/>
          <w:sz w:val="28"/>
          <w:szCs w:val="28"/>
        </w:rPr>
        <w:t>1 401 10 172</w:t>
      </w:r>
      <w:r w:rsidR="00AA46B9" w:rsidRPr="003A449F">
        <w:rPr>
          <w:rFonts w:ascii="Times New Roman" w:hAnsi="Times New Roman"/>
          <w:sz w:val="28"/>
          <w:szCs w:val="28"/>
        </w:rPr>
        <w:t>;</w:t>
      </w:r>
      <w:r w:rsidR="0063480C" w:rsidRPr="003A449F">
        <w:rPr>
          <w:rFonts w:ascii="Times New Roman" w:hAnsi="Times New Roman"/>
          <w:sz w:val="28"/>
          <w:szCs w:val="28"/>
        </w:rPr>
        <w:t xml:space="preserve"> </w:t>
      </w:r>
    </w:p>
    <w:p w:rsidR="00EA72BB" w:rsidRPr="003A449F" w:rsidRDefault="00AA46B9" w:rsidP="003B5F94">
      <w:pPr>
        <w:widowControl w:val="0"/>
        <w:autoSpaceDE w:val="0"/>
        <w:autoSpaceDN w:val="0"/>
        <w:adjustRightInd w:val="0"/>
        <w:spacing w:line="240" w:lineRule="auto"/>
        <w:ind w:firstLine="567"/>
        <w:rPr>
          <w:rFonts w:ascii="Times New Roman" w:hAnsi="Times New Roman"/>
          <w:sz w:val="28"/>
          <w:szCs w:val="28"/>
          <w:lang w:eastAsia="ru-RU"/>
        </w:rPr>
      </w:pPr>
      <w:r w:rsidRPr="003A449F">
        <w:rPr>
          <w:rFonts w:ascii="Times New Roman" w:hAnsi="Times New Roman"/>
          <w:b/>
          <w:sz w:val="28"/>
          <w:szCs w:val="28"/>
        </w:rPr>
        <w:t>в)</w:t>
      </w:r>
      <w:r w:rsidR="001A65B7" w:rsidRPr="003A449F">
        <w:rPr>
          <w:rFonts w:ascii="Times New Roman" w:hAnsi="Times New Roman"/>
          <w:sz w:val="28"/>
          <w:szCs w:val="28"/>
        </w:rPr>
        <w:t xml:space="preserve"> </w:t>
      </w:r>
      <w:r w:rsidR="00EA72BB" w:rsidRPr="003A449F">
        <w:rPr>
          <w:rFonts w:ascii="Times New Roman" w:hAnsi="Times New Roman"/>
          <w:sz w:val="28"/>
          <w:szCs w:val="28"/>
          <w:lang w:eastAsia="ru-RU"/>
        </w:rPr>
        <w:t>н</w:t>
      </w:r>
      <w:r w:rsidR="0063480C" w:rsidRPr="003A449F">
        <w:rPr>
          <w:rFonts w:ascii="Times New Roman" w:hAnsi="Times New Roman"/>
          <w:sz w:val="28"/>
          <w:szCs w:val="28"/>
          <w:lang w:eastAsia="ru-RU"/>
        </w:rPr>
        <w:t xml:space="preserve">а соответствующих счетах </w:t>
      </w:r>
      <w:r w:rsidR="00EA72BB" w:rsidRPr="003A449F">
        <w:rPr>
          <w:rFonts w:ascii="Times New Roman" w:hAnsi="Times New Roman"/>
          <w:sz w:val="28"/>
          <w:szCs w:val="28"/>
          <w:lang w:eastAsia="ru-RU"/>
        </w:rPr>
        <w:t xml:space="preserve">аналитического учета </w:t>
      </w:r>
      <w:r w:rsidR="0063480C" w:rsidRPr="003A449F">
        <w:rPr>
          <w:rFonts w:ascii="Times New Roman" w:hAnsi="Times New Roman"/>
          <w:sz w:val="28"/>
          <w:szCs w:val="28"/>
          <w:lang w:eastAsia="ru-RU"/>
        </w:rPr>
        <w:t>счета 1</w:t>
      </w:r>
      <w:r w:rsidR="00EA72BB" w:rsidRPr="003A449F">
        <w:rPr>
          <w:rFonts w:ascii="Times New Roman" w:hAnsi="Times New Roman"/>
          <w:sz w:val="28"/>
          <w:szCs w:val="28"/>
          <w:lang w:eastAsia="ru-RU"/>
        </w:rPr>
        <w:t> </w:t>
      </w:r>
      <w:r w:rsidR="0063480C" w:rsidRPr="003A449F">
        <w:rPr>
          <w:rFonts w:ascii="Times New Roman" w:hAnsi="Times New Roman"/>
          <w:sz w:val="28"/>
          <w:szCs w:val="28"/>
          <w:lang w:eastAsia="ru-RU"/>
        </w:rPr>
        <w:t>101</w:t>
      </w:r>
      <w:r w:rsidR="00EA72BB" w:rsidRPr="003A449F">
        <w:rPr>
          <w:rFonts w:ascii="Times New Roman" w:hAnsi="Times New Roman"/>
          <w:sz w:val="28"/>
          <w:szCs w:val="28"/>
          <w:lang w:eastAsia="ru-RU"/>
        </w:rPr>
        <w:t> 10</w:t>
      </w:r>
      <w:r w:rsidR="0063480C" w:rsidRPr="003A449F">
        <w:rPr>
          <w:rFonts w:ascii="Times New Roman" w:hAnsi="Times New Roman"/>
          <w:sz w:val="28"/>
          <w:szCs w:val="28"/>
          <w:lang w:eastAsia="ru-RU"/>
        </w:rPr>
        <w:t> 000 «Основные средства</w:t>
      </w:r>
      <w:r w:rsidR="00EA72BB" w:rsidRPr="003A449F">
        <w:rPr>
          <w:rFonts w:ascii="Times New Roman" w:hAnsi="Times New Roman"/>
          <w:sz w:val="28"/>
          <w:szCs w:val="28"/>
          <w:lang w:eastAsia="ru-RU"/>
        </w:rPr>
        <w:t xml:space="preserve"> - недвижимое имущество учреждения</w:t>
      </w:r>
      <w:r w:rsidR="0063480C" w:rsidRPr="003A449F">
        <w:rPr>
          <w:rFonts w:ascii="Times New Roman" w:hAnsi="Times New Roman"/>
          <w:sz w:val="28"/>
          <w:szCs w:val="28"/>
          <w:lang w:eastAsia="ru-RU"/>
        </w:rPr>
        <w:t xml:space="preserve">» подлежат отражению объекты </w:t>
      </w:r>
      <w:r w:rsidR="00EA72BB" w:rsidRPr="003A449F">
        <w:rPr>
          <w:rFonts w:ascii="Times New Roman" w:hAnsi="Times New Roman"/>
          <w:sz w:val="28"/>
          <w:szCs w:val="28"/>
          <w:lang w:eastAsia="ru-RU"/>
        </w:rPr>
        <w:t>недвижимого имущества (</w:t>
      </w:r>
      <w:r w:rsidR="0063480C" w:rsidRPr="003A449F">
        <w:rPr>
          <w:rFonts w:ascii="Times New Roman" w:hAnsi="Times New Roman"/>
          <w:sz w:val="28"/>
          <w:szCs w:val="28"/>
          <w:lang w:eastAsia="ru-RU"/>
        </w:rPr>
        <w:t>основных средств</w:t>
      </w:r>
      <w:r w:rsidR="00EA72BB" w:rsidRPr="003A449F">
        <w:rPr>
          <w:rFonts w:ascii="Times New Roman" w:hAnsi="Times New Roman"/>
          <w:sz w:val="28"/>
          <w:szCs w:val="28"/>
          <w:lang w:eastAsia="ru-RU"/>
        </w:rPr>
        <w:t>)</w:t>
      </w:r>
      <w:r w:rsidR="0063480C" w:rsidRPr="003A449F">
        <w:rPr>
          <w:rFonts w:ascii="Times New Roman" w:hAnsi="Times New Roman"/>
          <w:sz w:val="28"/>
          <w:szCs w:val="28"/>
          <w:lang w:eastAsia="ru-RU"/>
        </w:rPr>
        <w:t xml:space="preserve">, право оперативного управления на которые </w:t>
      </w:r>
      <w:r w:rsidR="00102A93" w:rsidRPr="003A449F">
        <w:rPr>
          <w:rFonts w:ascii="Times New Roman" w:hAnsi="Times New Roman"/>
          <w:sz w:val="28"/>
          <w:szCs w:val="28"/>
          <w:lang w:eastAsia="ru-RU"/>
        </w:rPr>
        <w:t xml:space="preserve">в </w:t>
      </w:r>
      <w:r w:rsidR="00F11F41" w:rsidRPr="003A449F">
        <w:rPr>
          <w:rFonts w:ascii="Times New Roman" w:hAnsi="Times New Roman"/>
          <w:sz w:val="28"/>
          <w:szCs w:val="28"/>
          <w:lang w:eastAsia="ru-RU"/>
        </w:rPr>
        <w:t xml:space="preserve">случаях, предусмотренных </w:t>
      </w:r>
      <w:hyperlink r:id="rId10" w:history="1">
        <w:r w:rsidR="00102A93" w:rsidRPr="003A449F">
          <w:rPr>
            <w:rFonts w:ascii="Times New Roman" w:hAnsi="Times New Roman"/>
            <w:sz w:val="28"/>
            <w:szCs w:val="28"/>
            <w:lang w:eastAsia="ru-RU"/>
          </w:rPr>
          <w:t>законодательством</w:t>
        </w:r>
      </w:hyperlink>
      <w:r w:rsidR="00102A93" w:rsidRPr="003A449F">
        <w:rPr>
          <w:rFonts w:ascii="Times New Roman" w:hAnsi="Times New Roman"/>
          <w:sz w:val="28"/>
          <w:szCs w:val="28"/>
          <w:lang w:eastAsia="ru-RU"/>
        </w:rPr>
        <w:t xml:space="preserve"> Российской Федерации</w:t>
      </w:r>
      <w:r w:rsidR="00F11F41" w:rsidRPr="003A449F">
        <w:rPr>
          <w:rFonts w:ascii="Times New Roman" w:hAnsi="Times New Roman"/>
          <w:sz w:val="28"/>
          <w:szCs w:val="28"/>
          <w:lang w:eastAsia="ru-RU"/>
        </w:rPr>
        <w:t>,</w:t>
      </w:r>
      <w:r w:rsidR="00102A93" w:rsidRPr="003A449F">
        <w:rPr>
          <w:rFonts w:ascii="Times New Roman" w:hAnsi="Times New Roman"/>
          <w:sz w:val="28"/>
          <w:szCs w:val="28"/>
          <w:lang w:eastAsia="ru-RU"/>
        </w:rPr>
        <w:t xml:space="preserve"> </w:t>
      </w:r>
      <w:r w:rsidR="0063480C" w:rsidRPr="003A449F">
        <w:rPr>
          <w:rFonts w:ascii="Times New Roman" w:hAnsi="Times New Roman"/>
          <w:sz w:val="28"/>
          <w:szCs w:val="28"/>
          <w:lang w:eastAsia="ru-RU"/>
        </w:rPr>
        <w:t>подтверждено соответствующими регистрационными документами.</w:t>
      </w:r>
    </w:p>
    <w:p w:rsidR="0063480C" w:rsidRPr="003A449F" w:rsidRDefault="0063480C" w:rsidP="003B5F94">
      <w:pPr>
        <w:widowControl w:val="0"/>
        <w:autoSpaceDE w:val="0"/>
        <w:autoSpaceDN w:val="0"/>
        <w:adjustRightInd w:val="0"/>
        <w:spacing w:line="240" w:lineRule="auto"/>
        <w:ind w:firstLine="567"/>
        <w:rPr>
          <w:rFonts w:ascii="Times New Roman" w:hAnsi="Times New Roman"/>
          <w:sz w:val="28"/>
          <w:szCs w:val="28"/>
          <w:lang w:eastAsia="ru-RU"/>
        </w:rPr>
      </w:pPr>
      <w:r w:rsidRPr="003A449F">
        <w:rPr>
          <w:rFonts w:ascii="Times New Roman" w:hAnsi="Times New Roman"/>
          <w:sz w:val="28"/>
          <w:szCs w:val="28"/>
          <w:lang w:eastAsia="ru-RU"/>
        </w:rPr>
        <w:t>При этом, в случае передачи имущества между</w:t>
      </w:r>
      <w:r w:rsidR="00F11F41" w:rsidRPr="003A449F">
        <w:rPr>
          <w:rFonts w:ascii="Times New Roman" w:hAnsi="Times New Roman"/>
          <w:sz w:val="28"/>
          <w:szCs w:val="28"/>
          <w:lang w:eastAsia="ru-RU"/>
        </w:rPr>
        <w:t xml:space="preserve"> правообладателями права оперативного управления (</w:t>
      </w:r>
      <w:r w:rsidR="004621B9">
        <w:rPr>
          <w:rFonts w:ascii="Times New Roman" w:hAnsi="Times New Roman"/>
          <w:sz w:val="28"/>
          <w:szCs w:val="28"/>
          <w:lang w:eastAsia="ru-RU"/>
        </w:rPr>
        <w:t>республиканскими</w:t>
      </w:r>
      <w:r w:rsidR="00F11F41" w:rsidRPr="003A449F">
        <w:rPr>
          <w:rFonts w:ascii="Times New Roman" w:hAnsi="Times New Roman"/>
          <w:sz w:val="28"/>
          <w:szCs w:val="28"/>
          <w:lang w:eastAsia="ru-RU"/>
        </w:rPr>
        <w:t xml:space="preserve"> казенными учреждениями (</w:t>
      </w:r>
      <w:r w:rsidR="004621B9">
        <w:rPr>
          <w:rFonts w:ascii="Times New Roman" w:hAnsi="Times New Roman"/>
          <w:sz w:val="28"/>
          <w:szCs w:val="28"/>
          <w:lang w:eastAsia="ru-RU"/>
        </w:rPr>
        <w:t>республиканскими</w:t>
      </w:r>
      <w:r w:rsidR="00F11F41" w:rsidRPr="003A449F">
        <w:rPr>
          <w:rFonts w:ascii="Times New Roman" w:hAnsi="Times New Roman"/>
          <w:sz w:val="28"/>
          <w:szCs w:val="28"/>
          <w:lang w:eastAsia="ru-RU"/>
        </w:rPr>
        <w:t xml:space="preserve"> государственными органами) - </w:t>
      </w:r>
      <w:r w:rsidRPr="003A449F">
        <w:rPr>
          <w:rFonts w:ascii="Times New Roman" w:hAnsi="Times New Roman"/>
          <w:sz w:val="28"/>
          <w:szCs w:val="28"/>
          <w:lang w:eastAsia="ru-RU"/>
        </w:rPr>
        <w:t>балансодержателями</w:t>
      </w:r>
      <w:r w:rsidR="00F11F41" w:rsidRPr="003A449F">
        <w:rPr>
          <w:rFonts w:ascii="Times New Roman" w:hAnsi="Times New Roman"/>
          <w:sz w:val="28"/>
          <w:szCs w:val="28"/>
          <w:lang w:eastAsia="ru-RU"/>
        </w:rPr>
        <w:t>)</w:t>
      </w:r>
      <w:r w:rsidRPr="003A449F">
        <w:rPr>
          <w:rFonts w:ascii="Times New Roman" w:hAnsi="Times New Roman"/>
          <w:sz w:val="28"/>
          <w:szCs w:val="28"/>
          <w:lang w:eastAsia="ru-RU"/>
        </w:rPr>
        <w:t>:</w:t>
      </w:r>
    </w:p>
    <w:p w:rsidR="0063480C" w:rsidRPr="003A449F" w:rsidRDefault="00F11F41" w:rsidP="003B5F94">
      <w:pPr>
        <w:widowControl w:val="0"/>
        <w:autoSpaceDE w:val="0"/>
        <w:autoSpaceDN w:val="0"/>
        <w:adjustRightInd w:val="0"/>
        <w:spacing w:line="240" w:lineRule="auto"/>
        <w:ind w:firstLine="567"/>
        <w:rPr>
          <w:rFonts w:ascii="Times New Roman" w:hAnsi="Times New Roman"/>
          <w:sz w:val="28"/>
          <w:szCs w:val="28"/>
          <w:lang w:eastAsia="ru-RU"/>
        </w:rPr>
      </w:pPr>
      <w:r w:rsidRPr="003A449F">
        <w:rPr>
          <w:rFonts w:ascii="Times New Roman" w:hAnsi="Times New Roman"/>
          <w:sz w:val="28"/>
          <w:szCs w:val="28"/>
          <w:lang w:eastAsia="ru-RU"/>
        </w:rPr>
        <w:t xml:space="preserve">в случае получения имущества в пользование </w:t>
      </w:r>
      <w:r w:rsidR="0063480C" w:rsidRPr="003A449F">
        <w:rPr>
          <w:rFonts w:ascii="Times New Roman" w:hAnsi="Times New Roman"/>
          <w:sz w:val="28"/>
          <w:szCs w:val="28"/>
          <w:lang w:eastAsia="ru-RU"/>
        </w:rPr>
        <w:t xml:space="preserve">до оформления соответствующих </w:t>
      </w:r>
      <w:r w:rsidRPr="003A449F">
        <w:rPr>
          <w:rFonts w:ascii="Times New Roman" w:hAnsi="Times New Roman"/>
          <w:sz w:val="28"/>
          <w:szCs w:val="28"/>
          <w:lang w:eastAsia="ru-RU"/>
        </w:rPr>
        <w:t>документов, подтверждающих государственную регистрацию права (правоустанавливающих документов),</w:t>
      </w:r>
      <w:r w:rsidR="0063480C" w:rsidRPr="003A449F">
        <w:rPr>
          <w:rFonts w:ascii="Times New Roman" w:hAnsi="Times New Roman"/>
          <w:sz w:val="28"/>
          <w:szCs w:val="28"/>
          <w:lang w:eastAsia="ru-RU"/>
        </w:rPr>
        <w:t xml:space="preserve"> принимающая сторона осуществляет отражение информации о полученном объекте на </w:t>
      </w:r>
      <w:proofErr w:type="spellStart"/>
      <w:r w:rsidR="0063480C" w:rsidRPr="003A449F">
        <w:rPr>
          <w:rFonts w:ascii="Times New Roman" w:hAnsi="Times New Roman"/>
          <w:sz w:val="28"/>
          <w:szCs w:val="28"/>
          <w:lang w:eastAsia="ru-RU"/>
        </w:rPr>
        <w:t>забалансовом</w:t>
      </w:r>
      <w:proofErr w:type="spellEnd"/>
      <w:r w:rsidR="0063480C" w:rsidRPr="003A449F">
        <w:rPr>
          <w:rFonts w:ascii="Times New Roman" w:hAnsi="Times New Roman"/>
          <w:sz w:val="28"/>
          <w:szCs w:val="28"/>
          <w:lang w:eastAsia="ru-RU"/>
        </w:rPr>
        <w:t xml:space="preserve"> счете 01 «Имущество полученное в пользование»;</w:t>
      </w:r>
    </w:p>
    <w:p w:rsidR="00662C22" w:rsidRPr="003A449F" w:rsidRDefault="00662C22" w:rsidP="003B5F94">
      <w:pPr>
        <w:widowControl w:val="0"/>
        <w:autoSpaceDE w:val="0"/>
        <w:autoSpaceDN w:val="0"/>
        <w:adjustRightInd w:val="0"/>
        <w:spacing w:line="240" w:lineRule="auto"/>
        <w:ind w:firstLine="567"/>
        <w:rPr>
          <w:rFonts w:ascii="Times New Roman" w:hAnsi="Times New Roman"/>
          <w:sz w:val="28"/>
          <w:szCs w:val="28"/>
          <w:lang w:eastAsia="ru-RU"/>
        </w:rPr>
      </w:pPr>
      <w:r w:rsidRPr="003A449F">
        <w:rPr>
          <w:rFonts w:ascii="Times New Roman" w:hAnsi="Times New Roman"/>
          <w:sz w:val="28"/>
          <w:szCs w:val="28"/>
          <w:lang w:eastAsia="ru-RU"/>
        </w:rPr>
        <w:t>в случае, если на отчетную дату право оперативного управления у балансодержателя, передающего объект имущества (передающая сторона), прекращено в установленном порядке, а государственная регистрация права оперативного управления у нового правообладателя (принимающей стороны) на указанный объект завершена</w:t>
      </w:r>
      <w:r w:rsidR="00A147FD" w:rsidRPr="003A449F">
        <w:rPr>
          <w:rFonts w:ascii="Times New Roman" w:hAnsi="Times New Roman"/>
          <w:sz w:val="28"/>
          <w:szCs w:val="28"/>
          <w:lang w:eastAsia="ru-RU"/>
        </w:rPr>
        <w:t xml:space="preserve"> после 1 января 2016 года, но</w:t>
      </w:r>
      <w:r w:rsidRPr="003A449F">
        <w:rPr>
          <w:rFonts w:ascii="Times New Roman" w:hAnsi="Times New Roman"/>
          <w:sz w:val="28"/>
          <w:szCs w:val="28"/>
          <w:lang w:eastAsia="ru-RU"/>
        </w:rPr>
        <w:t xml:space="preserve"> до срок</w:t>
      </w:r>
      <w:r w:rsidR="00A147FD" w:rsidRPr="003A449F">
        <w:rPr>
          <w:rFonts w:ascii="Times New Roman" w:hAnsi="Times New Roman"/>
          <w:sz w:val="28"/>
          <w:szCs w:val="28"/>
          <w:lang w:eastAsia="ru-RU"/>
        </w:rPr>
        <w:t>а</w:t>
      </w:r>
      <w:r w:rsidRPr="003A449F">
        <w:rPr>
          <w:rFonts w:ascii="Times New Roman" w:hAnsi="Times New Roman"/>
          <w:sz w:val="28"/>
          <w:szCs w:val="28"/>
          <w:lang w:eastAsia="ru-RU"/>
        </w:rPr>
        <w:t xml:space="preserve"> представления последним бюджетной отчетности </w:t>
      </w:r>
      <w:r w:rsidR="00B51472" w:rsidRPr="003A449F">
        <w:rPr>
          <w:rFonts w:ascii="Times New Roman" w:hAnsi="Times New Roman"/>
          <w:sz w:val="28"/>
          <w:szCs w:val="28"/>
          <w:lang w:eastAsia="ru-RU"/>
        </w:rPr>
        <w:t xml:space="preserve">в </w:t>
      </w:r>
      <w:r w:rsidR="004621B9">
        <w:rPr>
          <w:rFonts w:ascii="Times New Roman" w:hAnsi="Times New Roman"/>
          <w:sz w:val="28"/>
          <w:szCs w:val="28"/>
          <w:lang w:eastAsia="ru-RU"/>
        </w:rPr>
        <w:t>Минфин РА</w:t>
      </w:r>
      <w:r w:rsidRPr="003A449F">
        <w:rPr>
          <w:rFonts w:ascii="Times New Roman" w:hAnsi="Times New Roman"/>
          <w:sz w:val="28"/>
          <w:szCs w:val="28"/>
          <w:lang w:eastAsia="ru-RU"/>
        </w:rPr>
        <w:t>, принимающая сторона отражает указанный объект имущества на соответствующем счете аналитического учета счета 1 101 10 000 «Основные средства - недвижимое имущество учреждения» как событие после отчетной даты;</w:t>
      </w:r>
    </w:p>
    <w:p w:rsidR="002E639B" w:rsidRPr="003A449F" w:rsidRDefault="00662C22" w:rsidP="003B5F94">
      <w:pPr>
        <w:widowControl w:val="0"/>
        <w:autoSpaceDE w:val="0"/>
        <w:autoSpaceDN w:val="0"/>
        <w:adjustRightInd w:val="0"/>
        <w:spacing w:line="240" w:lineRule="auto"/>
        <w:ind w:firstLine="567"/>
        <w:rPr>
          <w:rFonts w:ascii="Times New Roman" w:hAnsi="Times New Roman"/>
          <w:sz w:val="28"/>
          <w:szCs w:val="28"/>
          <w:lang w:eastAsia="ru-RU"/>
        </w:rPr>
      </w:pPr>
      <w:r w:rsidRPr="003A449F">
        <w:rPr>
          <w:rFonts w:ascii="Times New Roman" w:hAnsi="Times New Roman"/>
          <w:sz w:val="28"/>
          <w:szCs w:val="28"/>
          <w:lang w:eastAsia="ru-RU"/>
        </w:rPr>
        <w:t xml:space="preserve">в случае, если на отчетную дату право оперативного управления у передающей стороны прекращено в установленном порядке, а государственная регистрация права оперативного управления у принимающей стороны на указанный объект </w:t>
      </w:r>
      <w:r w:rsidR="00BC17C4" w:rsidRPr="003A449F">
        <w:rPr>
          <w:rFonts w:ascii="Times New Roman" w:hAnsi="Times New Roman"/>
          <w:sz w:val="28"/>
          <w:szCs w:val="28"/>
          <w:lang w:eastAsia="ru-RU"/>
        </w:rPr>
        <w:t xml:space="preserve">не </w:t>
      </w:r>
      <w:r w:rsidRPr="003A449F">
        <w:rPr>
          <w:rFonts w:ascii="Times New Roman" w:hAnsi="Times New Roman"/>
          <w:sz w:val="28"/>
          <w:szCs w:val="28"/>
          <w:lang w:eastAsia="ru-RU"/>
        </w:rPr>
        <w:t>завершен</w:t>
      </w:r>
      <w:r w:rsidR="00BC17C4" w:rsidRPr="003A449F">
        <w:rPr>
          <w:rFonts w:ascii="Times New Roman" w:hAnsi="Times New Roman"/>
          <w:sz w:val="28"/>
          <w:szCs w:val="28"/>
          <w:lang w:eastAsia="ru-RU"/>
        </w:rPr>
        <w:t>о, отражение</w:t>
      </w:r>
      <w:r w:rsidRPr="003A449F">
        <w:rPr>
          <w:rFonts w:ascii="Times New Roman" w:hAnsi="Times New Roman"/>
          <w:sz w:val="28"/>
          <w:szCs w:val="28"/>
          <w:lang w:eastAsia="ru-RU"/>
        </w:rPr>
        <w:t xml:space="preserve"> принимающ</w:t>
      </w:r>
      <w:r w:rsidR="00BC17C4" w:rsidRPr="003A449F">
        <w:rPr>
          <w:rFonts w:ascii="Times New Roman" w:hAnsi="Times New Roman"/>
          <w:sz w:val="28"/>
          <w:szCs w:val="28"/>
          <w:lang w:eastAsia="ru-RU"/>
        </w:rPr>
        <w:t>ей</w:t>
      </w:r>
      <w:r w:rsidRPr="003A449F">
        <w:rPr>
          <w:rFonts w:ascii="Times New Roman" w:hAnsi="Times New Roman"/>
          <w:sz w:val="28"/>
          <w:szCs w:val="28"/>
          <w:lang w:eastAsia="ru-RU"/>
        </w:rPr>
        <w:t xml:space="preserve"> сторон</w:t>
      </w:r>
      <w:r w:rsidR="00BC17C4" w:rsidRPr="003A449F">
        <w:rPr>
          <w:rFonts w:ascii="Times New Roman" w:hAnsi="Times New Roman"/>
          <w:sz w:val="28"/>
          <w:szCs w:val="28"/>
          <w:lang w:eastAsia="ru-RU"/>
        </w:rPr>
        <w:t>ой</w:t>
      </w:r>
      <w:r w:rsidRPr="003A449F">
        <w:rPr>
          <w:rFonts w:ascii="Times New Roman" w:hAnsi="Times New Roman"/>
          <w:sz w:val="28"/>
          <w:szCs w:val="28"/>
          <w:lang w:eastAsia="ru-RU"/>
        </w:rPr>
        <w:t xml:space="preserve"> указанн</w:t>
      </w:r>
      <w:r w:rsidR="00BC17C4" w:rsidRPr="003A449F">
        <w:rPr>
          <w:rFonts w:ascii="Times New Roman" w:hAnsi="Times New Roman"/>
          <w:sz w:val="28"/>
          <w:szCs w:val="28"/>
          <w:lang w:eastAsia="ru-RU"/>
        </w:rPr>
        <w:t>ого</w:t>
      </w:r>
      <w:r w:rsidRPr="003A449F">
        <w:rPr>
          <w:rFonts w:ascii="Times New Roman" w:hAnsi="Times New Roman"/>
          <w:sz w:val="28"/>
          <w:szCs w:val="28"/>
          <w:lang w:eastAsia="ru-RU"/>
        </w:rPr>
        <w:t xml:space="preserve"> объект</w:t>
      </w:r>
      <w:r w:rsidR="00BC17C4" w:rsidRPr="003A449F">
        <w:rPr>
          <w:rFonts w:ascii="Times New Roman" w:hAnsi="Times New Roman"/>
          <w:sz w:val="28"/>
          <w:szCs w:val="28"/>
          <w:lang w:eastAsia="ru-RU"/>
        </w:rPr>
        <w:t>а</w:t>
      </w:r>
      <w:r w:rsidRPr="003A449F">
        <w:rPr>
          <w:rFonts w:ascii="Times New Roman" w:hAnsi="Times New Roman"/>
          <w:sz w:val="28"/>
          <w:szCs w:val="28"/>
          <w:lang w:eastAsia="ru-RU"/>
        </w:rPr>
        <w:t xml:space="preserve"> имущества на соответствующем счете аналитического учета счета 1 10</w:t>
      </w:r>
      <w:r w:rsidR="00BC17C4" w:rsidRPr="003A449F">
        <w:rPr>
          <w:rFonts w:ascii="Times New Roman" w:hAnsi="Times New Roman"/>
          <w:sz w:val="28"/>
          <w:szCs w:val="28"/>
          <w:lang w:eastAsia="ru-RU"/>
        </w:rPr>
        <w:t>1</w:t>
      </w:r>
      <w:r w:rsidRPr="003A449F">
        <w:rPr>
          <w:rFonts w:ascii="Times New Roman" w:hAnsi="Times New Roman"/>
          <w:sz w:val="28"/>
          <w:szCs w:val="28"/>
          <w:lang w:eastAsia="ru-RU"/>
        </w:rPr>
        <w:t> </w:t>
      </w:r>
      <w:r w:rsidR="00BC17C4" w:rsidRPr="003A449F">
        <w:rPr>
          <w:rFonts w:ascii="Times New Roman" w:hAnsi="Times New Roman"/>
          <w:sz w:val="28"/>
          <w:szCs w:val="28"/>
          <w:lang w:eastAsia="ru-RU"/>
        </w:rPr>
        <w:t>1</w:t>
      </w:r>
      <w:r w:rsidRPr="003A449F">
        <w:rPr>
          <w:rFonts w:ascii="Times New Roman" w:hAnsi="Times New Roman"/>
          <w:sz w:val="28"/>
          <w:szCs w:val="28"/>
          <w:lang w:eastAsia="ru-RU"/>
        </w:rPr>
        <w:t xml:space="preserve">0 000 «Основные средства - недвижимое имущество учреждения» </w:t>
      </w:r>
      <w:r w:rsidR="00BC17C4" w:rsidRPr="003A449F">
        <w:rPr>
          <w:rFonts w:ascii="Times New Roman" w:hAnsi="Times New Roman"/>
          <w:sz w:val="28"/>
          <w:szCs w:val="28"/>
          <w:lang w:eastAsia="ru-RU"/>
        </w:rPr>
        <w:t xml:space="preserve">не осуществляется. </w:t>
      </w:r>
    </w:p>
    <w:p w:rsidR="00662C22" w:rsidRPr="003A449F" w:rsidRDefault="00BC17C4" w:rsidP="003B5F94">
      <w:pPr>
        <w:widowControl w:val="0"/>
        <w:autoSpaceDE w:val="0"/>
        <w:autoSpaceDN w:val="0"/>
        <w:adjustRightInd w:val="0"/>
        <w:spacing w:line="240" w:lineRule="auto"/>
        <w:ind w:firstLine="567"/>
        <w:rPr>
          <w:rFonts w:ascii="Times New Roman" w:hAnsi="Times New Roman"/>
          <w:sz w:val="28"/>
          <w:szCs w:val="28"/>
          <w:lang w:eastAsia="ru-RU"/>
        </w:rPr>
      </w:pPr>
      <w:r w:rsidRPr="003A449F">
        <w:rPr>
          <w:rFonts w:ascii="Times New Roman" w:hAnsi="Times New Roman"/>
          <w:sz w:val="28"/>
          <w:szCs w:val="28"/>
          <w:lang w:eastAsia="ru-RU"/>
        </w:rPr>
        <w:t>При этом</w:t>
      </w:r>
      <w:r w:rsidR="002E639B" w:rsidRPr="003A449F">
        <w:rPr>
          <w:rFonts w:ascii="Times New Roman" w:hAnsi="Times New Roman"/>
          <w:sz w:val="28"/>
          <w:szCs w:val="28"/>
          <w:lang w:eastAsia="ru-RU"/>
        </w:rPr>
        <w:t>,</w:t>
      </w:r>
      <w:r w:rsidRPr="003A449F">
        <w:rPr>
          <w:rFonts w:ascii="Times New Roman" w:hAnsi="Times New Roman"/>
          <w:sz w:val="28"/>
          <w:szCs w:val="28"/>
          <w:lang w:eastAsia="ru-RU"/>
        </w:rPr>
        <w:t xml:space="preserve"> принимающая сторона осуществляет переадресацию документов, оформляющих консолидируемые операции по передаче имущества (Извещения </w:t>
      </w:r>
      <w:r w:rsidR="009401F5">
        <w:rPr>
          <w:rFonts w:ascii="Times New Roman" w:hAnsi="Times New Roman"/>
          <w:sz w:val="28"/>
          <w:szCs w:val="28"/>
          <w:lang w:eastAsia="ru-RU"/>
        </w:rPr>
        <w:t>(</w:t>
      </w:r>
      <w:r w:rsidRPr="003A449F">
        <w:rPr>
          <w:rFonts w:ascii="Times New Roman" w:hAnsi="Times New Roman"/>
          <w:sz w:val="28"/>
          <w:szCs w:val="28"/>
          <w:lang w:eastAsia="ru-RU"/>
        </w:rPr>
        <w:t>ф. 0504805</w:t>
      </w:r>
      <w:r w:rsidR="009401F5">
        <w:rPr>
          <w:rFonts w:ascii="Times New Roman" w:hAnsi="Times New Roman"/>
          <w:sz w:val="28"/>
          <w:szCs w:val="28"/>
          <w:lang w:eastAsia="ru-RU"/>
        </w:rPr>
        <w:t>)</w:t>
      </w:r>
      <w:r w:rsidRPr="003A449F">
        <w:rPr>
          <w:rFonts w:ascii="Times New Roman" w:hAnsi="Times New Roman"/>
          <w:sz w:val="28"/>
          <w:szCs w:val="28"/>
          <w:lang w:eastAsia="ru-RU"/>
        </w:rPr>
        <w:t xml:space="preserve"> и прилагаемых к нему документ</w:t>
      </w:r>
      <w:r w:rsidR="009401F5">
        <w:rPr>
          <w:rFonts w:ascii="Times New Roman" w:hAnsi="Times New Roman"/>
          <w:sz w:val="28"/>
          <w:szCs w:val="28"/>
          <w:lang w:eastAsia="ru-RU"/>
        </w:rPr>
        <w:t>ов</w:t>
      </w:r>
      <w:r w:rsidRPr="003A449F">
        <w:rPr>
          <w:rFonts w:ascii="Times New Roman" w:hAnsi="Times New Roman"/>
          <w:sz w:val="28"/>
          <w:szCs w:val="28"/>
          <w:lang w:eastAsia="ru-RU"/>
        </w:rPr>
        <w:t>)</w:t>
      </w:r>
      <w:r w:rsidR="00A147FD" w:rsidRPr="003A449F">
        <w:rPr>
          <w:rFonts w:ascii="Times New Roman" w:hAnsi="Times New Roman"/>
          <w:sz w:val="28"/>
          <w:szCs w:val="28"/>
          <w:lang w:eastAsia="ru-RU"/>
        </w:rPr>
        <w:t>,</w:t>
      </w:r>
      <w:r w:rsidRPr="003A449F">
        <w:rPr>
          <w:rFonts w:ascii="Times New Roman" w:hAnsi="Times New Roman"/>
          <w:sz w:val="28"/>
          <w:szCs w:val="28"/>
          <w:lang w:eastAsia="ru-RU"/>
        </w:rPr>
        <w:t xml:space="preserve"> полученны</w:t>
      </w:r>
      <w:r w:rsidR="009A7A60">
        <w:rPr>
          <w:rFonts w:ascii="Times New Roman" w:hAnsi="Times New Roman"/>
          <w:sz w:val="28"/>
          <w:szCs w:val="28"/>
          <w:lang w:eastAsia="ru-RU"/>
        </w:rPr>
        <w:t>х</w:t>
      </w:r>
      <w:r w:rsidRPr="003A449F">
        <w:rPr>
          <w:rFonts w:ascii="Times New Roman" w:hAnsi="Times New Roman"/>
          <w:sz w:val="28"/>
          <w:szCs w:val="28"/>
          <w:lang w:eastAsia="ru-RU"/>
        </w:rPr>
        <w:t xml:space="preserve"> им от передающей  стороны</w:t>
      </w:r>
      <w:r w:rsidR="00BA1DD5" w:rsidRPr="003A449F">
        <w:rPr>
          <w:rFonts w:ascii="Times New Roman" w:hAnsi="Times New Roman"/>
          <w:sz w:val="28"/>
          <w:szCs w:val="28"/>
          <w:lang w:eastAsia="ru-RU"/>
        </w:rPr>
        <w:t>,</w:t>
      </w:r>
      <w:r w:rsidRPr="003A449F">
        <w:rPr>
          <w:rFonts w:ascii="Times New Roman" w:hAnsi="Times New Roman"/>
          <w:sz w:val="28"/>
          <w:szCs w:val="28"/>
          <w:lang w:eastAsia="ru-RU"/>
        </w:rPr>
        <w:t xml:space="preserve"> в орган, уполномоченный на управление указанным имуществом казны Р</w:t>
      </w:r>
      <w:r w:rsidR="004621B9">
        <w:rPr>
          <w:rFonts w:ascii="Times New Roman" w:hAnsi="Times New Roman"/>
          <w:sz w:val="28"/>
          <w:szCs w:val="28"/>
          <w:lang w:eastAsia="ru-RU"/>
        </w:rPr>
        <w:t>еспублики Алтай</w:t>
      </w:r>
      <w:r w:rsidR="00BA1DD5" w:rsidRPr="003A449F">
        <w:rPr>
          <w:rFonts w:ascii="Times New Roman" w:hAnsi="Times New Roman"/>
          <w:sz w:val="28"/>
          <w:szCs w:val="28"/>
          <w:lang w:eastAsia="ru-RU"/>
        </w:rPr>
        <w:t>,</w:t>
      </w:r>
      <w:r w:rsidRPr="003A449F">
        <w:rPr>
          <w:rFonts w:ascii="Times New Roman" w:hAnsi="Times New Roman"/>
          <w:sz w:val="28"/>
          <w:szCs w:val="28"/>
          <w:lang w:eastAsia="ru-RU"/>
        </w:rPr>
        <w:t xml:space="preserve"> для отражения последним указанного объекта на соответствующем счет</w:t>
      </w:r>
      <w:r w:rsidR="009A7A60">
        <w:rPr>
          <w:rFonts w:ascii="Times New Roman" w:hAnsi="Times New Roman"/>
          <w:sz w:val="28"/>
          <w:szCs w:val="28"/>
          <w:lang w:eastAsia="ru-RU"/>
        </w:rPr>
        <w:t>е</w:t>
      </w:r>
      <w:r w:rsidRPr="003A449F">
        <w:rPr>
          <w:rFonts w:ascii="Times New Roman" w:hAnsi="Times New Roman"/>
          <w:sz w:val="28"/>
          <w:szCs w:val="28"/>
          <w:lang w:eastAsia="ru-RU"/>
        </w:rPr>
        <w:t xml:space="preserve"> аналитического учета счета 1</w:t>
      </w:r>
      <w:r w:rsidR="00BA1DD5" w:rsidRPr="003A449F">
        <w:rPr>
          <w:rFonts w:ascii="Times New Roman" w:hAnsi="Times New Roman"/>
          <w:sz w:val="28"/>
          <w:szCs w:val="28"/>
          <w:lang w:eastAsia="ru-RU"/>
        </w:rPr>
        <w:t> </w:t>
      </w:r>
      <w:r w:rsidRPr="003A449F">
        <w:rPr>
          <w:rFonts w:ascii="Times New Roman" w:hAnsi="Times New Roman"/>
          <w:sz w:val="28"/>
          <w:szCs w:val="28"/>
          <w:lang w:eastAsia="ru-RU"/>
        </w:rPr>
        <w:t>108</w:t>
      </w:r>
      <w:r w:rsidR="00BA1DD5" w:rsidRPr="003A449F">
        <w:rPr>
          <w:rFonts w:ascii="Times New Roman" w:hAnsi="Times New Roman"/>
          <w:sz w:val="28"/>
          <w:szCs w:val="28"/>
          <w:lang w:eastAsia="ru-RU"/>
        </w:rPr>
        <w:t> </w:t>
      </w:r>
      <w:r w:rsidRPr="003A449F">
        <w:rPr>
          <w:rFonts w:ascii="Times New Roman" w:hAnsi="Times New Roman"/>
          <w:sz w:val="28"/>
          <w:szCs w:val="28"/>
          <w:lang w:eastAsia="ru-RU"/>
        </w:rPr>
        <w:t>00</w:t>
      </w:r>
      <w:r w:rsidR="00BA1DD5" w:rsidRPr="003A449F">
        <w:rPr>
          <w:rFonts w:ascii="Times New Roman" w:hAnsi="Times New Roman"/>
          <w:sz w:val="28"/>
          <w:szCs w:val="28"/>
          <w:lang w:eastAsia="ru-RU"/>
        </w:rPr>
        <w:t> </w:t>
      </w:r>
      <w:r w:rsidRPr="003A449F">
        <w:rPr>
          <w:rFonts w:ascii="Times New Roman" w:hAnsi="Times New Roman"/>
          <w:sz w:val="28"/>
          <w:szCs w:val="28"/>
          <w:lang w:eastAsia="ru-RU"/>
        </w:rPr>
        <w:t>000</w:t>
      </w:r>
      <w:r w:rsidR="00BA1DD5" w:rsidRPr="003A449F">
        <w:rPr>
          <w:rFonts w:ascii="Times New Roman" w:hAnsi="Times New Roman"/>
          <w:sz w:val="28"/>
          <w:szCs w:val="28"/>
          <w:lang w:eastAsia="ru-RU"/>
        </w:rPr>
        <w:t> </w:t>
      </w:r>
      <w:r w:rsidRPr="003A449F">
        <w:rPr>
          <w:rFonts w:ascii="Times New Roman" w:hAnsi="Times New Roman"/>
          <w:sz w:val="28"/>
          <w:szCs w:val="28"/>
          <w:lang w:eastAsia="ru-RU"/>
        </w:rPr>
        <w:t>«Имущество казны»</w:t>
      </w:r>
      <w:r w:rsidR="002E639B" w:rsidRPr="003A449F">
        <w:rPr>
          <w:rFonts w:ascii="Times New Roman" w:hAnsi="Times New Roman"/>
          <w:sz w:val="28"/>
          <w:szCs w:val="28"/>
          <w:lang w:eastAsia="ru-RU"/>
        </w:rPr>
        <w:t>;</w:t>
      </w:r>
      <w:r w:rsidRPr="003A449F">
        <w:rPr>
          <w:rFonts w:ascii="Times New Roman" w:hAnsi="Times New Roman"/>
          <w:sz w:val="28"/>
          <w:szCs w:val="28"/>
          <w:lang w:eastAsia="ru-RU"/>
        </w:rPr>
        <w:t xml:space="preserve"> </w:t>
      </w:r>
    </w:p>
    <w:p w:rsidR="0063480C" w:rsidRPr="003A449F" w:rsidRDefault="00BA1DD5" w:rsidP="003B5F94">
      <w:pPr>
        <w:autoSpaceDE w:val="0"/>
        <w:autoSpaceDN w:val="0"/>
        <w:adjustRightInd w:val="0"/>
        <w:spacing w:line="240" w:lineRule="auto"/>
        <w:ind w:firstLine="567"/>
        <w:rPr>
          <w:rFonts w:ascii="Times New Roman" w:hAnsi="Times New Roman"/>
          <w:b/>
          <w:sz w:val="28"/>
          <w:szCs w:val="28"/>
        </w:rPr>
      </w:pPr>
      <w:r w:rsidRPr="003A449F">
        <w:rPr>
          <w:rFonts w:ascii="Times New Roman" w:hAnsi="Times New Roman"/>
          <w:b/>
          <w:sz w:val="28"/>
          <w:szCs w:val="28"/>
          <w:lang w:eastAsia="ru-RU"/>
        </w:rPr>
        <w:lastRenderedPageBreak/>
        <w:t>г)</w:t>
      </w:r>
      <w:r w:rsidR="001A65B7" w:rsidRPr="003A449F">
        <w:rPr>
          <w:rFonts w:ascii="Times New Roman" w:hAnsi="Times New Roman"/>
          <w:b/>
          <w:sz w:val="28"/>
          <w:szCs w:val="28"/>
        </w:rPr>
        <w:t xml:space="preserve"> </w:t>
      </w:r>
      <w:r w:rsidR="00DB7B23" w:rsidRPr="003A449F">
        <w:rPr>
          <w:rFonts w:ascii="Times New Roman" w:hAnsi="Times New Roman"/>
          <w:sz w:val="28"/>
          <w:szCs w:val="28"/>
          <w:lang w:eastAsia="ru-RU"/>
        </w:rPr>
        <w:t xml:space="preserve"> на соответствующих счетах аналитического учета счета </w:t>
      </w:r>
      <w:r w:rsidR="0063480C" w:rsidRPr="003A449F">
        <w:rPr>
          <w:rFonts w:ascii="Times New Roman" w:hAnsi="Times New Roman"/>
          <w:sz w:val="28"/>
          <w:szCs w:val="28"/>
        </w:rPr>
        <w:t>1 102 00 000</w:t>
      </w:r>
      <w:r w:rsidR="00DB7B23" w:rsidRPr="003A449F">
        <w:rPr>
          <w:rFonts w:ascii="Times New Roman" w:hAnsi="Times New Roman"/>
          <w:sz w:val="28"/>
          <w:szCs w:val="28"/>
        </w:rPr>
        <w:t> </w:t>
      </w:r>
      <w:r w:rsidR="0063480C" w:rsidRPr="003A449F">
        <w:rPr>
          <w:rFonts w:ascii="Times New Roman" w:hAnsi="Times New Roman"/>
          <w:sz w:val="28"/>
          <w:szCs w:val="28"/>
        </w:rPr>
        <w:t>«Нематериальные активы» отражаются, в том числе,</w:t>
      </w:r>
      <w:r w:rsidR="0063480C" w:rsidRPr="003A449F">
        <w:rPr>
          <w:rFonts w:ascii="Times New Roman" w:hAnsi="Times New Roman"/>
          <w:sz w:val="28"/>
          <w:szCs w:val="28"/>
          <w:lang w:eastAsia="ru-RU"/>
        </w:rPr>
        <w:t xml:space="preserve"> положительные результаты научно-исследовательских, опытно-конструкторских и технологических работ</w:t>
      </w:r>
      <w:r w:rsidR="009401F5">
        <w:rPr>
          <w:rFonts w:ascii="Times New Roman" w:hAnsi="Times New Roman"/>
          <w:sz w:val="28"/>
          <w:szCs w:val="28"/>
          <w:lang w:eastAsia="ru-RU"/>
        </w:rPr>
        <w:t>;</w:t>
      </w:r>
    </w:p>
    <w:p w:rsidR="001800CD" w:rsidRPr="003A449F" w:rsidRDefault="00547F9E" w:rsidP="003B5F94">
      <w:pPr>
        <w:widowControl w:val="0"/>
        <w:autoSpaceDE w:val="0"/>
        <w:autoSpaceDN w:val="0"/>
        <w:adjustRightInd w:val="0"/>
        <w:spacing w:line="240" w:lineRule="auto"/>
        <w:ind w:firstLine="567"/>
        <w:rPr>
          <w:rFonts w:ascii="Times New Roman" w:hAnsi="Times New Roman"/>
          <w:sz w:val="28"/>
          <w:szCs w:val="28"/>
        </w:rPr>
      </w:pPr>
      <w:proofErr w:type="spellStart"/>
      <w:r w:rsidRPr="003A449F">
        <w:rPr>
          <w:rFonts w:ascii="Times New Roman" w:hAnsi="Times New Roman"/>
          <w:b/>
          <w:sz w:val="28"/>
          <w:szCs w:val="28"/>
        </w:rPr>
        <w:t>д</w:t>
      </w:r>
      <w:proofErr w:type="spellEnd"/>
      <w:r w:rsidRPr="003A449F">
        <w:rPr>
          <w:rFonts w:ascii="Times New Roman" w:hAnsi="Times New Roman"/>
          <w:b/>
          <w:sz w:val="28"/>
          <w:szCs w:val="28"/>
        </w:rPr>
        <w:t>)</w:t>
      </w:r>
      <w:r w:rsidR="00937C28" w:rsidRPr="003A449F">
        <w:rPr>
          <w:rFonts w:ascii="Times New Roman" w:hAnsi="Times New Roman"/>
          <w:b/>
          <w:sz w:val="28"/>
          <w:szCs w:val="28"/>
        </w:rPr>
        <w:t xml:space="preserve"> </w:t>
      </w:r>
      <w:r w:rsidR="00DB7B23" w:rsidRPr="003A449F">
        <w:rPr>
          <w:rFonts w:ascii="Times New Roman" w:hAnsi="Times New Roman"/>
          <w:sz w:val="28"/>
          <w:szCs w:val="28"/>
          <w:lang w:eastAsia="ru-RU"/>
        </w:rPr>
        <w:t xml:space="preserve">на соответствующих счетах аналитического учета счета </w:t>
      </w:r>
      <w:r w:rsidR="002E639B" w:rsidRPr="003A449F">
        <w:rPr>
          <w:rFonts w:ascii="Times New Roman" w:hAnsi="Times New Roman"/>
          <w:sz w:val="28"/>
          <w:szCs w:val="28"/>
        </w:rPr>
        <w:t>1</w:t>
      </w:r>
      <w:r w:rsidR="009401F5">
        <w:rPr>
          <w:rFonts w:ascii="Times New Roman" w:hAnsi="Times New Roman"/>
          <w:sz w:val="28"/>
          <w:szCs w:val="28"/>
        </w:rPr>
        <w:t> </w:t>
      </w:r>
      <w:r w:rsidR="002E639B" w:rsidRPr="003A449F">
        <w:rPr>
          <w:rFonts w:ascii="Times New Roman" w:hAnsi="Times New Roman"/>
          <w:sz w:val="28"/>
          <w:szCs w:val="28"/>
        </w:rPr>
        <w:t>103</w:t>
      </w:r>
      <w:r w:rsidR="009401F5">
        <w:rPr>
          <w:rFonts w:ascii="Times New Roman" w:hAnsi="Times New Roman"/>
          <w:sz w:val="28"/>
          <w:szCs w:val="28"/>
        </w:rPr>
        <w:t> </w:t>
      </w:r>
      <w:r w:rsidR="002E639B" w:rsidRPr="003A449F">
        <w:rPr>
          <w:rFonts w:ascii="Times New Roman" w:hAnsi="Times New Roman"/>
          <w:sz w:val="28"/>
          <w:szCs w:val="28"/>
        </w:rPr>
        <w:t>11</w:t>
      </w:r>
      <w:r w:rsidR="009401F5">
        <w:rPr>
          <w:rFonts w:ascii="Times New Roman" w:hAnsi="Times New Roman"/>
          <w:sz w:val="28"/>
          <w:szCs w:val="28"/>
        </w:rPr>
        <w:t> </w:t>
      </w:r>
      <w:r w:rsidR="002E639B" w:rsidRPr="003A449F">
        <w:rPr>
          <w:rFonts w:ascii="Times New Roman" w:hAnsi="Times New Roman"/>
          <w:sz w:val="28"/>
          <w:szCs w:val="28"/>
        </w:rPr>
        <w:t>000</w:t>
      </w:r>
      <w:r w:rsidR="00DB7B23" w:rsidRPr="003A449F">
        <w:rPr>
          <w:rFonts w:ascii="Times New Roman" w:hAnsi="Times New Roman"/>
          <w:sz w:val="28"/>
          <w:szCs w:val="28"/>
        </w:rPr>
        <w:t> </w:t>
      </w:r>
      <w:r w:rsidR="002E639B" w:rsidRPr="003A449F">
        <w:rPr>
          <w:rFonts w:ascii="Times New Roman" w:hAnsi="Times New Roman"/>
          <w:sz w:val="28"/>
          <w:szCs w:val="28"/>
        </w:rPr>
        <w:t>«Земля - недвижимое имущество учреждения»</w:t>
      </w:r>
      <w:r w:rsidR="0004053D" w:rsidRPr="003A449F">
        <w:rPr>
          <w:rFonts w:ascii="Times New Roman" w:hAnsi="Times New Roman"/>
          <w:sz w:val="28"/>
          <w:szCs w:val="28"/>
        </w:rPr>
        <w:t xml:space="preserve"> </w:t>
      </w:r>
      <w:r w:rsidR="001800CD" w:rsidRPr="003A449F">
        <w:rPr>
          <w:rFonts w:ascii="Times New Roman" w:hAnsi="Times New Roman"/>
          <w:sz w:val="28"/>
          <w:szCs w:val="28"/>
        </w:rPr>
        <w:t>отраж</w:t>
      </w:r>
      <w:r w:rsidR="00B26EAF" w:rsidRPr="003A449F">
        <w:rPr>
          <w:rFonts w:ascii="Times New Roman" w:hAnsi="Times New Roman"/>
          <w:sz w:val="28"/>
          <w:szCs w:val="28"/>
        </w:rPr>
        <w:t>аются</w:t>
      </w:r>
      <w:r w:rsidR="0004053D" w:rsidRPr="003A449F">
        <w:rPr>
          <w:rFonts w:ascii="Times New Roman" w:hAnsi="Times New Roman"/>
          <w:sz w:val="28"/>
          <w:szCs w:val="28"/>
        </w:rPr>
        <w:t xml:space="preserve"> </w:t>
      </w:r>
      <w:r w:rsidR="00EF2CDB" w:rsidRPr="003A449F">
        <w:rPr>
          <w:rFonts w:ascii="Times New Roman" w:hAnsi="Times New Roman"/>
          <w:sz w:val="28"/>
          <w:szCs w:val="28"/>
        </w:rPr>
        <w:t>данные о стоимости земельных участков, закрепленных на праве постоянного (бессрочного) пользования за получателями бюджетных средств</w:t>
      </w:r>
      <w:r w:rsidR="001800CD" w:rsidRPr="003A449F">
        <w:rPr>
          <w:rFonts w:ascii="Times New Roman" w:hAnsi="Times New Roman"/>
          <w:sz w:val="28"/>
          <w:szCs w:val="28"/>
        </w:rPr>
        <w:t>, по их кадастровой стоимости</w:t>
      </w:r>
      <w:r w:rsidR="001D07E0" w:rsidRPr="003A449F">
        <w:rPr>
          <w:rFonts w:ascii="Times New Roman" w:hAnsi="Times New Roman"/>
          <w:sz w:val="28"/>
          <w:szCs w:val="28"/>
        </w:rPr>
        <w:t>.</w:t>
      </w:r>
    </w:p>
    <w:p w:rsidR="00E2650B" w:rsidRDefault="001D6B09"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И</w:t>
      </w:r>
      <w:r w:rsidR="002708C7" w:rsidRPr="003A449F">
        <w:rPr>
          <w:rFonts w:ascii="Times New Roman" w:hAnsi="Times New Roman"/>
          <w:sz w:val="28"/>
          <w:szCs w:val="28"/>
        </w:rPr>
        <w:t>зменение кадастровой стоимости земельных участков</w:t>
      </w:r>
      <w:r w:rsidR="0063480C" w:rsidRPr="003A449F">
        <w:rPr>
          <w:rFonts w:ascii="Times New Roman" w:hAnsi="Times New Roman"/>
          <w:sz w:val="28"/>
          <w:szCs w:val="28"/>
        </w:rPr>
        <w:t>,</w:t>
      </w:r>
      <w:r w:rsidR="002708C7" w:rsidRPr="003A449F">
        <w:rPr>
          <w:rFonts w:ascii="Times New Roman" w:hAnsi="Times New Roman"/>
          <w:sz w:val="28"/>
          <w:szCs w:val="28"/>
        </w:rPr>
        <w:t xml:space="preserve"> ранее принятых </w:t>
      </w:r>
      <w:r w:rsidR="001F3462" w:rsidRPr="003A449F">
        <w:rPr>
          <w:rFonts w:ascii="Times New Roman" w:hAnsi="Times New Roman"/>
          <w:sz w:val="28"/>
          <w:szCs w:val="28"/>
        </w:rPr>
        <w:t>к</w:t>
      </w:r>
      <w:r w:rsidR="002708C7" w:rsidRPr="003A449F">
        <w:rPr>
          <w:rFonts w:ascii="Times New Roman" w:hAnsi="Times New Roman"/>
          <w:sz w:val="28"/>
          <w:szCs w:val="28"/>
        </w:rPr>
        <w:t xml:space="preserve"> бюджетному учету</w:t>
      </w:r>
      <w:r w:rsidR="0063480C" w:rsidRPr="003A449F">
        <w:rPr>
          <w:rFonts w:ascii="Times New Roman" w:hAnsi="Times New Roman"/>
          <w:sz w:val="28"/>
          <w:szCs w:val="28"/>
        </w:rPr>
        <w:t>,</w:t>
      </w:r>
      <w:r w:rsidR="002E639B" w:rsidRPr="003A449F">
        <w:rPr>
          <w:rFonts w:ascii="Times New Roman" w:hAnsi="Times New Roman"/>
          <w:sz w:val="28"/>
          <w:szCs w:val="28"/>
        </w:rPr>
        <w:t xml:space="preserve"> в том числе выявленных при инвентаризации,</w:t>
      </w:r>
      <w:r w:rsidR="002708C7" w:rsidRPr="003A449F">
        <w:rPr>
          <w:rFonts w:ascii="Times New Roman" w:hAnsi="Times New Roman"/>
          <w:sz w:val="28"/>
          <w:szCs w:val="28"/>
        </w:rPr>
        <w:t xml:space="preserve"> подлежит отражению в корреспонденции с</w:t>
      </w:r>
      <w:r w:rsidR="002E639B" w:rsidRPr="003A449F">
        <w:rPr>
          <w:rFonts w:ascii="Times New Roman" w:hAnsi="Times New Roman"/>
          <w:sz w:val="28"/>
          <w:szCs w:val="28"/>
        </w:rPr>
        <w:t xml:space="preserve"> </w:t>
      </w:r>
      <w:r w:rsidR="00A147FD" w:rsidRPr="003A449F">
        <w:rPr>
          <w:rFonts w:ascii="Times New Roman" w:hAnsi="Times New Roman"/>
          <w:sz w:val="28"/>
          <w:szCs w:val="28"/>
        </w:rPr>
        <w:t>аналитическим</w:t>
      </w:r>
      <w:r w:rsidR="002708C7" w:rsidRPr="003A449F">
        <w:rPr>
          <w:rFonts w:ascii="Times New Roman" w:hAnsi="Times New Roman"/>
          <w:sz w:val="28"/>
          <w:szCs w:val="28"/>
        </w:rPr>
        <w:t xml:space="preserve"> счетом бюджетного учета </w:t>
      </w:r>
      <w:proofErr w:type="spellStart"/>
      <w:r w:rsidR="001F3462" w:rsidRPr="003A449F">
        <w:rPr>
          <w:rFonts w:ascii="Times New Roman" w:hAnsi="Times New Roman"/>
          <w:sz w:val="28"/>
          <w:szCs w:val="28"/>
        </w:rPr>
        <w:t>ххх</w:t>
      </w:r>
      <w:proofErr w:type="spellEnd"/>
      <w:r w:rsidR="002E639B" w:rsidRPr="003A449F">
        <w:rPr>
          <w:rFonts w:ascii="Times New Roman" w:hAnsi="Times New Roman"/>
          <w:sz w:val="28"/>
          <w:szCs w:val="28"/>
        </w:rPr>
        <w:t> </w:t>
      </w:r>
      <w:r w:rsidR="001F3462" w:rsidRPr="003A449F">
        <w:rPr>
          <w:rFonts w:ascii="Times New Roman" w:hAnsi="Times New Roman"/>
          <w:sz w:val="28"/>
          <w:szCs w:val="28"/>
        </w:rPr>
        <w:t>1</w:t>
      </w:r>
      <w:r w:rsidR="002E639B" w:rsidRPr="003A449F">
        <w:rPr>
          <w:rFonts w:ascii="Times New Roman" w:hAnsi="Times New Roman"/>
          <w:sz w:val="28"/>
          <w:szCs w:val="28"/>
        </w:rPr>
        <w:t> </w:t>
      </w:r>
      <w:r w:rsidR="001F3462" w:rsidRPr="003A449F">
        <w:rPr>
          <w:rFonts w:ascii="Times New Roman" w:hAnsi="Times New Roman"/>
          <w:sz w:val="28"/>
          <w:szCs w:val="28"/>
        </w:rPr>
        <w:t>17</w:t>
      </w:r>
      <w:r w:rsidR="002E639B" w:rsidRPr="003A449F">
        <w:rPr>
          <w:rFonts w:ascii="Times New Roman" w:hAnsi="Times New Roman"/>
          <w:sz w:val="28"/>
          <w:szCs w:val="28"/>
        </w:rPr>
        <w:t> </w:t>
      </w:r>
      <w:r w:rsidR="001F3462" w:rsidRPr="003A449F">
        <w:rPr>
          <w:rFonts w:ascii="Times New Roman" w:hAnsi="Times New Roman"/>
          <w:sz w:val="28"/>
          <w:szCs w:val="28"/>
        </w:rPr>
        <w:t>00000</w:t>
      </w:r>
      <w:r w:rsidR="002E639B" w:rsidRPr="003A449F">
        <w:rPr>
          <w:rFonts w:ascii="Times New Roman" w:hAnsi="Times New Roman"/>
          <w:sz w:val="28"/>
          <w:szCs w:val="28"/>
        </w:rPr>
        <w:t> </w:t>
      </w:r>
      <w:r w:rsidR="001F3462" w:rsidRPr="003A449F">
        <w:rPr>
          <w:rFonts w:ascii="Times New Roman" w:hAnsi="Times New Roman"/>
          <w:sz w:val="28"/>
          <w:szCs w:val="28"/>
        </w:rPr>
        <w:t>00</w:t>
      </w:r>
      <w:r w:rsidR="002E639B" w:rsidRPr="003A449F">
        <w:rPr>
          <w:rFonts w:ascii="Times New Roman" w:hAnsi="Times New Roman"/>
          <w:sz w:val="28"/>
          <w:szCs w:val="28"/>
        </w:rPr>
        <w:t> </w:t>
      </w:r>
      <w:r w:rsidR="001F3462" w:rsidRPr="003A449F">
        <w:rPr>
          <w:rFonts w:ascii="Times New Roman" w:hAnsi="Times New Roman"/>
          <w:sz w:val="28"/>
          <w:szCs w:val="28"/>
        </w:rPr>
        <w:t>0000</w:t>
      </w:r>
      <w:r w:rsidR="002E639B" w:rsidRPr="003A449F">
        <w:rPr>
          <w:rFonts w:ascii="Times New Roman" w:hAnsi="Times New Roman"/>
          <w:sz w:val="28"/>
          <w:szCs w:val="28"/>
        </w:rPr>
        <w:t> </w:t>
      </w:r>
      <w:r w:rsidR="001F3462" w:rsidRPr="003A449F">
        <w:rPr>
          <w:rFonts w:ascii="Times New Roman" w:hAnsi="Times New Roman"/>
          <w:sz w:val="28"/>
          <w:szCs w:val="28"/>
        </w:rPr>
        <w:t>1 401 10</w:t>
      </w:r>
      <w:r w:rsidR="002E639B" w:rsidRPr="003A449F">
        <w:rPr>
          <w:rFonts w:ascii="Times New Roman" w:hAnsi="Times New Roman"/>
          <w:sz w:val="28"/>
          <w:szCs w:val="28"/>
        </w:rPr>
        <w:t> </w:t>
      </w:r>
      <w:r w:rsidR="001F3462" w:rsidRPr="003A449F">
        <w:rPr>
          <w:rFonts w:ascii="Times New Roman" w:hAnsi="Times New Roman"/>
          <w:sz w:val="28"/>
          <w:szCs w:val="28"/>
        </w:rPr>
        <w:t>180</w:t>
      </w:r>
      <w:r w:rsidRPr="003A449F">
        <w:rPr>
          <w:rFonts w:ascii="Times New Roman" w:hAnsi="Times New Roman"/>
          <w:sz w:val="28"/>
          <w:szCs w:val="28"/>
        </w:rPr>
        <w:t xml:space="preserve"> </w:t>
      </w:r>
      <w:r w:rsidR="007652CA">
        <w:rPr>
          <w:rFonts w:ascii="Times New Roman" w:hAnsi="Times New Roman"/>
          <w:sz w:val="28"/>
          <w:szCs w:val="28"/>
        </w:rPr>
        <w:t>(</w:t>
      </w:r>
      <w:r w:rsidR="00E2650B" w:rsidRPr="00E2650B">
        <w:rPr>
          <w:rFonts w:ascii="Times New Roman" w:hAnsi="Times New Roman"/>
          <w:sz w:val="28"/>
          <w:szCs w:val="28"/>
        </w:rPr>
        <w:t xml:space="preserve">на сумму изменения: в случае увеличения балансовой стоимости в положительном значении, в случае уменьшения балансовой стоимости - со знаком </w:t>
      </w:r>
      <w:r w:rsidR="00E2650B">
        <w:rPr>
          <w:rFonts w:ascii="Times New Roman" w:hAnsi="Times New Roman"/>
          <w:sz w:val="28"/>
          <w:szCs w:val="28"/>
        </w:rPr>
        <w:t>«</w:t>
      </w:r>
      <w:r w:rsidR="00E2650B" w:rsidRPr="00E2650B">
        <w:rPr>
          <w:rFonts w:ascii="Times New Roman" w:hAnsi="Times New Roman"/>
          <w:sz w:val="28"/>
          <w:szCs w:val="28"/>
        </w:rPr>
        <w:t>минус</w:t>
      </w:r>
      <w:r w:rsidR="00E2650B">
        <w:rPr>
          <w:rFonts w:ascii="Times New Roman" w:hAnsi="Times New Roman"/>
          <w:sz w:val="28"/>
          <w:szCs w:val="28"/>
        </w:rPr>
        <w:t>»</w:t>
      </w:r>
      <w:r w:rsidR="007652CA">
        <w:rPr>
          <w:rFonts w:ascii="Times New Roman" w:hAnsi="Times New Roman"/>
          <w:sz w:val="28"/>
          <w:szCs w:val="28"/>
        </w:rPr>
        <w:t>)</w:t>
      </w:r>
      <w:r w:rsidR="00E2650B" w:rsidRPr="00E2650B">
        <w:rPr>
          <w:rFonts w:ascii="Times New Roman" w:hAnsi="Times New Roman"/>
          <w:sz w:val="28"/>
          <w:szCs w:val="28"/>
        </w:rPr>
        <w:t>.</w:t>
      </w:r>
    </w:p>
    <w:p w:rsidR="005D4E41" w:rsidRPr="003A449F" w:rsidRDefault="002E639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Р</w:t>
      </w:r>
      <w:r w:rsidR="001D6B09" w:rsidRPr="003A449F">
        <w:rPr>
          <w:rFonts w:ascii="Times New Roman" w:hAnsi="Times New Roman"/>
          <w:sz w:val="28"/>
          <w:szCs w:val="28"/>
        </w:rPr>
        <w:t>аскрытие</w:t>
      </w:r>
      <w:r w:rsidRPr="003A449F">
        <w:rPr>
          <w:rFonts w:ascii="Times New Roman" w:hAnsi="Times New Roman"/>
          <w:sz w:val="28"/>
          <w:szCs w:val="28"/>
        </w:rPr>
        <w:t xml:space="preserve"> информации о</w:t>
      </w:r>
      <w:r w:rsidR="001D6B09" w:rsidRPr="003A449F">
        <w:rPr>
          <w:rFonts w:ascii="Times New Roman" w:hAnsi="Times New Roman"/>
          <w:sz w:val="28"/>
          <w:szCs w:val="28"/>
        </w:rPr>
        <w:t xml:space="preserve"> правовых основани</w:t>
      </w:r>
      <w:r w:rsidRPr="003A449F">
        <w:rPr>
          <w:rFonts w:ascii="Times New Roman" w:hAnsi="Times New Roman"/>
          <w:sz w:val="28"/>
          <w:szCs w:val="28"/>
        </w:rPr>
        <w:t>ях</w:t>
      </w:r>
      <w:r w:rsidR="001D6B09" w:rsidRPr="003A449F">
        <w:rPr>
          <w:rFonts w:ascii="Times New Roman" w:hAnsi="Times New Roman"/>
          <w:sz w:val="28"/>
          <w:szCs w:val="28"/>
        </w:rPr>
        <w:t xml:space="preserve"> указанных изменений </w:t>
      </w:r>
      <w:r w:rsidRPr="003A449F">
        <w:rPr>
          <w:rFonts w:ascii="Times New Roman" w:hAnsi="Times New Roman"/>
          <w:sz w:val="28"/>
          <w:szCs w:val="28"/>
        </w:rPr>
        <w:t xml:space="preserve">осуществляется </w:t>
      </w:r>
      <w:r w:rsidR="005B6A77" w:rsidRPr="003A449F">
        <w:rPr>
          <w:rFonts w:ascii="Times New Roman" w:hAnsi="Times New Roman"/>
          <w:sz w:val="28"/>
          <w:szCs w:val="28"/>
        </w:rPr>
        <w:t xml:space="preserve">дополнительно к Сведениям </w:t>
      </w:r>
      <w:r w:rsidR="008F04E3">
        <w:rPr>
          <w:rFonts w:ascii="Times New Roman" w:hAnsi="Times New Roman"/>
          <w:sz w:val="28"/>
          <w:szCs w:val="28"/>
        </w:rPr>
        <w:t xml:space="preserve">о движении нефинансовых активов </w:t>
      </w:r>
      <w:r w:rsidR="005B6A77" w:rsidRPr="003A449F">
        <w:rPr>
          <w:rFonts w:ascii="Times New Roman" w:hAnsi="Times New Roman"/>
          <w:sz w:val="28"/>
          <w:szCs w:val="28"/>
        </w:rPr>
        <w:t xml:space="preserve">ф. 0503168 </w:t>
      </w:r>
      <w:r w:rsidRPr="003A449F">
        <w:rPr>
          <w:rFonts w:ascii="Times New Roman" w:hAnsi="Times New Roman"/>
          <w:sz w:val="28"/>
          <w:szCs w:val="28"/>
        </w:rPr>
        <w:t xml:space="preserve">в </w:t>
      </w:r>
      <w:r w:rsidR="00CE2141" w:rsidRPr="003A449F">
        <w:rPr>
          <w:rFonts w:ascii="Times New Roman" w:hAnsi="Times New Roman"/>
          <w:sz w:val="28"/>
          <w:szCs w:val="28"/>
        </w:rPr>
        <w:t xml:space="preserve">разделе 4 «Анализ показателей бухгалтерской отчетности субъекта бюджетной отчетности» </w:t>
      </w:r>
      <w:r w:rsidR="001D6B09" w:rsidRPr="003A449F">
        <w:rPr>
          <w:rFonts w:ascii="Times New Roman" w:hAnsi="Times New Roman"/>
          <w:sz w:val="28"/>
          <w:szCs w:val="28"/>
        </w:rPr>
        <w:t>Пояснительной записки ф. 0503160.</w:t>
      </w:r>
      <w:r w:rsidRPr="003A449F">
        <w:rPr>
          <w:rFonts w:ascii="Times New Roman" w:hAnsi="Times New Roman"/>
          <w:sz w:val="28"/>
          <w:szCs w:val="28"/>
        </w:rPr>
        <w:t xml:space="preserve"> </w:t>
      </w:r>
    </w:p>
    <w:p w:rsidR="0083129C" w:rsidRPr="003A449F" w:rsidRDefault="0083129C" w:rsidP="003B5F94">
      <w:pPr>
        <w:autoSpaceDE w:val="0"/>
        <w:autoSpaceDN w:val="0"/>
        <w:adjustRightInd w:val="0"/>
        <w:spacing w:line="240" w:lineRule="auto"/>
        <w:ind w:firstLine="567"/>
        <w:rPr>
          <w:rFonts w:ascii="Times New Roman" w:hAnsi="Times New Roman"/>
          <w:sz w:val="28"/>
          <w:szCs w:val="28"/>
          <w:lang w:eastAsia="ru-RU"/>
        </w:rPr>
      </w:pPr>
      <w:r w:rsidRPr="003A449F">
        <w:rPr>
          <w:rFonts w:ascii="Times New Roman" w:hAnsi="Times New Roman"/>
          <w:b/>
          <w:sz w:val="28"/>
          <w:szCs w:val="28"/>
        </w:rPr>
        <w:t>е)</w:t>
      </w:r>
      <w:r w:rsidR="004621B9">
        <w:rPr>
          <w:rFonts w:ascii="Times New Roman" w:hAnsi="Times New Roman"/>
          <w:b/>
          <w:sz w:val="28"/>
          <w:szCs w:val="28"/>
        </w:rPr>
        <w:t xml:space="preserve"> </w:t>
      </w:r>
      <w:r w:rsidR="00DB7B23" w:rsidRPr="003A449F">
        <w:rPr>
          <w:rFonts w:ascii="Times New Roman" w:hAnsi="Times New Roman"/>
          <w:sz w:val="28"/>
          <w:szCs w:val="28"/>
          <w:lang w:eastAsia="ru-RU"/>
        </w:rPr>
        <w:t>на соответствующих счетах аналитического учета счета</w:t>
      </w:r>
      <w:r w:rsidR="00DB7B23" w:rsidRPr="003A449F">
        <w:rPr>
          <w:rFonts w:ascii="Times New Roman" w:hAnsi="Times New Roman"/>
          <w:sz w:val="28"/>
          <w:szCs w:val="28"/>
        </w:rPr>
        <w:t xml:space="preserve"> </w:t>
      </w:r>
      <w:r w:rsidR="009D09CF" w:rsidRPr="003A449F">
        <w:rPr>
          <w:rFonts w:ascii="Times New Roman" w:hAnsi="Times New Roman"/>
          <w:sz w:val="28"/>
          <w:szCs w:val="28"/>
        </w:rPr>
        <w:t>1</w:t>
      </w:r>
      <w:r w:rsidR="004A3019" w:rsidRPr="003A449F">
        <w:rPr>
          <w:rFonts w:ascii="Times New Roman" w:hAnsi="Times New Roman"/>
          <w:sz w:val="28"/>
          <w:szCs w:val="28"/>
        </w:rPr>
        <w:t> </w:t>
      </w:r>
      <w:r w:rsidR="009D09CF" w:rsidRPr="003A449F">
        <w:rPr>
          <w:rFonts w:ascii="Times New Roman" w:hAnsi="Times New Roman"/>
          <w:sz w:val="28"/>
          <w:szCs w:val="28"/>
        </w:rPr>
        <w:t>106</w:t>
      </w:r>
      <w:r w:rsidR="004A3019" w:rsidRPr="003A449F">
        <w:rPr>
          <w:rFonts w:ascii="Times New Roman" w:hAnsi="Times New Roman"/>
          <w:sz w:val="28"/>
          <w:szCs w:val="28"/>
        </w:rPr>
        <w:t> </w:t>
      </w:r>
      <w:r w:rsidR="009D09CF" w:rsidRPr="003A449F">
        <w:rPr>
          <w:rFonts w:ascii="Times New Roman" w:hAnsi="Times New Roman"/>
          <w:sz w:val="28"/>
          <w:szCs w:val="28"/>
        </w:rPr>
        <w:t>00</w:t>
      </w:r>
      <w:r w:rsidR="009002CF" w:rsidRPr="003A449F">
        <w:rPr>
          <w:rFonts w:ascii="Times New Roman" w:hAnsi="Times New Roman"/>
          <w:sz w:val="28"/>
          <w:szCs w:val="28"/>
        </w:rPr>
        <w:t> 000</w:t>
      </w:r>
      <w:r w:rsidR="00DB7B23" w:rsidRPr="003A449F">
        <w:rPr>
          <w:rFonts w:ascii="Times New Roman" w:hAnsi="Times New Roman"/>
          <w:sz w:val="28"/>
          <w:szCs w:val="28"/>
        </w:rPr>
        <w:t> </w:t>
      </w:r>
      <w:r w:rsidR="009002CF" w:rsidRPr="003A449F">
        <w:rPr>
          <w:rFonts w:ascii="Times New Roman" w:hAnsi="Times New Roman"/>
          <w:sz w:val="28"/>
          <w:szCs w:val="28"/>
        </w:rPr>
        <w:t>«Вложения в нефинансовые активы» отражаются</w:t>
      </w:r>
      <w:r w:rsidR="00A50302" w:rsidRPr="003A449F">
        <w:rPr>
          <w:rFonts w:ascii="Times New Roman" w:hAnsi="Times New Roman"/>
          <w:sz w:val="28"/>
          <w:szCs w:val="28"/>
        </w:rPr>
        <w:t>,</w:t>
      </w:r>
      <w:r w:rsidR="009002CF" w:rsidRPr="003A449F">
        <w:rPr>
          <w:rFonts w:ascii="Times New Roman" w:hAnsi="Times New Roman"/>
          <w:sz w:val="28"/>
          <w:szCs w:val="28"/>
        </w:rPr>
        <w:t xml:space="preserve"> в том числе расходы </w:t>
      </w:r>
      <w:r w:rsidR="009002CF" w:rsidRPr="003A449F">
        <w:rPr>
          <w:rFonts w:ascii="Times New Roman" w:hAnsi="Times New Roman"/>
          <w:sz w:val="28"/>
          <w:szCs w:val="28"/>
          <w:lang w:eastAsia="ru-RU"/>
        </w:rPr>
        <w:t>по разработке проектно-сметной документации</w:t>
      </w:r>
      <w:r w:rsidR="00F66B78" w:rsidRPr="003A449F">
        <w:rPr>
          <w:rFonts w:ascii="Times New Roman" w:hAnsi="Times New Roman"/>
          <w:sz w:val="28"/>
          <w:szCs w:val="28"/>
          <w:lang w:eastAsia="ru-RU"/>
        </w:rPr>
        <w:t>. При этом</w:t>
      </w:r>
      <w:r w:rsidR="004621B9">
        <w:rPr>
          <w:rFonts w:ascii="Times New Roman" w:hAnsi="Times New Roman"/>
          <w:sz w:val="28"/>
          <w:szCs w:val="28"/>
          <w:lang w:eastAsia="ru-RU"/>
        </w:rPr>
        <w:t>,</w:t>
      </w:r>
      <w:r w:rsidRPr="003A449F">
        <w:rPr>
          <w:rFonts w:ascii="Times New Roman" w:hAnsi="Times New Roman"/>
          <w:sz w:val="28"/>
          <w:szCs w:val="28"/>
          <w:lang w:eastAsia="ru-RU"/>
        </w:rPr>
        <w:t xml:space="preserve"> в случае выявления при инвентаризации незавершенных вложений в объекты строительства</w:t>
      </w:r>
      <w:r w:rsidR="00A147FD" w:rsidRPr="003A449F">
        <w:rPr>
          <w:rFonts w:ascii="Times New Roman" w:hAnsi="Times New Roman"/>
          <w:sz w:val="28"/>
          <w:szCs w:val="28"/>
          <w:lang w:eastAsia="ru-RU"/>
        </w:rPr>
        <w:t>, числящихся</w:t>
      </w:r>
      <w:r w:rsidRPr="003A449F">
        <w:rPr>
          <w:rFonts w:ascii="Times New Roman" w:hAnsi="Times New Roman"/>
          <w:sz w:val="28"/>
          <w:szCs w:val="28"/>
          <w:lang w:eastAsia="ru-RU"/>
        </w:rPr>
        <w:t xml:space="preserve"> в объеме</w:t>
      </w:r>
      <w:r w:rsidR="00F66B78" w:rsidRPr="003A449F">
        <w:rPr>
          <w:rFonts w:ascii="Times New Roman" w:hAnsi="Times New Roman"/>
          <w:sz w:val="28"/>
          <w:szCs w:val="28"/>
          <w:lang w:eastAsia="ru-RU"/>
        </w:rPr>
        <w:t xml:space="preserve"> расход</w:t>
      </w:r>
      <w:r w:rsidRPr="003A449F">
        <w:rPr>
          <w:rFonts w:ascii="Times New Roman" w:hAnsi="Times New Roman"/>
          <w:sz w:val="28"/>
          <w:szCs w:val="28"/>
          <w:lang w:eastAsia="ru-RU"/>
        </w:rPr>
        <w:t>ов</w:t>
      </w:r>
      <w:r w:rsidR="00F66B78" w:rsidRPr="003A449F">
        <w:rPr>
          <w:rFonts w:ascii="Times New Roman" w:hAnsi="Times New Roman"/>
          <w:sz w:val="28"/>
          <w:szCs w:val="28"/>
          <w:lang w:eastAsia="ru-RU"/>
        </w:rPr>
        <w:t xml:space="preserve"> на разработку проектно-сметной документации</w:t>
      </w:r>
      <w:r w:rsidR="009002CF" w:rsidRPr="003A449F">
        <w:rPr>
          <w:rFonts w:ascii="Times New Roman" w:hAnsi="Times New Roman"/>
          <w:sz w:val="28"/>
          <w:szCs w:val="28"/>
          <w:lang w:eastAsia="ru-RU"/>
        </w:rPr>
        <w:t>, не приведши</w:t>
      </w:r>
      <w:r w:rsidRPr="003A449F">
        <w:rPr>
          <w:rFonts w:ascii="Times New Roman" w:hAnsi="Times New Roman"/>
          <w:sz w:val="28"/>
          <w:szCs w:val="28"/>
          <w:lang w:eastAsia="ru-RU"/>
        </w:rPr>
        <w:t>х</w:t>
      </w:r>
      <w:r w:rsidR="009002CF" w:rsidRPr="003A449F">
        <w:rPr>
          <w:rFonts w:ascii="Times New Roman" w:hAnsi="Times New Roman"/>
          <w:sz w:val="28"/>
          <w:szCs w:val="28"/>
          <w:lang w:eastAsia="ru-RU"/>
        </w:rPr>
        <w:t xml:space="preserve"> к возведению (созданию) объекта основного средства (объекта незавершенного строительства),</w:t>
      </w:r>
      <w:r w:rsidRPr="003A449F">
        <w:rPr>
          <w:rFonts w:ascii="Times New Roman" w:hAnsi="Times New Roman"/>
          <w:sz w:val="28"/>
          <w:szCs w:val="28"/>
          <w:lang w:eastAsia="ru-RU"/>
        </w:rPr>
        <w:t xml:space="preserve"> указанные расходы могут быть признаны</w:t>
      </w:r>
      <w:r w:rsidR="00F66B78" w:rsidRPr="003A449F">
        <w:rPr>
          <w:rFonts w:ascii="Times New Roman" w:hAnsi="Times New Roman"/>
          <w:sz w:val="28"/>
          <w:szCs w:val="28"/>
          <w:lang w:eastAsia="ru-RU"/>
        </w:rPr>
        <w:t xml:space="preserve"> расходами текущего финансового года</w:t>
      </w:r>
      <w:r w:rsidR="00937C28" w:rsidRPr="003A449F">
        <w:rPr>
          <w:rStyle w:val="ac"/>
          <w:rFonts w:ascii="Times New Roman" w:hAnsi="Times New Roman"/>
          <w:sz w:val="28"/>
          <w:szCs w:val="28"/>
          <w:lang w:eastAsia="ru-RU"/>
        </w:rPr>
        <w:footnoteReference w:id="1"/>
      </w:r>
      <w:r w:rsidRPr="003A449F">
        <w:rPr>
          <w:rFonts w:ascii="Times New Roman" w:hAnsi="Times New Roman"/>
          <w:sz w:val="28"/>
          <w:szCs w:val="28"/>
          <w:lang w:eastAsia="ru-RU"/>
        </w:rPr>
        <w:t xml:space="preserve"> с отнесением на соответствующий счет аналитического учета счета 1</w:t>
      </w:r>
      <w:r w:rsidR="009401F5">
        <w:rPr>
          <w:rFonts w:ascii="Times New Roman" w:hAnsi="Times New Roman"/>
          <w:sz w:val="28"/>
          <w:szCs w:val="28"/>
          <w:lang w:eastAsia="ru-RU"/>
        </w:rPr>
        <w:t> </w:t>
      </w:r>
      <w:r w:rsidRPr="003A449F">
        <w:rPr>
          <w:rFonts w:ascii="Times New Roman" w:hAnsi="Times New Roman"/>
          <w:sz w:val="28"/>
          <w:szCs w:val="28"/>
          <w:lang w:eastAsia="ru-RU"/>
        </w:rPr>
        <w:t>401</w:t>
      </w:r>
      <w:r w:rsidR="009401F5">
        <w:rPr>
          <w:rFonts w:ascii="Times New Roman" w:hAnsi="Times New Roman"/>
          <w:sz w:val="28"/>
          <w:szCs w:val="28"/>
          <w:lang w:eastAsia="ru-RU"/>
        </w:rPr>
        <w:t xml:space="preserve"> </w:t>
      </w:r>
      <w:r w:rsidRPr="003A449F">
        <w:rPr>
          <w:rFonts w:ascii="Times New Roman" w:hAnsi="Times New Roman"/>
          <w:sz w:val="28"/>
          <w:szCs w:val="28"/>
          <w:lang w:eastAsia="ru-RU"/>
        </w:rPr>
        <w:t>20</w:t>
      </w:r>
      <w:r w:rsidR="009401F5">
        <w:rPr>
          <w:rFonts w:ascii="Times New Roman" w:hAnsi="Times New Roman"/>
          <w:sz w:val="28"/>
          <w:szCs w:val="28"/>
          <w:lang w:eastAsia="ru-RU"/>
        </w:rPr>
        <w:t xml:space="preserve"> </w:t>
      </w:r>
      <w:r w:rsidRPr="003A449F">
        <w:rPr>
          <w:rFonts w:ascii="Times New Roman" w:hAnsi="Times New Roman"/>
          <w:sz w:val="28"/>
          <w:szCs w:val="28"/>
          <w:lang w:eastAsia="ru-RU"/>
        </w:rPr>
        <w:t xml:space="preserve">273 «Чрезвычайные расходы по операциям с активами», содержащий </w:t>
      </w:r>
      <w:r w:rsidRPr="003A449F">
        <w:rPr>
          <w:rFonts w:ascii="Times New Roman" w:hAnsi="Times New Roman"/>
          <w:sz w:val="28"/>
          <w:szCs w:val="28"/>
        </w:rPr>
        <w:t>в восьмом – семнадцатом разрядах нули;</w:t>
      </w:r>
    </w:p>
    <w:p w:rsidR="002D6BD0" w:rsidRPr="003A449F" w:rsidRDefault="004621B9" w:rsidP="003B5F94">
      <w:pPr>
        <w:widowControl w:val="0"/>
        <w:autoSpaceDE w:val="0"/>
        <w:autoSpaceDN w:val="0"/>
        <w:adjustRightInd w:val="0"/>
        <w:spacing w:line="240" w:lineRule="auto"/>
        <w:ind w:firstLine="567"/>
        <w:rPr>
          <w:rFonts w:ascii="Times New Roman" w:hAnsi="Times New Roman"/>
          <w:sz w:val="28"/>
          <w:szCs w:val="28"/>
          <w:lang w:eastAsia="ru-RU"/>
        </w:rPr>
      </w:pPr>
      <w:r>
        <w:rPr>
          <w:rFonts w:ascii="Times New Roman" w:hAnsi="Times New Roman"/>
          <w:b/>
          <w:sz w:val="28"/>
          <w:szCs w:val="28"/>
          <w:lang w:eastAsia="ru-RU"/>
        </w:rPr>
        <w:t>ж)</w:t>
      </w:r>
      <w:r w:rsidR="0063480C" w:rsidRPr="003A449F">
        <w:rPr>
          <w:rFonts w:ascii="Times New Roman" w:hAnsi="Times New Roman"/>
          <w:b/>
          <w:sz w:val="28"/>
          <w:szCs w:val="28"/>
          <w:lang w:eastAsia="ru-RU"/>
        </w:rPr>
        <w:t xml:space="preserve"> </w:t>
      </w:r>
      <w:r w:rsidR="00DB7B23" w:rsidRPr="003A449F">
        <w:rPr>
          <w:rFonts w:ascii="Times New Roman" w:hAnsi="Times New Roman"/>
          <w:sz w:val="28"/>
          <w:szCs w:val="28"/>
          <w:lang w:eastAsia="ru-RU"/>
        </w:rPr>
        <w:t>на</w:t>
      </w:r>
      <w:r w:rsidR="0083129C" w:rsidRPr="003A449F">
        <w:rPr>
          <w:rFonts w:ascii="Times New Roman" w:hAnsi="Times New Roman"/>
          <w:sz w:val="28"/>
          <w:szCs w:val="28"/>
          <w:lang w:eastAsia="ru-RU"/>
        </w:rPr>
        <w:t xml:space="preserve"> соответствующи</w:t>
      </w:r>
      <w:r w:rsidR="00DB7B23" w:rsidRPr="003A449F">
        <w:rPr>
          <w:rFonts w:ascii="Times New Roman" w:hAnsi="Times New Roman"/>
          <w:sz w:val="28"/>
          <w:szCs w:val="28"/>
          <w:lang w:eastAsia="ru-RU"/>
        </w:rPr>
        <w:t>х</w:t>
      </w:r>
      <w:r w:rsidR="0083129C" w:rsidRPr="003A449F">
        <w:rPr>
          <w:rFonts w:ascii="Times New Roman" w:hAnsi="Times New Roman"/>
          <w:sz w:val="28"/>
          <w:szCs w:val="28"/>
          <w:lang w:eastAsia="ru-RU"/>
        </w:rPr>
        <w:t xml:space="preserve"> счета</w:t>
      </w:r>
      <w:r w:rsidR="00DB7B23" w:rsidRPr="003A449F">
        <w:rPr>
          <w:rFonts w:ascii="Times New Roman" w:hAnsi="Times New Roman"/>
          <w:sz w:val="28"/>
          <w:szCs w:val="28"/>
          <w:lang w:eastAsia="ru-RU"/>
        </w:rPr>
        <w:t>х</w:t>
      </w:r>
      <w:r w:rsidR="00A127A8" w:rsidRPr="003A449F">
        <w:rPr>
          <w:rFonts w:ascii="Times New Roman" w:hAnsi="Times New Roman"/>
          <w:sz w:val="28"/>
          <w:szCs w:val="28"/>
          <w:lang w:eastAsia="ru-RU"/>
        </w:rPr>
        <w:t xml:space="preserve"> аналитическ</w:t>
      </w:r>
      <w:r w:rsidR="0083129C" w:rsidRPr="003A449F">
        <w:rPr>
          <w:rFonts w:ascii="Times New Roman" w:hAnsi="Times New Roman"/>
          <w:sz w:val="28"/>
          <w:szCs w:val="28"/>
          <w:lang w:eastAsia="ru-RU"/>
        </w:rPr>
        <w:t>ого учета</w:t>
      </w:r>
      <w:r w:rsidR="00A127A8" w:rsidRPr="003A449F">
        <w:rPr>
          <w:rFonts w:ascii="Times New Roman" w:hAnsi="Times New Roman"/>
          <w:sz w:val="28"/>
          <w:szCs w:val="28"/>
          <w:lang w:eastAsia="ru-RU"/>
        </w:rPr>
        <w:t xml:space="preserve"> счета 1</w:t>
      </w:r>
      <w:r w:rsidR="0083129C" w:rsidRPr="003A449F">
        <w:rPr>
          <w:rFonts w:ascii="Times New Roman" w:hAnsi="Times New Roman"/>
          <w:sz w:val="28"/>
          <w:szCs w:val="28"/>
          <w:lang w:eastAsia="ru-RU"/>
        </w:rPr>
        <w:t> </w:t>
      </w:r>
      <w:r w:rsidR="00A127A8" w:rsidRPr="003A449F">
        <w:rPr>
          <w:rFonts w:ascii="Times New Roman" w:hAnsi="Times New Roman"/>
          <w:sz w:val="28"/>
          <w:szCs w:val="28"/>
          <w:lang w:eastAsia="ru-RU"/>
        </w:rPr>
        <w:t>107</w:t>
      </w:r>
      <w:r w:rsidR="0083129C" w:rsidRPr="003A449F">
        <w:rPr>
          <w:rFonts w:ascii="Times New Roman" w:hAnsi="Times New Roman"/>
          <w:sz w:val="28"/>
          <w:szCs w:val="28"/>
          <w:lang w:eastAsia="ru-RU"/>
        </w:rPr>
        <w:t> </w:t>
      </w:r>
      <w:r w:rsidR="00A127A8" w:rsidRPr="003A449F">
        <w:rPr>
          <w:rFonts w:ascii="Times New Roman" w:hAnsi="Times New Roman"/>
          <w:sz w:val="28"/>
          <w:szCs w:val="28"/>
          <w:lang w:eastAsia="ru-RU"/>
        </w:rPr>
        <w:t xml:space="preserve">10 000 «Недвижимое имущество учреждения в пути» </w:t>
      </w:r>
      <w:r w:rsidR="002D6BD0" w:rsidRPr="003A449F">
        <w:rPr>
          <w:rFonts w:ascii="Times New Roman" w:hAnsi="Times New Roman"/>
          <w:sz w:val="28"/>
          <w:szCs w:val="28"/>
          <w:lang w:eastAsia="ru-RU"/>
        </w:rPr>
        <w:t xml:space="preserve">отражаются </w:t>
      </w:r>
      <w:r w:rsidR="0044616D" w:rsidRPr="003A449F">
        <w:rPr>
          <w:rFonts w:ascii="Times New Roman" w:hAnsi="Times New Roman"/>
          <w:sz w:val="28"/>
          <w:szCs w:val="28"/>
          <w:lang w:eastAsia="ru-RU"/>
        </w:rPr>
        <w:t>материальны</w:t>
      </w:r>
      <w:r w:rsidR="002D6BD0" w:rsidRPr="003A449F">
        <w:rPr>
          <w:rFonts w:ascii="Times New Roman" w:hAnsi="Times New Roman"/>
          <w:sz w:val="28"/>
          <w:szCs w:val="28"/>
          <w:lang w:eastAsia="ru-RU"/>
        </w:rPr>
        <w:t>е</w:t>
      </w:r>
      <w:r w:rsidR="0044616D" w:rsidRPr="003A449F">
        <w:rPr>
          <w:rFonts w:ascii="Times New Roman" w:hAnsi="Times New Roman"/>
          <w:sz w:val="28"/>
          <w:szCs w:val="28"/>
          <w:lang w:eastAsia="ru-RU"/>
        </w:rPr>
        <w:t xml:space="preserve"> объект</w:t>
      </w:r>
      <w:r w:rsidR="002D6BD0" w:rsidRPr="003A449F">
        <w:rPr>
          <w:rFonts w:ascii="Times New Roman" w:hAnsi="Times New Roman"/>
          <w:sz w:val="28"/>
          <w:szCs w:val="28"/>
          <w:lang w:eastAsia="ru-RU"/>
        </w:rPr>
        <w:t>ы</w:t>
      </w:r>
      <w:r w:rsidR="0044616D" w:rsidRPr="003A449F">
        <w:rPr>
          <w:rFonts w:ascii="Times New Roman" w:hAnsi="Times New Roman"/>
          <w:sz w:val="28"/>
          <w:szCs w:val="28"/>
          <w:lang w:eastAsia="ru-RU"/>
        </w:rPr>
        <w:t xml:space="preserve"> нефинансовых активов, не поступивши</w:t>
      </w:r>
      <w:r w:rsidR="002D6BD0" w:rsidRPr="003A449F">
        <w:rPr>
          <w:rFonts w:ascii="Times New Roman" w:hAnsi="Times New Roman"/>
          <w:sz w:val="28"/>
          <w:szCs w:val="28"/>
          <w:lang w:eastAsia="ru-RU"/>
        </w:rPr>
        <w:t>е</w:t>
      </w:r>
      <w:r w:rsidR="0044616D" w:rsidRPr="003A449F">
        <w:rPr>
          <w:rFonts w:ascii="Times New Roman" w:hAnsi="Times New Roman"/>
          <w:sz w:val="28"/>
          <w:szCs w:val="28"/>
          <w:lang w:eastAsia="ru-RU"/>
        </w:rPr>
        <w:t xml:space="preserve"> к концу отчетного периода учреждени</w:t>
      </w:r>
      <w:r w:rsidR="00DB7B23" w:rsidRPr="003A449F">
        <w:rPr>
          <w:rFonts w:ascii="Times New Roman" w:hAnsi="Times New Roman"/>
          <w:sz w:val="28"/>
          <w:szCs w:val="28"/>
          <w:lang w:eastAsia="ru-RU"/>
        </w:rPr>
        <w:t>ю</w:t>
      </w:r>
      <w:r w:rsidR="0044616D" w:rsidRPr="003A449F">
        <w:rPr>
          <w:rFonts w:ascii="Times New Roman" w:hAnsi="Times New Roman"/>
          <w:sz w:val="28"/>
          <w:szCs w:val="28"/>
          <w:lang w:eastAsia="ru-RU"/>
        </w:rPr>
        <w:t xml:space="preserve">, </w:t>
      </w:r>
      <w:r w:rsidR="002D6BD0" w:rsidRPr="003A449F">
        <w:rPr>
          <w:rFonts w:ascii="Times New Roman" w:hAnsi="Times New Roman"/>
          <w:sz w:val="28"/>
          <w:szCs w:val="28"/>
          <w:lang w:eastAsia="ru-RU"/>
        </w:rPr>
        <w:t xml:space="preserve">но отгруженные поставщиками </w:t>
      </w:r>
      <w:r w:rsidR="0044616D" w:rsidRPr="003A449F">
        <w:rPr>
          <w:rFonts w:ascii="Times New Roman" w:hAnsi="Times New Roman"/>
          <w:sz w:val="28"/>
          <w:szCs w:val="28"/>
          <w:lang w:eastAsia="ru-RU"/>
        </w:rPr>
        <w:t xml:space="preserve">на условиях государственного контракта (договора), предусматривающего переход права собственности </w:t>
      </w:r>
      <w:r w:rsidR="002D6BD0" w:rsidRPr="003A449F">
        <w:rPr>
          <w:rFonts w:ascii="Times New Roman" w:hAnsi="Times New Roman"/>
          <w:sz w:val="28"/>
          <w:szCs w:val="28"/>
          <w:lang w:eastAsia="ru-RU"/>
        </w:rPr>
        <w:t xml:space="preserve"> в пользу </w:t>
      </w:r>
      <w:r>
        <w:rPr>
          <w:rFonts w:ascii="Times New Roman" w:hAnsi="Times New Roman"/>
          <w:sz w:val="28"/>
          <w:szCs w:val="28"/>
          <w:lang w:eastAsia="ru-RU"/>
        </w:rPr>
        <w:t>Республики Алтай</w:t>
      </w:r>
      <w:r w:rsidR="002D6BD0" w:rsidRPr="003A449F">
        <w:rPr>
          <w:rFonts w:ascii="Times New Roman" w:hAnsi="Times New Roman"/>
          <w:sz w:val="28"/>
          <w:szCs w:val="28"/>
          <w:lang w:eastAsia="ru-RU"/>
        </w:rPr>
        <w:t xml:space="preserve"> </w:t>
      </w:r>
      <w:r w:rsidR="0044616D" w:rsidRPr="003A449F">
        <w:rPr>
          <w:rFonts w:ascii="Times New Roman" w:hAnsi="Times New Roman"/>
          <w:sz w:val="28"/>
          <w:szCs w:val="28"/>
          <w:lang w:eastAsia="ru-RU"/>
        </w:rPr>
        <w:t xml:space="preserve">по </w:t>
      </w:r>
      <w:r w:rsidR="002D6BD0" w:rsidRPr="003A449F">
        <w:rPr>
          <w:rFonts w:ascii="Times New Roman" w:hAnsi="Times New Roman"/>
          <w:sz w:val="28"/>
          <w:szCs w:val="28"/>
          <w:lang w:eastAsia="ru-RU"/>
        </w:rPr>
        <w:t xml:space="preserve"> факту </w:t>
      </w:r>
      <w:r w:rsidR="0044616D" w:rsidRPr="003A449F">
        <w:rPr>
          <w:rFonts w:ascii="Times New Roman" w:hAnsi="Times New Roman"/>
          <w:sz w:val="28"/>
          <w:szCs w:val="28"/>
          <w:lang w:eastAsia="ru-RU"/>
        </w:rPr>
        <w:t>отгрузк</w:t>
      </w:r>
      <w:r w:rsidR="002D6BD0" w:rsidRPr="003A449F">
        <w:rPr>
          <w:rFonts w:ascii="Times New Roman" w:hAnsi="Times New Roman"/>
          <w:sz w:val="28"/>
          <w:szCs w:val="28"/>
          <w:lang w:eastAsia="ru-RU"/>
        </w:rPr>
        <w:t>и</w:t>
      </w:r>
      <w:r w:rsidR="0044616D" w:rsidRPr="003A449F">
        <w:rPr>
          <w:rFonts w:ascii="Times New Roman" w:hAnsi="Times New Roman"/>
          <w:sz w:val="28"/>
          <w:szCs w:val="28"/>
          <w:lang w:eastAsia="ru-RU"/>
        </w:rPr>
        <w:t xml:space="preserve"> вне зависимости от получения материальных ценностей учреждением</w:t>
      </w:r>
      <w:r w:rsidR="002D6BD0" w:rsidRPr="003A449F">
        <w:rPr>
          <w:rFonts w:ascii="Times New Roman" w:hAnsi="Times New Roman"/>
          <w:sz w:val="28"/>
          <w:szCs w:val="28"/>
          <w:lang w:eastAsia="ru-RU"/>
        </w:rPr>
        <w:t xml:space="preserve"> - грузополучателем (правообладателем).</w:t>
      </w:r>
    </w:p>
    <w:p w:rsidR="002D6BD0" w:rsidRPr="003A449F" w:rsidRDefault="002D6BD0" w:rsidP="003B5F94">
      <w:pPr>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b/>
          <w:sz w:val="28"/>
          <w:szCs w:val="28"/>
          <w:lang w:eastAsia="ru-RU"/>
        </w:rPr>
        <w:lastRenderedPageBreak/>
        <w:t>1.1.3.</w:t>
      </w:r>
      <w:r w:rsidRPr="003A449F">
        <w:rPr>
          <w:rFonts w:ascii="Times New Roman" w:hAnsi="Times New Roman"/>
          <w:sz w:val="28"/>
          <w:szCs w:val="28"/>
          <w:lang w:eastAsia="ru-RU"/>
        </w:rPr>
        <w:t xml:space="preserve"> </w:t>
      </w:r>
      <w:r w:rsidRPr="003A449F">
        <w:rPr>
          <w:rFonts w:ascii="Times New Roman" w:hAnsi="Times New Roman"/>
          <w:sz w:val="28"/>
          <w:szCs w:val="28"/>
        </w:rPr>
        <w:t>При формировании показателей</w:t>
      </w:r>
      <w:r w:rsidR="00A147FD" w:rsidRPr="003A449F">
        <w:rPr>
          <w:rFonts w:ascii="Times New Roman" w:hAnsi="Times New Roman"/>
          <w:sz w:val="28"/>
          <w:szCs w:val="28"/>
        </w:rPr>
        <w:t xml:space="preserve"> финансовых активов</w:t>
      </w:r>
      <w:r w:rsidRPr="003A449F">
        <w:rPr>
          <w:rFonts w:ascii="Times New Roman" w:hAnsi="Times New Roman"/>
          <w:sz w:val="28"/>
          <w:szCs w:val="28"/>
        </w:rPr>
        <w:t xml:space="preserve"> Баланса</w:t>
      </w:r>
      <w:r w:rsidR="00A147FD" w:rsidRPr="003A449F">
        <w:rPr>
          <w:rFonts w:ascii="Times New Roman" w:hAnsi="Times New Roman"/>
          <w:sz w:val="28"/>
          <w:szCs w:val="28"/>
        </w:rPr>
        <w:t> </w:t>
      </w:r>
      <w:r w:rsidRPr="003A449F">
        <w:rPr>
          <w:rFonts w:ascii="Times New Roman" w:hAnsi="Times New Roman"/>
          <w:sz w:val="28"/>
          <w:szCs w:val="28"/>
        </w:rPr>
        <w:t>ф.</w:t>
      </w:r>
      <w:r w:rsidR="00A147FD" w:rsidRPr="003A449F">
        <w:rPr>
          <w:rFonts w:ascii="Times New Roman" w:hAnsi="Times New Roman"/>
          <w:sz w:val="28"/>
          <w:szCs w:val="28"/>
        </w:rPr>
        <w:t> </w:t>
      </w:r>
      <w:r w:rsidRPr="003A449F">
        <w:rPr>
          <w:rFonts w:ascii="Times New Roman" w:hAnsi="Times New Roman"/>
          <w:sz w:val="28"/>
          <w:szCs w:val="28"/>
        </w:rPr>
        <w:t>0503130 за 2015 год необходимо учитывать следующее:</w:t>
      </w:r>
    </w:p>
    <w:p w:rsidR="00C65EC7" w:rsidRPr="003A449F" w:rsidRDefault="00A147FD"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b/>
          <w:sz w:val="28"/>
          <w:szCs w:val="28"/>
          <w:lang w:eastAsia="ru-RU"/>
        </w:rPr>
        <w:t>а)</w:t>
      </w:r>
      <w:r w:rsidR="00FE225E">
        <w:rPr>
          <w:rFonts w:ascii="Times New Roman" w:hAnsi="Times New Roman"/>
          <w:b/>
          <w:sz w:val="28"/>
          <w:szCs w:val="28"/>
          <w:lang w:eastAsia="ru-RU"/>
        </w:rPr>
        <w:t xml:space="preserve"> </w:t>
      </w:r>
      <w:r w:rsidR="00937C28" w:rsidRPr="003A449F">
        <w:rPr>
          <w:rFonts w:ascii="Times New Roman" w:hAnsi="Times New Roman"/>
          <w:b/>
          <w:sz w:val="28"/>
          <w:szCs w:val="28"/>
        </w:rPr>
        <w:t xml:space="preserve"> </w:t>
      </w:r>
      <w:r w:rsidR="00C65EC7" w:rsidRPr="003A449F">
        <w:rPr>
          <w:rFonts w:ascii="Times New Roman" w:hAnsi="Times New Roman"/>
          <w:sz w:val="28"/>
          <w:szCs w:val="28"/>
        </w:rPr>
        <w:t xml:space="preserve">показатели </w:t>
      </w:r>
      <w:r w:rsidR="00DF5154" w:rsidRPr="003A449F">
        <w:rPr>
          <w:rFonts w:ascii="Times New Roman" w:hAnsi="Times New Roman"/>
          <w:sz w:val="28"/>
          <w:szCs w:val="28"/>
        </w:rPr>
        <w:t>остатков</w:t>
      </w:r>
      <w:r w:rsidR="00ED6509" w:rsidRPr="003A449F">
        <w:rPr>
          <w:rFonts w:ascii="Times New Roman" w:hAnsi="Times New Roman"/>
          <w:sz w:val="28"/>
          <w:szCs w:val="28"/>
        </w:rPr>
        <w:t xml:space="preserve"> денежных средств на соответствующих счетах аналитического учета  счета 020100000 </w:t>
      </w:r>
      <w:r w:rsidR="00B569F5" w:rsidRPr="003A449F">
        <w:rPr>
          <w:rFonts w:ascii="Times New Roman" w:hAnsi="Times New Roman"/>
          <w:sz w:val="28"/>
          <w:szCs w:val="28"/>
        </w:rPr>
        <w:t xml:space="preserve"> «Денежные средства учреждения»</w:t>
      </w:r>
      <w:r w:rsidR="00ED6509" w:rsidRPr="003A449F">
        <w:rPr>
          <w:rFonts w:ascii="Times New Roman" w:hAnsi="Times New Roman"/>
          <w:sz w:val="28"/>
          <w:szCs w:val="28"/>
        </w:rPr>
        <w:t xml:space="preserve"> (</w:t>
      </w:r>
      <w:r w:rsidR="00DF5154" w:rsidRPr="003A449F">
        <w:rPr>
          <w:rFonts w:ascii="Times New Roman" w:hAnsi="Times New Roman"/>
          <w:b/>
          <w:sz w:val="28"/>
          <w:szCs w:val="28"/>
        </w:rPr>
        <w:t>1 201 21 000</w:t>
      </w:r>
      <w:r w:rsidR="00DF5154" w:rsidRPr="003A449F">
        <w:rPr>
          <w:rFonts w:ascii="Times New Roman" w:hAnsi="Times New Roman"/>
          <w:sz w:val="28"/>
          <w:szCs w:val="28"/>
        </w:rPr>
        <w:t xml:space="preserve"> «Денежные средства учреждения на счетах в кредитной организации», </w:t>
      </w:r>
      <w:r w:rsidR="00DF5154" w:rsidRPr="003A449F">
        <w:rPr>
          <w:rFonts w:ascii="Times New Roman" w:hAnsi="Times New Roman"/>
          <w:b/>
          <w:sz w:val="28"/>
          <w:szCs w:val="28"/>
        </w:rPr>
        <w:t xml:space="preserve">1 201 23 000 </w:t>
      </w:r>
      <w:r w:rsidR="00DF5154" w:rsidRPr="003A449F">
        <w:rPr>
          <w:rFonts w:ascii="Times New Roman" w:hAnsi="Times New Roman"/>
          <w:sz w:val="28"/>
          <w:szCs w:val="28"/>
        </w:rPr>
        <w:t>«Денежные средства учреждения в кредитной организации в пути»,</w:t>
      </w:r>
      <w:r w:rsidR="008F2378" w:rsidRPr="003A449F">
        <w:rPr>
          <w:rFonts w:ascii="Times New Roman" w:hAnsi="Times New Roman"/>
          <w:sz w:val="28"/>
          <w:szCs w:val="28"/>
        </w:rPr>
        <w:t xml:space="preserve"> </w:t>
      </w:r>
      <w:r w:rsidR="008F2378" w:rsidRPr="003A449F">
        <w:rPr>
          <w:rFonts w:ascii="Times New Roman" w:hAnsi="Times New Roman"/>
          <w:b/>
          <w:sz w:val="28"/>
          <w:szCs w:val="28"/>
        </w:rPr>
        <w:t xml:space="preserve">1 201 26 000 </w:t>
      </w:r>
      <w:r w:rsidR="00B569F5" w:rsidRPr="003A449F">
        <w:rPr>
          <w:rFonts w:ascii="Times New Roman" w:hAnsi="Times New Roman"/>
          <w:b/>
          <w:sz w:val="28"/>
          <w:szCs w:val="28"/>
        </w:rPr>
        <w:t xml:space="preserve"> </w:t>
      </w:r>
      <w:r w:rsidR="00B569F5" w:rsidRPr="003A449F">
        <w:rPr>
          <w:rFonts w:ascii="Times New Roman" w:hAnsi="Times New Roman"/>
          <w:sz w:val="28"/>
          <w:szCs w:val="28"/>
        </w:rPr>
        <w:t>«Денежные средства учреждения на специальных счетах»</w:t>
      </w:r>
      <w:r w:rsidR="008F2378" w:rsidRPr="003A449F">
        <w:rPr>
          <w:rFonts w:ascii="Times New Roman" w:hAnsi="Times New Roman"/>
          <w:sz w:val="28"/>
          <w:szCs w:val="28"/>
        </w:rPr>
        <w:t xml:space="preserve">, </w:t>
      </w:r>
      <w:r w:rsidR="00ED6509" w:rsidRPr="003A449F">
        <w:rPr>
          <w:rFonts w:ascii="Times New Roman" w:hAnsi="Times New Roman"/>
          <w:b/>
          <w:sz w:val="28"/>
          <w:szCs w:val="28"/>
        </w:rPr>
        <w:t xml:space="preserve">1 201 34 000 </w:t>
      </w:r>
      <w:r w:rsidR="00ED6509" w:rsidRPr="003A449F">
        <w:rPr>
          <w:rFonts w:ascii="Times New Roman" w:hAnsi="Times New Roman"/>
          <w:sz w:val="28"/>
          <w:szCs w:val="28"/>
        </w:rPr>
        <w:t>«Касса»)</w:t>
      </w:r>
      <w:r w:rsidR="00C65EC7" w:rsidRPr="003A449F">
        <w:rPr>
          <w:rFonts w:ascii="Times New Roman" w:hAnsi="Times New Roman"/>
          <w:sz w:val="28"/>
          <w:szCs w:val="28"/>
        </w:rPr>
        <w:t>, отраженные в Балансе</w:t>
      </w:r>
      <w:r w:rsidR="00DB7B23" w:rsidRPr="003A449F">
        <w:rPr>
          <w:rFonts w:ascii="Times New Roman" w:hAnsi="Times New Roman"/>
          <w:sz w:val="28"/>
          <w:szCs w:val="28"/>
        </w:rPr>
        <w:t> </w:t>
      </w:r>
      <w:r w:rsidR="00C65EC7" w:rsidRPr="003A449F">
        <w:rPr>
          <w:rFonts w:ascii="Times New Roman" w:hAnsi="Times New Roman"/>
          <w:sz w:val="28"/>
          <w:szCs w:val="28"/>
        </w:rPr>
        <w:t>ф.</w:t>
      </w:r>
      <w:r w:rsidR="00DB7B23" w:rsidRPr="003A449F">
        <w:rPr>
          <w:rFonts w:ascii="Times New Roman" w:hAnsi="Times New Roman"/>
          <w:sz w:val="28"/>
          <w:szCs w:val="28"/>
        </w:rPr>
        <w:t> </w:t>
      </w:r>
      <w:r w:rsidR="00C65EC7" w:rsidRPr="003A449F">
        <w:rPr>
          <w:rFonts w:ascii="Times New Roman" w:hAnsi="Times New Roman"/>
          <w:sz w:val="28"/>
          <w:szCs w:val="28"/>
        </w:rPr>
        <w:t>0503130</w:t>
      </w:r>
      <w:r w:rsidR="00A540F4">
        <w:rPr>
          <w:rFonts w:ascii="Times New Roman" w:hAnsi="Times New Roman"/>
          <w:sz w:val="28"/>
          <w:szCs w:val="28"/>
        </w:rPr>
        <w:t>,</w:t>
      </w:r>
      <w:r w:rsidR="00C65EC7" w:rsidRPr="003A449F">
        <w:rPr>
          <w:rFonts w:ascii="Times New Roman" w:hAnsi="Times New Roman"/>
          <w:sz w:val="28"/>
          <w:szCs w:val="28"/>
        </w:rPr>
        <w:t xml:space="preserve"> выверяются на </w:t>
      </w:r>
      <w:r w:rsidR="00DB7B23" w:rsidRPr="003A449F">
        <w:rPr>
          <w:rFonts w:ascii="Times New Roman" w:hAnsi="Times New Roman"/>
          <w:sz w:val="28"/>
          <w:szCs w:val="28"/>
        </w:rPr>
        <w:t>идентичность</w:t>
      </w:r>
      <w:r w:rsidR="00C65EC7" w:rsidRPr="003A449F">
        <w:rPr>
          <w:rFonts w:ascii="Times New Roman" w:hAnsi="Times New Roman"/>
          <w:sz w:val="28"/>
          <w:szCs w:val="28"/>
        </w:rPr>
        <w:t xml:space="preserve"> показателям</w:t>
      </w:r>
      <w:r w:rsidR="00DB7B23" w:rsidRPr="003A449F">
        <w:rPr>
          <w:rFonts w:ascii="Times New Roman" w:hAnsi="Times New Roman"/>
          <w:sz w:val="28"/>
          <w:szCs w:val="28"/>
        </w:rPr>
        <w:t>, отраженны</w:t>
      </w:r>
      <w:r w:rsidR="009401F5">
        <w:rPr>
          <w:rFonts w:ascii="Times New Roman" w:hAnsi="Times New Roman"/>
          <w:sz w:val="28"/>
          <w:szCs w:val="28"/>
        </w:rPr>
        <w:t>м</w:t>
      </w:r>
      <w:r w:rsidR="00C65EC7" w:rsidRPr="003A449F">
        <w:rPr>
          <w:rFonts w:ascii="Times New Roman" w:hAnsi="Times New Roman"/>
          <w:sz w:val="28"/>
          <w:szCs w:val="28"/>
        </w:rPr>
        <w:t xml:space="preserve"> </w:t>
      </w:r>
      <w:r w:rsidR="00233BE9" w:rsidRPr="003A449F">
        <w:rPr>
          <w:rFonts w:ascii="Times New Roman" w:hAnsi="Times New Roman"/>
          <w:sz w:val="28"/>
          <w:szCs w:val="28"/>
        </w:rPr>
        <w:t xml:space="preserve">в Сведениях об остатках денежных средств на счетах </w:t>
      </w:r>
      <w:r w:rsidR="008F04E3" w:rsidRPr="003A449F">
        <w:rPr>
          <w:rFonts w:ascii="Times New Roman" w:hAnsi="Times New Roman"/>
          <w:sz w:val="28"/>
          <w:szCs w:val="28"/>
        </w:rPr>
        <w:t>получател</w:t>
      </w:r>
      <w:r w:rsidR="008F04E3">
        <w:rPr>
          <w:rFonts w:ascii="Times New Roman" w:hAnsi="Times New Roman"/>
          <w:sz w:val="28"/>
          <w:szCs w:val="28"/>
        </w:rPr>
        <w:t>я</w:t>
      </w:r>
      <w:r w:rsidR="008F04E3" w:rsidRPr="003A449F">
        <w:rPr>
          <w:rFonts w:ascii="Times New Roman" w:hAnsi="Times New Roman"/>
          <w:sz w:val="28"/>
          <w:szCs w:val="28"/>
        </w:rPr>
        <w:t xml:space="preserve"> </w:t>
      </w:r>
      <w:r w:rsidR="00233BE9" w:rsidRPr="003A449F">
        <w:rPr>
          <w:rFonts w:ascii="Times New Roman" w:hAnsi="Times New Roman"/>
          <w:sz w:val="28"/>
          <w:szCs w:val="28"/>
        </w:rPr>
        <w:t>бюджетных средств (ф. 0503178)</w:t>
      </w:r>
      <w:r w:rsidR="00C65EC7" w:rsidRPr="003A449F">
        <w:rPr>
          <w:rFonts w:ascii="Times New Roman" w:hAnsi="Times New Roman"/>
          <w:sz w:val="28"/>
          <w:szCs w:val="28"/>
        </w:rPr>
        <w:t xml:space="preserve">. </w:t>
      </w:r>
    </w:p>
    <w:p w:rsidR="001800CD" w:rsidRPr="003A449F" w:rsidRDefault="00C65EC7" w:rsidP="003B5F94">
      <w:pPr>
        <w:widowControl w:val="0"/>
        <w:autoSpaceDE w:val="0"/>
        <w:autoSpaceDN w:val="0"/>
        <w:adjustRightInd w:val="0"/>
        <w:spacing w:line="240" w:lineRule="auto"/>
        <w:ind w:firstLine="567"/>
        <w:rPr>
          <w:rFonts w:ascii="Times New Roman" w:hAnsi="Times New Roman"/>
          <w:sz w:val="28"/>
          <w:szCs w:val="28"/>
          <w:u w:val="single"/>
        </w:rPr>
      </w:pPr>
      <w:r w:rsidRPr="003A449F">
        <w:rPr>
          <w:rFonts w:ascii="Times New Roman" w:hAnsi="Times New Roman"/>
          <w:sz w:val="28"/>
          <w:szCs w:val="28"/>
        </w:rPr>
        <w:t>Причины наличия указанных остатков средств</w:t>
      </w:r>
      <w:r w:rsidR="00233BE9" w:rsidRPr="003A449F">
        <w:rPr>
          <w:rFonts w:ascii="Times New Roman" w:hAnsi="Times New Roman"/>
          <w:sz w:val="28"/>
          <w:szCs w:val="28"/>
        </w:rPr>
        <w:t xml:space="preserve"> </w:t>
      </w:r>
      <w:r w:rsidR="00DF5154" w:rsidRPr="003A449F">
        <w:rPr>
          <w:rFonts w:ascii="Times New Roman" w:hAnsi="Times New Roman"/>
          <w:sz w:val="28"/>
          <w:szCs w:val="28"/>
        </w:rPr>
        <w:t xml:space="preserve">подлежат описанию </w:t>
      </w:r>
      <w:r w:rsidR="00ED6509" w:rsidRPr="003A449F">
        <w:rPr>
          <w:rFonts w:ascii="Times New Roman" w:hAnsi="Times New Roman"/>
          <w:sz w:val="28"/>
          <w:szCs w:val="28"/>
        </w:rPr>
        <w:t xml:space="preserve">в текстовой части раздела 4 «Анализ показателей бухгалтерской отчетности </w:t>
      </w:r>
      <w:r w:rsidR="00ED6509" w:rsidRPr="00FC4653">
        <w:rPr>
          <w:rFonts w:ascii="Times New Roman" w:hAnsi="Times New Roman"/>
          <w:sz w:val="28"/>
          <w:szCs w:val="28"/>
        </w:rPr>
        <w:t xml:space="preserve">субъекта бюджетной отчетности» </w:t>
      </w:r>
      <w:r w:rsidR="00DF5154" w:rsidRPr="00FC4653">
        <w:rPr>
          <w:rFonts w:ascii="Times New Roman" w:hAnsi="Times New Roman"/>
          <w:sz w:val="28"/>
          <w:szCs w:val="28"/>
        </w:rPr>
        <w:t>Пояснительной записке (ф.</w:t>
      </w:r>
      <w:r w:rsidR="00ED6509" w:rsidRPr="00FC4653">
        <w:rPr>
          <w:rFonts w:ascii="Times New Roman" w:hAnsi="Times New Roman"/>
          <w:sz w:val="28"/>
          <w:szCs w:val="28"/>
        </w:rPr>
        <w:t> </w:t>
      </w:r>
      <w:r w:rsidR="00DF5154" w:rsidRPr="00FC4653">
        <w:rPr>
          <w:rFonts w:ascii="Times New Roman" w:hAnsi="Times New Roman"/>
          <w:sz w:val="28"/>
          <w:szCs w:val="28"/>
        </w:rPr>
        <w:t>0503160).</w:t>
      </w:r>
      <w:r w:rsidRPr="00FC4653">
        <w:rPr>
          <w:rFonts w:ascii="Times New Roman" w:hAnsi="Times New Roman"/>
          <w:sz w:val="28"/>
          <w:szCs w:val="28"/>
        </w:rPr>
        <w:t xml:space="preserve"> При этом </w:t>
      </w:r>
      <w:r w:rsidR="00DF5154" w:rsidRPr="00FC4653">
        <w:rPr>
          <w:rFonts w:ascii="Times New Roman" w:hAnsi="Times New Roman"/>
          <w:sz w:val="28"/>
          <w:szCs w:val="28"/>
        </w:rPr>
        <w:t xml:space="preserve">следует учитывать, что </w:t>
      </w:r>
      <w:r w:rsidR="001800CD" w:rsidRPr="00FC4653">
        <w:rPr>
          <w:rFonts w:ascii="Times New Roman" w:hAnsi="Times New Roman"/>
          <w:sz w:val="28"/>
          <w:szCs w:val="28"/>
        </w:rPr>
        <w:t>допустимыми остатк</w:t>
      </w:r>
      <w:r w:rsidR="00DF5154" w:rsidRPr="00FC4653">
        <w:rPr>
          <w:rFonts w:ascii="Times New Roman" w:hAnsi="Times New Roman"/>
          <w:sz w:val="28"/>
          <w:szCs w:val="28"/>
        </w:rPr>
        <w:t xml:space="preserve">ами </w:t>
      </w:r>
      <w:r w:rsidR="00F37222" w:rsidRPr="00FC4653">
        <w:rPr>
          <w:rFonts w:ascii="Times New Roman" w:hAnsi="Times New Roman"/>
          <w:sz w:val="28"/>
          <w:szCs w:val="28"/>
        </w:rPr>
        <w:t>денежных средств</w:t>
      </w:r>
      <w:r w:rsidR="00DF5154" w:rsidRPr="00FC4653">
        <w:rPr>
          <w:rFonts w:ascii="Times New Roman" w:hAnsi="Times New Roman"/>
          <w:sz w:val="28"/>
          <w:szCs w:val="28"/>
        </w:rPr>
        <w:t xml:space="preserve"> являются остатки</w:t>
      </w:r>
      <w:r w:rsidR="001800CD" w:rsidRPr="00FC4653">
        <w:rPr>
          <w:rFonts w:ascii="Times New Roman" w:hAnsi="Times New Roman"/>
          <w:sz w:val="28"/>
          <w:szCs w:val="28"/>
        </w:rPr>
        <w:t xml:space="preserve"> в части</w:t>
      </w:r>
      <w:r w:rsidR="001800CD" w:rsidRPr="003A449F">
        <w:rPr>
          <w:rFonts w:ascii="Times New Roman" w:hAnsi="Times New Roman"/>
          <w:sz w:val="28"/>
          <w:szCs w:val="28"/>
          <w:u w:val="single"/>
        </w:rPr>
        <w:t xml:space="preserve">: </w:t>
      </w:r>
    </w:p>
    <w:p w:rsidR="00B569F5" w:rsidRPr="003A449F" w:rsidRDefault="00D730F9"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b/>
          <w:i/>
          <w:sz w:val="28"/>
          <w:szCs w:val="28"/>
        </w:rPr>
        <w:t>- наличных денежных средств в валюте Российской Федерации</w:t>
      </w:r>
      <w:r w:rsidR="00F37222" w:rsidRPr="003A449F">
        <w:rPr>
          <w:rFonts w:ascii="Times New Roman" w:hAnsi="Times New Roman"/>
          <w:b/>
          <w:i/>
          <w:sz w:val="28"/>
          <w:szCs w:val="28"/>
        </w:rPr>
        <w:t>,</w:t>
      </w:r>
      <w:r w:rsidRPr="003A449F">
        <w:rPr>
          <w:rFonts w:ascii="Times New Roman" w:hAnsi="Times New Roman"/>
          <w:b/>
          <w:i/>
          <w:sz w:val="28"/>
          <w:szCs w:val="28"/>
        </w:rPr>
        <w:t xml:space="preserve"> </w:t>
      </w:r>
      <w:r w:rsidR="00F37222" w:rsidRPr="003A449F">
        <w:rPr>
          <w:rFonts w:ascii="Times New Roman" w:hAnsi="Times New Roman"/>
          <w:sz w:val="28"/>
          <w:szCs w:val="28"/>
        </w:rPr>
        <w:t>необходимы</w:t>
      </w:r>
      <w:r w:rsidR="00A25477">
        <w:rPr>
          <w:rFonts w:ascii="Times New Roman" w:hAnsi="Times New Roman"/>
          <w:sz w:val="28"/>
          <w:szCs w:val="28"/>
        </w:rPr>
        <w:t>х</w:t>
      </w:r>
      <w:r w:rsidRPr="003A449F">
        <w:rPr>
          <w:rFonts w:ascii="Times New Roman" w:hAnsi="Times New Roman"/>
          <w:sz w:val="28"/>
          <w:szCs w:val="28"/>
        </w:rPr>
        <w:t xml:space="preserve"> для осуществления деятельности получателей средств </w:t>
      </w:r>
      <w:r w:rsidR="00FE225E">
        <w:rPr>
          <w:rFonts w:ascii="Times New Roman" w:hAnsi="Times New Roman"/>
          <w:sz w:val="28"/>
          <w:szCs w:val="28"/>
          <w:lang w:eastAsia="ru-RU"/>
        </w:rPr>
        <w:t>республиканского</w:t>
      </w:r>
      <w:r w:rsidRPr="003A449F">
        <w:rPr>
          <w:rFonts w:ascii="Times New Roman" w:hAnsi="Times New Roman"/>
          <w:sz w:val="28"/>
          <w:szCs w:val="28"/>
        </w:rPr>
        <w:t xml:space="preserve"> бюджета в нерабочие и праздничные дни в январе 2016 года</w:t>
      </w:r>
      <w:r w:rsidRPr="003A449F">
        <w:rPr>
          <w:rStyle w:val="ac"/>
          <w:rFonts w:ascii="Times New Roman" w:hAnsi="Times New Roman"/>
          <w:sz w:val="28"/>
          <w:szCs w:val="28"/>
        </w:rPr>
        <w:footnoteReference w:id="2"/>
      </w:r>
      <w:r w:rsidRPr="003A449F">
        <w:rPr>
          <w:rFonts w:ascii="Times New Roman" w:hAnsi="Times New Roman"/>
          <w:sz w:val="28"/>
          <w:szCs w:val="28"/>
        </w:rPr>
        <w:t xml:space="preserve"> в пределах установленной ими максимально допустимой суммы наличных денег, которая может храниться в кассе</w:t>
      </w:r>
      <w:r w:rsidRPr="003A449F">
        <w:rPr>
          <w:rStyle w:val="ac"/>
          <w:rFonts w:ascii="Times New Roman" w:hAnsi="Times New Roman"/>
          <w:sz w:val="28"/>
          <w:szCs w:val="28"/>
        </w:rPr>
        <w:footnoteReference w:id="3"/>
      </w:r>
      <w:r w:rsidR="00F37222" w:rsidRPr="003A449F">
        <w:rPr>
          <w:rFonts w:ascii="Times New Roman" w:hAnsi="Times New Roman"/>
          <w:sz w:val="28"/>
          <w:szCs w:val="28"/>
        </w:rPr>
        <w:t xml:space="preserve"> учреждения.</w:t>
      </w:r>
      <w:r w:rsidRPr="003A449F">
        <w:rPr>
          <w:rFonts w:ascii="Times New Roman" w:hAnsi="Times New Roman"/>
          <w:sz w:val="28"/>
          <w:szCs w:val="28"/>
        </w:rPr>
        <w:t xml:space="preserve"> </w:t>
      </w:r>
      <w:r w:rsidR="00F37222" w:rsidRPr="003A449F">
        <w:rPr>
          <w:rFonts w:ascii="Times New Roman" w:hAnsi="Times New Roman"/>
          <w:sz w:val="28"/>
          <w:szCs w:val="28"/>
        </w:rPr>
        <w:t>И</w:t>
      </w:r>
      <w:r w:rsidRPr="003A449F">
        <w:rPr>
          <w:rFonts w:ascii="Times New Roman" w:hAnsi="Times New Roman"/>
          <w:sz w:val="28"/>
          <w:szCs w:val="28"/>
        </w:rPr>
        <w:t>нформация о</w:t>
      </w:r>
      <w:r w:rsidR="00F37222" w:rsidRPr="003A449F">
        <w:rPr>
          <w:rFonts w:ascii="Times New Roman" w:hAnsi="Times New Roman"/>
          <w:sz w:val="28"/>
          <w:szCs w:val="28"/>
        </w:rPr>
        <w:t xml:space="preserve"> размере </w:t>
      </w:r>
      <w:r w:rsidRPr="003A449F">
        <w:rPr>
          <w:rFonts w:ascii="Times New Roman" w:hAnsi="Times New Roman"/>
          <w:sz w:val="28"/>
          <w:szCs w:val="28"/>
        </w:rPr>
        <w:t>лимита наличных денег</w:t>
      </w:r>
      <w:r w:rsidR="00F37222" w:rsidRPr="003A449F">
        <w:rPr>
          <w:rFonts w:ascii="Times New Roman" w:hAnsi="Times New Roman"/>
          <w:sz w:val="28"/>
          <w:szCs w:val="28"/>
        </w:rPr>
        <w:t>,</w:t>
      </w:r>
      <w:r w:rsidRPr="003A449F">
        <w:rPr>
          <w:rFonts w:ascii="Times New Roman" w:hAnsi="Times New Roman"/>
          <w:sz w:val="28"/>
          <w:szCs w:val="28"/>
        </w:rPr>
        <w:t xml:space="preserve"> цел</w:t>
      </w:r>
      <w:r w:rsidR="00D94E08" w:rsidRPr="003A449F">
        <w:rPr>
          <w:rFonts w:ascii="Times New Roman" w:hAnsi="Times New Roman"/>
          <w:sz w:val="28"/>
          <w:szCs w:val="28"/>
        </w:rPr>
        <w:t>ях</w:t>
      </w:r>
      <w:r w:rsidRPr="003A449F">
        <w:rPr>
          <w:rFonts w:ascii="Times New Roman" w:hAnsi="Times New Roman"/>
          <w:sz w:val="28"/>
          <w:szCs w:val="28"/>
        </w:rPr>
        <w:t xml:space="preserve"> осуществления расходов за счет указанных остатков</w:t>
      </w:r>
      <w:r w:rsidR="00D94E08" w:rsidRPr="003A449F">
        <w:rPr>
          <w:rFonts w:ascii="Times New Roman" w:hAnsi="Times New Roman"/>
          <w:sz w:val="28"/>
          <w:szCs w:val="28"/>
        </w:rPr>
        <w:t>, наличии остатк</w:t>
      </w:r>
      <w:r w:rsidR="00A25477">
        <w:rPr>
          <w:rFonts w:ascii="Times New Roman" w:hAnsi="Times New Roman"/>
          <w:sz w:val="28"/>
          <w:szCs w:val="28"/>
        </w:rPr>
        <w:t>ов</w:t>
      </w:r>
      <w:r w:rsidR="00D94E08" w:rsidRPr="003A449F">
        <w:rPr>
          <w:rFonts w:ascii="Times New Roman" w:hAnsi="Times New Roman"/>
          <w:sz w:val="28"/>
          <w:szCs w:val="28"/>
        </w:rPr>
        <w:t>, превышающих установленный лимит наличных денег,</w:t>
      </w:r>
      <w:r w:rsidR="00F37222" w:rsidRPr="003A449F">
        <w:rPr>
          <w:rFonts w:ascii="Times New Roman" w:hAnsi="Times New Roman"/>
          <w:sz w:val="28"/>
          <w:szCs w:val="28"/>
        </w:rPr>
        <w:t xml:space="preserve"> раскрывается с указанием соответствующ</w:t>
      </w:r>
      <w:r w:rsidR="00D94E08" w:rsidRPr="003A449F">
        <w:rPr>
          <w:rFonts w:ascii="Times New Roman" w:hAnsi="Times New Roman"/>
          <w:sz w:val="28"/>
          <w:szCs w:val="28"/>
        </w:rPr>
        <w:t>их</w:t>
      </w:r>
      <w:r w:rsidR="00F37222" w:rsidRPr="003A449F">
        <w:rPr>
          <w:rFonts w:ascii="Times New Roman" w:hAnsi="Times New Roman"/>
          <w:sz w:val="28"/>
          <w:szCs w:val="28"/>
        </w:rPr>
        <w:t xml:space="preserve"> правов</w:t>
      </w:r>
      <w:r w:rsidR="00D94E08" w:rsidRPr="003A449F">
        <w:rPr>
          <w:rFonts w:ascii="Times New Roman" w:hAnsi="Times New Roman"/>
          <w:sz w:val="28"/>
          <w:szCs w:val="28"/>
        </w:rPr>
        <w:t>ых оснований (правого акта учреждения, иных оснований).</w:t>
      </w:r>
    </w:p>
    <w:p w:rsidR="00ED6509" w:rsidRPr="003A449F" w:rsidRDefault="00ED6509"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 xml:space="preserve">Раскрытие информации о </w:t>
      </w:r>
      <w:r w:rsidR="004D5C58" w:rsidRPr="003A449F">
        <w:rPr>
          <w:rFonts w:ascii="Times New Roman" w:hAnsi="Times New Roman"/>
          <w:sz w:val="28"/>
          <w:szCs w:val="28"/>
        </w:rPr>
        <w:t>наличи</w:t>
      </w:r>
      <w:r w:rsidRPr="003A449F">
        <w:rPr>
          <w:rFonts w:ascii="Times New Roman" w:hAnsi="Times New Roman"/>
          <w:sz w:val="28"/>
          <w:szCs w:val="28"/>
        </w:rPr>
        <w:t>и</w:t>
      </w:r>
      <w:r w:rsidR="004D5C58" w:rsidRPr="003A449F">
        <w:rPr>
          <w:rFonts w:ascii="Times New Roman" w:hAnsi="Times New Roman"/>
          <w:sz w:val="28"/>
          <w:szCs w:val="28"/>
        </w:rPr>
        <w:t xml:space="preserve"> остатков денежных средств по иным основаниям</w:t>
      </w:r>
      <w:r w:rsidR="00D94E08" w:rsidRPr="003A449F">
        <w:rPr>
          <w:rFonts w:ascii="Times New Roman" w:hAnsi="Times New Roman"/>
          <w:sz w:val="28"/>
          <w:szCs w:val="28"/>
        </w:rPr>
        <w:t xml:space="preserve">, </w:t>
      </w:r>
      <w:r w:rsidRPr="003A449F">
        <w:rPr>
          <w:rFonts w:ascii="Times New Roman" w:hAnsi="Times New Roman"/>
          <w:sz w:val="28"/>
          <w:szCs w:val="28"/>
        </w:rPr>
        <w:t>осуществляется</w:t>
      </w:r>
      <w:r w:rsidR="004D5C58" w:rsidRPr="003A449F">
        <w:rPr>
          <w:rFonts w:ascii="Times New Roman" w:hAnsi="Times New Roman"/>
          <w:sz w:val="28"/>
          <w:szCs w:val="28"/>
        </w:rPr>
        <w:t xml:space="preserve"> обособленно по каждому основанию, с указанием </w:t>
      </w:r>
      <w:r w:rsidRPr="003A449F">
        <w:rPr>
          <w:rFonts w:ascii="Times New Roman" w:hAnsi="Times New Roman"/>
          <w:sz w:val="28"/>
          <w:szCs w:val="28"/>
        </w:rPr>
        <w:t>соответствующих причин (</w:t>
      </w:r>
      <w:r w:rsidR="004D5C58" w:rsidRPr="003A449F">
        <w:rPr>
          <w:rFonts w:ascii="Times New Roman" w:hAnsi="Times New Roman"/>
          <w:sz w:val="28"/>
          <w:szCs w:val="28"/>
        </w:rPr>
        <w:t>правовых</w:t>
      </w:r>
      <w:r w:rsidRPr="003A449F">
        <w:rPr>
          <w:rFonts w:ascii="Times New Roman" w:hAnsi="Times New Roman"/>
          <w:sz w:val="28"/>
          <w:szCs w:val="28"/>
        </w:rPr>
        <w:t xml:space="preserve"> обоснований)</w:t>
      </w:r>
      <w:r w:rsidR="00A147FD" w:rsidRPr="003A449F">
        <w:rPr>
          <w:rFonts w:ascii="Times New Roman" w:hAnsi="Times New Roman"/>
          <w:sz w:val="28"/>
          <w:szCs w:val="28"/>
        </w:rPr>
        <w:t>;</w:t>
      </w:r>
    </w:p>
    <w:p w:rsidR="009076EA" w:rsidRPr="003A449F" w:rsidRDefault="00A147FD" w:rsidP="003B5F94">
      <w:pPr>
        <w:widowControl w:val="0"/>
        <w:autoSpaceDE w:val="0"/>
        <w:autoSpaceDN w:val="0"/>
        <w:adjustRightInd w:val="0"/>
        <w:spacing w:line="240" w:lineRule="auto"/>
        <w:ind w:firstLine="567"/>
        <w:rPr>
          <w:rFonts w:ascii="Times New Roman" w:hAnsi="Times New Roman"/>
          <w:sz w:val="28"/>
          <w:szCs w:val="28"/>
        </w:rPr>
      </w:pPr>
      <w:bookmarkStart w:id="0" w:name="Par58"/>
      <w:bookmarkEnd w:id="0"/>
      <w:r w:rsidRPr="003A449F">
        <w:rPr>
          <w:rFonts w:ascii="Times New Roman" w:hAnsi="Times New Roman"/>
          <w:b/>
          <w:sz w:val="28"/>
          <w:szCs w:val="28"/>
        </w:rPr>
        <w:t>б)</w:t>
      </w:r>
      <w:r w:rsidR="00FE225E">
        <w:rPr>
          <w:rFonts w:ascii="Times New Roman" w:hAnsi="Times New Roman"/>
          <w:b/>
          <w:sz w:val="28"/>
          <w:szCs w:val="28"/>
        </w:rPr>
        <w:t xml:space="preserve"> </w:t>
      </w:r>
      <w:r w:rsidR="001D07E0" w:rsidRPr="003A449F">
        <w:rPr>
          <w:rFonts w:ascii="Times New Roman" w:hAnsi="Times New Roman"/>
          <w:b/>
          <w:sz w:val="28"/>
          <w:szCs w:val="28"/>
        </w:rPr>
        <w:t xml:space="preserve"> </w:t>
      </w:r>
      <w:r w:rsidR="00C65EC7" w:rsidRPr="003A449F">
        <w:rPr>
          <w:rFonts w:ascii="Times New Roman" w:hAnsi="Times New Roman"/>
          <w:sz w:val="28"/>
          <w:szCs w:val="28"/>
        </w:rPr>
        <w:t>показатели</w:t>
      </w:r>
      <w:r w:rsidR="00C65EC7" w:rsidRPr="003A449F" w:rsidDel="00A147FD">
        <w:rPr>
          <w:rFonts w:ascii="Times New Roman" w:hAnsi="Times New Roman"/>
          <w:sz w:val="28"/>
          <w:szCs w:val="28"/>
        </w:rPr>
        <w:t xml:space="preserve"> </w:t>
      </w:r>
      <w:r w:rsidRPr="003A449F">
        <w:rPr>
          <w:rFonts w:ascii="Times New Roman" w:hAnsi="Times New Roman"/>
          <w:sz w:val="28"/>
          <w:szCs w:val="28"/>
        </w:rPr>
        <w:t>п</w:t>
      </w:r>
      <w:r w:rsidR="00A14ADE" w:rsidRPr="003A449F">
        <w:rPr>
          <w:rFonts w:ascii="Times New Roman" w:hAnsi="Times New Roman"/>
          <w:sz w:val="28"/>
          <w:szCs w:val="28"/>
        </w:rPr>
        <w:t>о счетам 1 204 30 000</w:t>
      </w:r>
      <w:r w:rsidR="00A14ADE" w:rsidRPr="003A449F">
        <w:rPr>
          <w:rFonts w:ascii="Times New Roman" w:hAnsi="Times New Roman"/>
          <w:b/>
          <w:sz w:val="28"/>
          <w:szCs w:val="28"/>
        </w:rPr>
        <w:t xml:space="preserve"> </w:t>
      </w:r>
      <w:r w:rsidR="00B30C18" w:rsidRPr="003A449F">
        <w:rPr>
          <w:rFonts w:ascii="Times New Roman" w:hAnsi="Times New Roman"/>
          <w:sz w:val="28"/>
          <w:szCs w:val="28"/>
        </w:rPr>
        <w:t>«</w:t>
      </w:r>
      <w:r w:rsidR="00A14ADE" w:rsidRPr="003A449F">
        <w:rPr>
          <w:rFonts w:ascii="Times New Roman" w:hAnsi="Times New Roman"/>
          <w:sz w:val="28"/>
          <w:szCs w:val="28"/>
        </w:rPr>
        <w:t>Акции и иные формы участия в капитале</w:t>
      </w:r>
      <w:r w:rsidR="00B30C18" w:rsidRPr="003A449F">
        <w:rPr>
          <w:rFonts w:ascii="Times New Roman" w:hAnsi="Times New Roman"/>
          <w:sz w:val="28"/>
          <w:szCs w:val="28"/>
        </w:rPr>
        <w:t>»</w:t>
      </w:r>
      <w:r w:rsidR="004E30CA" w:rsidRPr="003A449F">
        <w:rPr>
          <w:rFonts w:ascii="Times New Roman" w:hAnsi="Times New Roman"/>
          <w:sz w:val="28"/>
          <w:szCs w:val="28"/>
        </w:rPr>
        <w:t xml:space="preserve"> </w:t>
      </w:r>
      <w:r w:rsidR="00330364" w:rsidRPr="003A449F">
        <w:rPr>
          <w:rFonts w:ascii="Times New Roman" w:hAnsi="Times New Roman"/>
          <w:sz w:val="28"/>
          <w:szCs w:val="28"/>
        </w:rPr>
        <w:t xml:space="preserve">отражаются </w:t>
      </w:r>
      <w:r w:rsidR="00FE225E">
        <w:rPr>
          <w:rFonts w:ascii="Times New Roman" w:hAnsi="Times New Roman"/>
          <w:sz w:val="28"/>
          <w:szCs w:val="28"/>
          <w:lang w:eastAsia="ru-RU"/>
        </w:rPr>
        <w:t>республиканскими</w:t>
      </w:r>
      <w:r w:rsidR="004E30CA" w:rsidRPr="003A449F">
        <w:rPr>
          <w:rFonts w:ascii="Times New Roman" w:hAnsi="Times New Roman"/>
          <w:sz w:val="28"/>
          <w:szCs w:val="28"/>
        </w:rPr>
        <w:t xml:space="preserve"> органами власти</w:t>
      </w:r>
      <w:r w:rsidR="007151D6" w:rsidRPr="003A449F">
        <w:rPr>
          <w:rFonts w:ascii="Times New Roman" w:hAnsi="Times New Roman"/>
          <w:sz w:val="28"/>
          <w:szCs w:val="28"/>
        </w:rPr>
        <w:t xml:space="preserve"> (главными распорядителями средств </w:t>
      </w:r>
      <w:r w:rsidR="00FE225E">
        <w:rPr>
          <w:rFonts w:ascii="Times New Roman" w:hAnsi="Times New Roman"/>
          <w:sz w:val="28"/>
          <w:szCs w:val="28"/>
          <w:lang w:eastAsia="ru-RU"/>
        </w:rPr>
        <w:t>республиканского</w:t>
      </w:r>
      <w:r w:rsidR="007151D6" w:rsidRPr="003A449F">
        <w:rPr>
          <w:rFonts w:ascii="Times New Roman" w:hAnsi="Times New Roman"/>
          <w:sz w:val="28"/>
          <w:szCs w:val="28"/>
        </w:rPr>
        <w:t xml:space="preserve"> бюджета)</w:t>
      </w:r>
      <w:r w:rsidR="004E30CA" w:rsidRPr="003A449F">
        <w:rPr>
          <w:rFonts w:ascii="Times New Roman" w:hAnsi="Times New Roman"/>
          <w:sz w:val="28"/>
          <w:szCs w:val="28"/>
        </w:rPr>
        <w:t>, осуществляющими</w:t>
      </w:r>
      <w:r w:rsidR="00A25477">
        <w:rPr>
          <w:rFonts w:ascii="Times New Roman" w:hAnsi="Times New Roman"/>
          <w:sz w:val="28"/>
          <w:szCs w:val="28"/>
        </w:rPr>
        <w:t>,</w:t>
      </w:r>
      <w:r w:rsidR="004E30CA" w:rsidRPr="003A449F">
        <w:rPr>
          <w:rFonts w:ascii="Times New Roman" w:hAnsi="Times New Roman"/>
          <w:sz w:val="28"/>
          <w:szCs w:val="28"/>
        </w:rPr>
        <w:t xml:space="preserve"> в соответствии с законодательством Российской Федерации</w:t>
      </w:r>
      <w:r w:rsidR="00A25477">
        <w:rPr>
          <w:rFonts w:ascii="Times New Roman" w:hAnsi="Times New Roman"/>
          <w:sz w:val="28"/>
          <w:szCs w:val="28"/>
        </w:rPr>
        <w:t>,</w:t>
      </w:r>
      <w:r w:rsidR="004E30CA" w:rsidRPr="003A449F">
        <w:rPr>
          <w:rFonts w:ascii="Times New Roman" w:hAnsi="Times New Roman"/>
          <w:sz w:val="28"/>
          <w:szCs w:val="28"/>
        </w:rPr>
        <w:t xml:space="preserve"> полномочия собственника</w:t>
      </w:r>
      <w:r w:rsidR="009076EA" w:rsidRPr="003A449F">
        <w:rPr>
          <w:rFonts w:ascii="Times New Roman" w:hAnsi="Times New Roman"/>
          <w:sz w:val="28"/>
          <w:szCs w:val="28"/>
        </w:rPr>
        <w:t xml:space="preserve"> (акционера) и (или) функции и полномочия учредителя</w:t>
      </w:r>
      <w:r w:rsidR="00C65EC7" w:rsidRPr="003A449F">
        <w:rPr>
          <w:rFonts w:ascii="Times New Roman" w:hAnsi="Times New Roman"/>
          <w:sz w:val="28"/>
          <w:szCs w:val="28"/>
        </w:rPr>
        <w:t>,</w:t>
      </w:r>
      <w:r w:rsidR="004E30CA" w:rsidRPr="003A449F">
        <w:rPr>
          <w:rFonts w:ascii="Times New Roman" w:hAnsi="Times New Roman"/>
          <w:sz w:val="28"/>
          <w:szCs w:val="28"/>
        </w:rPr>
        <w:t xml:space="preserve"> в отношении</w:t>
      </w:r>
      <w:r w:rsidR="00C65EC7" w:rsidRPr="003A449F">
        <w:rPr>
          <w:rFonts w:ascii="Times New Roman" w:hAnsi="Times New Roman"/>
          <w:sz w:val="28"/>
          <w:szCs w:val="28"/>
        </w:rPr>
        <w:t>:</w:t>
      </w:r>
    </w:p>
    <w:p w:rsidR="009076EA" w:rsidRPr="003A449F" w:rsidRDefault="004E30CA"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акций (долей) акционерных (хозяйственных) обществ (счет</w:t>
      </w:r>
      <w:r w:rsidR="009076EA" w:rsidRPr="003A449F">
        <w:rPr>
          <w:rFonts w:ascii="Times New Roman" w:hAnsi="Times New Roman"/>
          <w:sz w:val="28"/>
          <w:szCs w:val="28"/>
        </w:rPr>
        <w:t> </w:t>
      </w:r>
      <w:r w:rsidRPr="003A449F">
        <w:rPr>
          <w:rFonts w:ascii="Times New Roman" w:hAnsi="Times New Roman"/>
          <w:sz w:val="28"/>
          <w:szCs w:val="28"/>
        </w:rPr>
        <w:t>1</w:t>
      </w:r>
      <w:r w:rsidR="00330364" w:rsidRPr="003A449F">
        <w:rPr>
          <w:rFonts w:ascii="Times New Roman" w:hAnsi="Times New Roman"/>
          <w:sz w:val="28"/>
          <w:szCs w:val="28"/>
        </w:rPr>
        <w:t> </w:t>
      </w:r>
      <w:r w:rsidRPr="003A449F">
        <w:rPr>
          <w:rFonts w:ascii="Times New Roman" w:hAnsi="Times New Roman"/>
          <w:sz w:val="28"/>
          <w:szCs w:val="28"/>
        </w:rPr>
        <w:t>204</w:t>
      </w:r>
      <w:r w:rsidR="00330364" w:rsidRPr="003A449F">
        <w:rPr>
          <w:rFonts w:ascii="Times New Roman" w:hAnsi="Times New Roman"/>
          <w:sz w:val="28"/>
          <w:szCs w:val="28"/>
        </w:rPr>
        <w:t> </w:t>
      </w:r>
      <w:r w:rsidRPr="003A449F">
        <w:rPr>
          <w:rFonts w:ascii="Times New Roman" w:hAnsi="Times New Roman"/>
          <w:sz w:val="28"/>
          <w:szCs w:val="28"/>
        </w:rPr>
        <w:t>31</w:t>
      </w:r>
      <w:r w:rsidR="00330364" w:rsidRPr="003A449F">
        <w:rPr>
          <w:rFonts w:ascii="Times New Roman" w:hAnsi="Times New Roman"/>
          <w:sz w:val="28"/>
          <w:szCs w:val="28"/>
        </w:rPr>
        <w:t> </w:t>
      </w:r>
      <w:r w:rsidRPr="003A449F">
        <w:rPr>
          <w:rFonts w:ascii="Times New Roman" w:hAnsi="Times New Roman"/>
          <w:sz w:val="28"/>
          <w:szCs w:val="28"/>
        </w:rPr>
        <w:t>000)</w:t>
      </w:r>
      <w:r w:rsidR="00A741F5">
        <w:rPr>
          <w:rFonts w:ascii="Times New Roman" w:hAnsi="Times New Roman"/>
          <w:sz w:val="28"/>
          <w:szCs w:val="28"/>
        </w:rPr>
        <w:t>;</w:t>
      </w:r>
    </w:p>
    <w:p w:rsidR="009076EA" w:rsidRPr="003A449F" w:rsidRDefault="004E30CA"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 xml:space="preserve">имущества </w:t>
      </w:r>
      <w:r w:rsidR="00FE225E">
        <w:rPr>
          <w:rFonts w:ascii="Times New Roman" w:hAnsi="Times New Roman"/>
          <w:sz w:val="28"/>
          <w:szCs w:val="28"/>
          <w:lang w:eastAsia="ru-RU"/>
        </w:rPr>
        <w:t>республиканских</w:t>
      </w:r>
      <w:r w:rsidRPr="003A449F">
        <w:rPr>
          <w:rFonts w:ascii="Times New Roman" w:hAnsi="Times New Roman"/>
          <w:sz w:val="28"/>
          <w:szCs w:val="28"/>
        </w:rPr>
        <w:t xml:space="preserve"> государственных унитарных </w:t>
      </w:r>
      <w:r w:rsidRPr="003A449F">
        <w:rPr>
          <w:rFonts w:ascii="Times New Roman" w:hAnsi="Times New Roman"/>
          <w:sz w:val="28"/>
          <w:szCs w:val="28"/>
        </w:rPr>
        <w:lastRenderedPageBreak/>
        <w:t>предприятий (счет</w:t>
      </w:r>
      <w:r w:rsidR="009076EA" w:rsidRPr="003A449F">
        <w:rPr>
          <w:rFonts w:ascii="Times New Roman" w:hAnsi="Times New Roman"/>
          <w:sz w:val="28"/>
          <w:szCs w:val="28"/>
        </w:rPr>
        <w:t> </w:t>
      </w:r>
      <w:r w:rsidRPr="003A449F">
        <w:rPr>
          <w:rFonts w:ascii="Times New Roman" w:hAnsi="Times New Roman"/>
          <w:sz w:val="28"/>
          <w:szCs w:val="28"/>
        </w:rPr>
        <w:t>1</w:t>
      </w:r>
      <w:r w:rsidR="00330364" w:rsidRPr="003A449F">
        <w:rPr>
          <w:rFonts w:ascii="Times New Roman" w:hAnsi="Times New Roman"/>
          <w:sz w:val="28"/>
          <w:szCs w:val="28"/>
        </w:rPr>
        <w:t> </w:t>
      </w:r>
      <w:r w:rsidRPr="003A449F">
        <w:rPr>
          <w:rFonts w:ascii="Times New Roman" w:hAnsi="Times New Roman"/>
          <w:sz w:val="28"/>
          <w:szCs w:val="28"/>
        </w:rPr>
        <w:t>204</w:t>
      </w:r>
      <w:r w:rsidR="00330364" w:rsidRPr="003A449F">
        <w:rPr>
          <w:rFonts w:ascii="Times New Roman" w:hAnsi="Times New Roman"/>
          <w:sz w:val="28"/>
          <w:szCs w:val="28"/>
        </w:rPr>
        <w:t> </w:t>
      </w:r>
      <w:r w:rsidRPr="003A449F">
        <w:rPr>
          <w:rFonts w:ascii="Times New Roman" w:hAnsi="Times New Roman"/>
          <w:sz w:val="28"/>
          <w:szCs w:val="28"/>
        </w:rPr>
        <w:t>32 000)</w:t>
      </w:r>
      <w:r w:rsidR="00A741F5">
        <w:rPr>
          <w:rFonts w:ascii="Times New Roman" w:hAnsi="Times New Roman"/>
          <w:sz w:val="28"/>
          <w:szCs w:val="28"/>
        </w:rPr>
        <w:t>;</w:t>
      </w:r>
    </w:p>
    <w:p w:rsidR="00A14ADE" w:rsidRPr="003A449F" w:rsidRDefault="003F3EE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 xml:space="preserve">подведомственных </w:t>
      </w:r>
      <w:r w:rsidR="00FE225E">
        <w:rPr>
          <w:rFonts w:ascii="Times New Roman" w:hAnsi="Times New Roman"/>
          <w:sz w:val="28"/>
          <w:szCs w:val="28"/>
          <w:lang w:eastAsia="ru-RU"/>
        </w:rPr>
        <w:t>республиканских</w:t>
      </w:r>
      <w:r w:rsidR="009076EA" w:rsidRPr="003A449F">
        <w:rPr>
          <w:rFonts w:ascii="Times New Roman" w:hAnsi="Times New Roman"/>
          <w:sz w:val="28"/>
          <w:szCs w:val="28"/>
        </w:rPr>
        <w:t xml:space="preserve"> </w:t>
      </w:r>
      <w:r w:rsidRPr="003A449F">
        <w:rPr>
          <w:rFonts w:ascii="Times New Roman" w:hAnsi="Times New Roman"/>
          <w:sz w:val="28"/>
          <w:szCs w:val="28"/>
        </w:rPr>
        <w:t>бюджетных и автономных учреждений (счет</w:t>
      </w:r>
      <w:r w:rsidR="009076EA" w:rsidRPr="003A449F">
        <w:rPr>
          <w:rFonts w:ascii="Times New Roman" w:hAnsi="Times New Roman"/>
          <w:sz w:val="28"/>
          <w:szCs w:val="28"/>
        </w:rPr>
        <w:t> </w:t>
      </w:r>
      <w:r w:rsidRPr="003A449F">
        <w:rPr>
          <w:rFonts w:ascii="Times New Roman" w:hAnsi="Times New Roman"/>
          <w:sz w:val="28"/>
          <w:szCs w:val="28"/>
        </w:rPr>
        <w:t>1 204</w:t>
      </w:r>
      <w:r w:rsidR="009076EA" w:rsidRPr="003A449F">
        <w:rPr>
          <w:rFonts w:ascii="Times New Roman" w:hAnsi="Times New Roman"/>
          <w:sz w:val="28"/>
          <w:szCs w:val="28"/>
        </w:rPr>
        <w:t> </w:t>
      </w:r>
      <w:r w:rsidRPr="003A449F">
        <w:rPr>
          <w:rFonts w:ascii="Times New Roman" w:hAnsi="Times New Roman"/>
          <w:sz w:val="28"/>
          <w:szCs w:val="28"/>
        </w:rPr>
        <w:t>33 000).</w:t>
      </w:r>
    </w:p>
    <w:p w:rsidR="009076EA" w:rsidRPr="003A449F" w:rsidRDefault="009076EA"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 xml:space="preserve">Показатели Баланса </w:t>
      </w:r>
      <w:r w:rsidR="00A741F5">
        <w:rPr>
          <w:rFonts w:ascii="Times New Roman" w:hAnsi="Times New Roman"/>
          <w:sz w:val="28"/>
          <w:szCs w:val="28"/>
        </w:rPr>
        <w:t xml:space="preserve">ф. 0503130 </w:t>
      </w:r>
      <w:r w:rsidRPr="003A449F">
        <w:rPr>
          <w:rFonts w:ascii="Times New Roman" w:hAnsi="Times New Roman"/>
          <w:sz w:val="28"/>
          <w:szCs w:val="28"/>
        </w:rPr>
        <w:t xml:space="preserve">по счетам 1 204 30 000 «Акции и иные формы участия в капитале» раскрываются в текстовой части  раздела </w:t>
      </w:r>
      <w:r w:rsidR="00E32F46" w:rsidRPr="003A449F">
        <w:rPr>
          <w:rFonts w:ascii="Times New Roman" w:hAnsi="Times New Roman"/>
          <w:sz w:val="28"/>
          <w:szCs w:val="28"/>
        </w:rPr>
        <w:t>4 «Анализ показателей бухгалтерской отчетности субъекта бюджетной отчетности» Пояснительной записке (ф. 0503160)</w:t>
      </w:r>
      <w:r w:rsidRPr="003A449F">
        <w:rPr>
          <w:rFonts w:ascii="Times New Roman" w:hAnsi="Times New Roman"/>
          <w:sz w:val="28"/>
          <w:szCs w:val="28"/>
        </w:rPr>
        <w:t xml:space="preserve"> и в Сведениях </w:t>
      </w:r>
      <w:r w:rsidR="00E32F46" w:rsidRPr="003A449F">
        <w:rPr>
          <w:rFonts w:ascii="Times New Roman" w:hAnsi="Times New Roman"/>
          <w:sz w:val="28"/>
          <w:szCs w:val="28"/>
        </w:rPr>
        <w:t xml:space="preserve">о финансовых вложениях получателя бюджетных средств, администратора источников финансирования дефицита бюджета </w:t>
      </w:r>
      <w:r w:rsidRPr="003A449F">
        <w:rPr>
          <w:rFonts w:ascii="Times New Roman" w:hAnsi="Times New Roman"/>
          <w:sz w:val="28"/>
          <w:szCs w:val="28"/>
        </w:rPr>
        <w:t xml:space="preserve">(ф. </w:t>
      </w:r>
      <w:r w:rsidR="00B569F5" w:rsidRPr="003A449F">
        <w:rPr>
          <w:rFonts w:ascii="Times New Roman" w:hAnsi="Times New Roman"/>
          <w:sz w:val="28"/>
          <w:szCs w:val="28"/>
        </w:rPr>
        <w:t>0503171</w:t>
      </w:r>
      <w:r w:rsidRPr="003A449F">
        <w:rPr>
          <w:rFonts w:ascii="Times New Roman" w:hAnsi="Times New Roman"/>
          <w:sz w:val="28"/>
          <w:szCs w:val="28"/>
        </w:rPr>
        <w:t>).</w:t>
      </w:r>
    </w:p>
    <w:p w:rsidR="00235D40" w:rsidRPr="003A449F" w:rsidRDefault="003F3EE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Г</w:t>
      </w:r>
      <w:r w:rsidR="00A14ADE" w:rsidRPr="003A449F">
        <w:rPr>
          <w:rFonts w:ascii="Times New Roman" w:hAnsi="Times New Roman"/>
          <w:sz w:val="28"/>
          <w:szCs w:val="28"/>
        </w:rPr>
        <w:t xml:space="preserve">лавные администраторы средств </w:t>
      </w:r>
      <w:r w:rsidR="00FE225E">
        <w:rPr>
          <w:rFonts w:ascii="Times New Roman" w:hAnsi="Times New Roman"/>
          <w:sz w:val="28"/>
          <w:szCs w:val="28"/>
          <w:lang w:eastAsia="ru-RU"/>
        </w:rPr>
        <w:t>республиканского</w:t>
      </w:r>
      <w:r w:rsidR="00A14ADE" w:rsidRPr="003A449F">
        <w:rPr>
          <w:rFonts w:ascii="Times New Roman" w:hAnsi="Times New Roman"/>
          <w:sz w:val="28"/>
          <w:szCs w:val="28"/>
        </w:rPr>
        <w:t xml:space="preserve"> бюджета, осуществляющие указанные полномочия собственника</w:t>
      </w:r>
      <w:r w:rsidR="009076EA" w:rsidRPr="003A449F">
        <w:rPr>
          <w:rFonts w:ascii="Times New Roman" w:hAnsi="Times New Roman"/>
          <w:sz w:val="28"/>
          <w:szCs w:val="28"/>
        </w:rPr>
        <w:t xml:space="preserve"> (акционера, учредителя)</w:t>
      </w:r>
      <w:r w:rsidR="00A14ADE" w:rsidRPr="003A449F">
        <w:rPr>
          <w:rFonts w:ascii="Times New Roman" w:hAnsi="Times New Roman"/>
          <w:sz w:val="28"/>
          <w:szCs w:val="28"/>
        </w:rPr>
        <w:t>, не отразившие в бюджетной отчетности за 201</w:t>
      </w:r>
      <w:r w:rsidR="0004053D" w:rsidRPr="003A449F">
        <w:rPr>
          <w:rFonts w:ascii="Times New Roman" w:hAnsi="Times New Roman"/>
          <w:sz w:val="28"/>
          <w:szCs w:val="28"/>
        </w:rPr>
        <w:t>4</w:t>
      </w:r>
      <w:r w:rsidR="00A14ADE" w:rsidRPr="003A449F">
        <w:rPr>
          <w:rFonts w:ascii="Times New Roman" w:hAnsi="Times New Roman"/>
          <w:sz w:val="28"/>
          <w:szCs w:val="28"/>
        </w:rPr>
        <w:t xml:space="preserve"> год в полном объеме информацию </w:t>
      </w:r>
      <w:r w:rsidR="0003350C" w:rsidRPr="003A449F">
        <w:rPr>
          <w:rFonts w:ascii="Times New Roman" w:hAnsi="Times New Roman"/>
          <w:sz w:val="28"/>
          <w:szCs w:val="28"/>
        </w:rPr>
        <w:t>п</w:t>
      </w:r>
      <w:r w:rsidR="00A14ADE" w:rsidRPr="003A449F">
        <w:rPr>
          <w:rFonts w:ascii="Times New Roman" w:hAnsi="Times New Roman"/>
          <w:sz w:val="28"/>
          <w:szCs w:val="28"/>
        </w:rPr>
        <w:t xml:space="preserve">о </w:t>
      </w:r>
      <w:r w:rsidR="009076EA" w:rsidRPr="003A449F">
        <w:rPr>
          <w:rFonts w:ascii="Times New Roman" w:hAnsi="Times New Roman"/>
          <w:sz w:val="28"/>
          <w:szCs w:val="28"/>
        </w:rPr>
        <w:t xml:space="preserve">соответствующим счетам аналитического учета счета 1 204 30 000 «Акции и иные формы участия в капитале» </w:t>
      </w:r>
      <w:r w:rsidR="00A14ADE" w:rsidRPr="003A449F">
        <w:rPr>
          <w:rFonts w:ascii="Times New Roman" w:hAnsi="Times New Roman"/>
          <w:sz w:val="28"/>
          <w:szCs w:val="28"/>
        </w:rPr>
        <w:t xml:space="preserve"> (в частности, по </w:t>
      </w:r>
      <w:r w:rsidR="0003350C" w:rsidRPr="003A449F">
        <w:rPr>
          <w:rFonts w:ascii="Times New Roman" w:hAnsi="Times New Roman"/>
          <w:b/>
          <w:sz w:val="28"/>
          <w:szCs w:val="28"/>
        </w:rPr>
        <w:t>объему</w:t>
      </w:r>
      <w:r w:rsidR="00235D40" w:rsidRPr="003A449F">
        <w:rPr>
          <w:rFonts w:ascii="Times New Roman" w:hAnsi="Times New Roman"/>
          <w:b/>
          <w:sz w:val="28"/>
          <w:szCs w:val="28"/>
        </w:rPr>
        <w:t xml:space="preserve"> (увеличению, уменьшению)</w:t>
      </w:r>
      <w:r w:rsidR="0003350C" w:rsidRPr="003A449F">
        <w:rPr>
          <w:rFonts w:ascii="Times New Roman" w:hAnsi="Times New Roman"/>
          <w:b/>
          <w:sz w:val="28"/>
          <w:szCs w:val="28"/>
        </w:rPr>
        <w:t xml:space="preserve"> </w:t>
      </w:r>
      <w:r w:rsidR="00A14ADE" w:rsidRPr="003A449F">
        <w:rPr>
          <w:rFonts w:ascii="Times New Roman" w:hAnsi="Times New Roman"/>
          <w:b/>
          <w:sz w:val="28"/>
          <w:szCs w:val="28"/>
        </w:rPr>
        <w:t>уставны</w:t>
      </w:r>
      <w:r w:rsidR="0003350C" w:rsidRPr="003A449F">
        <w:rPr>
          <w:rFonts w:ascii="Times New Roman" w:hAnsi="Times New Roman"/>
          <w:b/>
          <w:sz w:val="28"/>
          <w:szCs w:val="28"/>
        </w:rPr>
        <w:t>х</w:t>
      </w:r>
      <w:r w:rsidR="00A14ADE" w:rsidRPr="003A449F">
        <w:rPr>
          <w:rFonts w:ascii="Times New Roman" w:hAnsi="Times New Roman"/>
          <w:b/>
          <w:sz w:val="28"/>
          <w:szCs w:val="28"/>
        </w:rPr>
        <w:t xml:space="preserve"> фонд</w:t>
      </w:r>
      <w:r w:rsidR="0003350C" w:rsidRPr="003A449F">
        <w:rPr>
          <w:rFonts w:ascii="Times New Roman" w:hAnsi="Times New Roman"/>
          <w:b/>
          <w:sz w:val="28"/>
          <w:szCs w:val="28"/>
        </w:rPr>
        <w:t xml:space="preserve">ов </w:t>
      </w:r>
      <w:r w:rsidR="00A14ADE" w:rsidRPr="003A449F">
        <w:rPr>
          <w:rFonts w:ascii="Times New Roman" w:hAnsi="Times New Roman"/>
          <w:b/>
          <w:sz w:val="28"/>
          <w:szCs w:val="28"/>
        </w:rPr>
        <w:t>государственных унитарных предприятий, им подведомственных</w:t>
      </w:r>
      <w:r w:rsidR="00A14ADE" w:rsidRPr="003A449F">
        <w:rPr>
          <w:rFonts w:ascii="Times New Roman" w:hAnsi="Times New Roman"/>
          <w:sz w:val="28"/>
          <w:szCs w:val="28"/>
        </w:rPr>
        <w:t xml:space="preserve">), </w:t>
      </w:r>
      <w:r w:rsidR="00235D40" w:rsidRPr="003A449F">
        <w:rPr>
          <w:rFonts w:ascii="Times New Roman" w:hAnsi="Times New Roman"/>
          <w:sz w:val="28"/>
          <w:szCs w:val="28"/>
        </w:rPr>
        <w:t xml:space="preserve">обеспечивают отражение указанной информации </w:t>
      </w:r>
      <w:r w:rsidR="00A14ADE" w:rsidRPr="003A449F">
        <w:rPr>
          <w:rFonts w:ascii="Times New Roman" w:hAnsi="Times New Roman"/>
          <w:sz w:val="28"/>
          <w:szCs w:val="28"/>
        </w:rPr>
        <w:t>в отчетност</w:t>
      </w:r>
      <w:r w:rsidR="00235D40" w:rsidRPr="003A449F">
        <w:rPr>
          <w:rFonts w:ascii="Times New Roman" w:hAnsi="Times New Roman"/>
          <w:sz w:val="28"/>
          <w:szCs w:val="28"/>
        </w:rPr>
        <w:t>и</w:t>
      </w:r>
      <w:r w:rsidR="00A14ADE" w:rsidRPr="003A449F">
        <w:rPr>
          <w:rFonts w:ascii="Times New Roman" w:hAnsi="Times New Roman"/>
          <w:sz w:val="28"/>
          <w:szCs w:val="28"/>
        </w:rPr>
        <w:t xml:space="preserve"> за </w:t>
      </w:r>
      <w:r w:rsidR="0028181F" w:rsidRPr="003A449F">
        <w:rPr>
          <w:rFonts w:ascii="Times New Roman" w:hAnsi="Times New Roman"/>
          <w:sz w:val="28"/>
          <w:szCs w:val="28"/>
        </w:rPr>
        <w:t>201</w:t>
      </w:r>
      <w:r w:rsidR="0004053D" w:rsidRPr="003A449F">
        <w:rPr>
          <w:rFonts w:ascii="Times New Roman" w:hAnsi="Times New Roman"/>
          <w:sz w:val="28"/>
          <w:szCs w:val="28"/>
        </w:rPr>
        <w:t>5</w:t>
      </w:r>
      <w:r w:rsidR="0028181F" w:rsidRPr="003A449F">
        <w:rPr>
          <w:rFonts w:ascii="Times New Roman" w:hAnsi="Times New Roman"/>
          <w:sz w:val="28"/>
          <w:szCs w:val="28"/>
        </w:rPr>
        <w:t xml:space="preserve"> </w:t>
      </w:r>
      <w:r w:rsidR="00166A75" w:rsidRPr="003A449F">
        <w:rPr>
          <w:rFonts w:ascii="Times New Roman" w:hAnsi="Times New Roman"/>
          <w:sz w:val="28"/>
          <w:szCs w:val="28"/>
        </w:rPr>
        <w:t>год</w:t>
      </w:r>
      <w:r w:rsidR="00235D40" w:rsidRPr="003A449F">
        <w:rPr>
          <w:rFonts w:ascii="Times New Roman" w:hAnsi="Times New Roman"/>
          <w:sz w:val="28"/>
          <w:szCs w:val="28"/>
        </w:rPr>
        <w:t xml:space="preserve">  по результатам </w:t>
      </w:r>
      <w:r w:rsidR="00C65EC7" w:rsidRPr="003A449F">
        <w:rPr>
          <w:rFonts w:ascii="Times New Roman" w:hAnsi="Times New Roman"/>
          <w:sz w:val="28"/>
          <w:szCs w:val="28"/>
        </w:rPr>
        <w:t>отражаемых в 2015  году</w:t>
      </w:r>
      <w:r w:rsidR="00C65EC7" w:rsidRPr="003A449F" w:rsidDel="00C65EC7">
        <w:rPr>
          <w:rFonts w:ascii="Times New Roman" w:hAnsi="Times New Roman"/>
          <w:sz w:val="28"/>
          <w:szCs w:val="28"/>
        </w:rPr>
        <w:t xml:space="preserve"> </w:t>
      </w:r>
      <w:r w:rsidR="00235D40" w:rsidRPr="003A449F">
        <w:rPr>
          <w:rFonts w:ascii="Times New Roman" w:hAnsi="Times New Roman"/>
          <w:sz w:val="28"/>
          <w:szCs w:val="28"/>
        </w:rPr>
        <w:t>исправительных корреспонденций:</w:t>
      </w:r>
    </w:p>
    <w:p w:rsidR="00235D40" w:rsidRPr="003A449F" w:rsidRDefault="00235D40"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по восстановлению</w:t>
      </w:r>
      <w:r w:rsidR="00C65EC7" w:rsidRPr="003A449F">
        <w:rPr>
          <w:rFonts w:ascii="Times New Roman" w:hAnsi="Times New Roman"/>
          <w:sz w:val="28"/>
          <w:szCs w:val="28"/>
        </w:rPr>
        <w:t>,</w:t>
      </w:r>
      <w:r w:rsidRPr="003A449F">
        <w:rPr>
          <w:rFonts w:ascii="Times New Roman" w:hAnsi="Times New Roman"/>
          <w:sz w:val="28"/>
          <w:szCs w:val="28"/>
        </w:rPr>
        <w:t xml:space="preserve"> </w:t>
      </w:r>
      <w:r w:rsidR="00C65EC7" w:rsidRPr="003A449F">
        <w:rPr>
          <w:rFonts w:ascii="Times New Roman" w:hAnsi="Times New Roman"/>
          <w:sz w:val="28"/>
          <w:szCs w:val="28"/>
        </w:rPr>
        <w:t xml:space="preserve">в том числе по результатам инвентаризаций, </w:t>
      </w:r>
      <w:r w:rsidRPr="003A449F">
        <w:rPr>
          <w:rFonts w:ascii="Times New Roman" w:hAnsi="Times New Roman"/>
          <w:sz w:val="28"/>
          <w:szCs w:val="28"/>
        </w:rPr>
        <w:t>в бюджетном учете финансовых вложений - в корреспонденции с</w:t>
      </w:r>
      <w:r w:rsidR="00C65EC7" w:rsidRPr="003A449F">
        <w:rPr>
          <w:rFonts w:ascii="Times New Roman" w:hAnsi="Times New Roman"/>
          <w:sz w:val="28"/>
          <w:szCs w:val="28"/>
        </w:rPr>
        <w:t xml:space="preserve"> аналитическим счетом бюджетного учета </w:t>
      </w:r>
      <w:proofErr w:type="spellStart"/>
      <w:r w:rsidR="00C65EC7" w:rsidRPr="003A449F">
        <w:rPr>
          <w:rFonts w:ascii="Times New Roman" w:hAnsi="Times New Roman"/>
          <w:sz w:val="28"/>
          <w:szCs w:val="28"/>
        </w:rPr>
        <w:t>ххх</w:t>
      </w:r>
      <w:proofErr w:type="spellEnd"/>
      <w:r w:rsidRPr="003A449F">
        <w:rPr>
          <w:rFonts w:ascii="Times New Roman" w:hAnsi="Times New Roman"/>
          <w:sz w:val="28"/>
          <w:szCs w:val="28"/>
        </w:rPr>
        <w:t xml:space="preserve"> 1 17 05010 01 0000 1 401 10 180 «Прочие доходы»; </w:t>
      </w:r>
    </w:p>
    <w:p w:rsidR="00C909FC" w:rsidRPr="003A449F" w:rsidRDefault="00C909FC"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 xml:space="preserve">по исправлению в бухгалтерском учете выявленных ошибок отражаются аналогично – методом «красное </w:t>
      </w:r>
      <w:proofErr w:type="spellStart"/>
      <w:r w:rsidRPr="003A449F">
        <w:rPr>
          <w:rFonts w:ascii="Times New Roman" w:hAnsi="Times New Roman"/>
          <w:sz w:val="28"/>
          <w:szCs w:val="28"/>
        </w:rPr>
        <w:t>сторно</w:t>
      </w:r>
      <w:proofErr w:type="spellEnd"/>
      <w:r w:rsidRPr="003A449F">
        <w:rPr>
          <w:rFonts w:ascii="Times New Roman" w:hAnsi="Times New Roman"/>
          <w:sz w:val="28"/>
          <w:szCs w:val="28"/>
        </w:rPr>
        <w:t>»;</w:t>
      </w:r>
    </w:p>
    <w:p w:rsidR="00A14ADE" w:rsidRPr="003A449F" w:rsidRDefault="00235D40"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по</w:t>
      </w:r>
      <w:r w:rsidR="003F3EEB" w:rsidRPr="003A449F">
        <w:rPr>
          <w:rFonts w:ascii="Times New Roman" w:hAnsi="Times New Roman"/>
          <w:sz w:val="28"/>
          <w:szCs w:val="28"/>
        </w:rPr>
        <w:t xml:space="preserve"> у</w:t>
      </w:r>
      <w:r w:rsidR="0004053D" w:rsidRPr="003A449F">
        <w:rPr>
          <w:rFonts w:ascii="Times New Roman" w:hAnsi="Times New Roman"/>
          <w:sz w:val="28"/>
          <w:szCs w:val="28"/>
        </w:rPr>
        <w:t>меньшени</w:t>
      </w:r>
      <w:r w:rsidRPr="003A449F">
        <w:rPr>
          <w:rFonts w:ascii="Times New Roman" w:hAnsi="Times New Roman"/>
          <w:sz w:val="28"/>
          <w:szCs w:val="28"/>
        </w:rPr>
        <w:t>ю</w:t>
      </w:r>
      <w:r w:rsidR="0004053D" w:rsidRPr="003A449F">
        <w:rPr>
          <w:rFonts w:ascii="Times New Roman" w:hAnsi="Times New Roman"/>
          <w:sz w:val="28"/>
          <w:szCs w:val="28"/>
        </w:rPr>
        <w:t xml:space="preserve"> размера </w:t>
      </w:r>
      <w:r w:rsidR="00981F8B" w:rsidRPr="003A449F">
        <w:rPr>
          <w:rFonts w:ascii="Times New Roman" w:hAnsi="Times New Roman"/>
          <w:sz w:val="28"/>
          <w:szCs w:val="28"/>
        </w:rPr>
        <w:t xml:space="preserve">объема финансовых вложений  (в том числе </w:t>
      </w:r>
      <w:r w:rsidR="0004053D" w:rsidRPr="003A449F">
        <w:rPr>
          <w:rFonts w:ascii="Times New Roman" w:hAnsi="Times New Roman"/>
          <w:sz w:val="28"/>
          <w:szCs w:val="28"/>
        </w:rPr>
        <w:t>уставных фондов государственных унитарных предприятий</w:t>
      </w:r>
      <w:r w:rsidR="00981F8B" w:rsidRPr="003A449F">
        <w:rPr>
          <w:rFonts w:ascii="Times New Roman" w:hAnsi="Times New Roman"/>
          <w:sz w:val="28"/>
          <w:szCs w:val="28"/>
        </w:rPr>
        <w:t>)</w:t>
      </w:r>
      <w:r w:rsidR="0004053D" w:rsidRPr="003A449F">
        <w:rPr>
          <w:rFonts w:ascii="Times New Roman" w:hAnsi="Times New Roman"/>
          <w:sz w:val="28"/>
          <w:szCs w:val="28"/>
        </w:rPr>
        <w:t xml:space="preserve"> </w:t>
      </w:r>
      <w:r w:rsidR="00C909FC" w:rsidRPr="003A449F">
        <w:rPr>
          <w:rFonts w:ascii="Times New Roman" w:hAnsi="Times New Roman"/>
          <w:sz w:val="28"/>
          <w:szCs w:val="28"/>
        </w:rPr>
        <w:t xml:space="preserve">согласно регистрационным </w:t>
      </w:r>
      <w:r w:rsidR="005B1FE1">
        <w:rPr>
          <w:rFonts w:ascii="Times New Roman" w:hAnsi="Times New Roman"/>
          <w:sz w:val="28"/>
          <w:szCs w:val="28"/>
        </w:rPr>
        <w:t xml:space="preserve">(уставным) </w:t>
      </w:r>
      <w:r w:rsidR="00C909FC" w:rsidRPr="003A449F">
        <w:rPr>
          <w:rFonts w:ascii="Times New Roman" w:hAnsi="Times New Roman"/>
          <w:sz w:val="28"/>
          <w:szCs w:val="28"/>
        </w:rPr>
        <w:t xml:space="preserve">документам </w:t>
      </w:r>
      <w:r w:rsidR="00981F8B" w:rsidRPr="003A449F">
        <w:rPr>
          <w:rFonts w:ascii="Times New Roman" w:hAnsi="Times New Roman"/>
          <w:sz w:val="28"/>
          <w:szCs w:val="28"/>
        </w:rPr>
        <w:t xml:space="preserve">- </w:t>
      </w:r>
      <w:r w:rsidR="0004053D" w:rsidRPr="003A449F">
        <w:rPr>
          <w:rFonts w:ascii="Times New Roman" w:hAnsi="Times New Roman"/>
          <w:sz w:val="28"/>
          <w:szCs w:val="28"/>
        </w:rPr>
        <w:t>в корреспонденции с</w:t>
      </w:r>
      <w:r w:rsidR="00C65EC7" w:rsidRPr="003A449F">
        <w:rPr>
          <w:rFonts w:ascii="Times New Roman" w:hAnsi="Times New Roman"/>
          <w:sz w:val="28"/>
          <w:szCs w:val="28"/>
        </w:rPr>
        <w:t xml:space="preserve"> аналитическим </w:t>
      </w:r>
      <w:r w:rsidR="0004053D" w:rsidRPr="003A449F">
        <w:rPr>
          <w:rFonts w:ascii="Times New Roman" w:hAnsi="Times New Roman"/>
          <w:sz w:val="28"/>
          <w:szCs w:val="28"/>
        </w:rPr>
        <w:t>счетом</w:t>
      </w:r>
      <w:r w:rsidR="00C65EC7" w:rsidRPr="003A449F">
        <w:rPr>
          <w:rFonts w:ascii="Times New Roman" w:hAnsi="Times New Roman"/>
          <w:sz w:val="28"/>
          <w:szCs w:val="28"/>
        </w:rPr>
        <w:t xml:space="preserve"> бюджетного учета </w:t>
      </w:r>
      <w:r w:rsidR="0004053D" w:rsidRPr="003A449F">
        <w:rPr>
          <w:rFonts w:ascii="Times New Roman" w:hAnsi="Times New Roman"/>
          <w:sz w:val="28"/>
          <w:szCs w:val="28"/>
        </w:rPr>
        <w:t xml:space="preserve"> </w:t>
      </w:r>
      <w:proofErr w:type="spellStart"/>
      <w:r w:rsidR="00C65EC7" w:rsidRPr="003A449F">
        <w:rPr>
          <w:rFonts w:ascii="Times New Roman" w:hAnsi="Times New Roman"/>
          <w:sz w:val="28"/>
          <w:szCs w:val="28"/>
        </w:rPr>
        <w:t>ххх</w:t>
      </w:r>
      <w:proofErr w:type="spellEnd"/>
      <w:r w:rsidR="00C65EC7" w:rsidRPr="003A449F">
        <w:rPr>
          <w:rFonts w:ascii="Times New Roman" w:hAnsi="Times New Roman"/>
          <w:sz w:val="28"/>
          <w:szCs w:val="28"/>
        </w:rPr>
        <w:t> </w:t>
      </w:r>
      <w:r w:rsidR="0004053D" w:rsidRPr="003A449F">
        <w:rPr>
          <w:rFonts w:ascii="Times New Roman" w:hAnsi="Times New Roman"/>
          <w:sz w:val="28"/>
          <w:szCs w:val="28"/>
        </w:rPr>
        <w:t>1</w:t>
      </w:r>
      <w:r w:rsidR="00C65EC7" w:rsidRPr="003A449F">
        <w:rPr>
          <w:rFonts w:ascii="Times New Roman" w:hAnsi="Times New Roman"/>
          <w:sz w:val="28"/>
          <w:szCs w:val="28"/>
        </w:rPr>
        <w:t> </w:t>
      </w:r>
      <w:r w:rsidR="0004053D" w:rsidRPr="003A449F">
        <w:rPr>
          <w:rFonts w:ascii="Times New Roman" w:hAnsi="Times New Roman"/>
          <w:sz w:val="28"/>
          <w:szCs w:val="28"/>
        </w:rPr>
        <w:t>11</w:t>
      </w:r>
      <w:r w:rsidR="00C65EC7" w:rsidRPr="003A449F">
        <w:rPr>
          <w:rFonts w:ascii="Times New Roman" w:hAnsi="Times New Roman"/>
          <w:sz w:val="28"/>
          <w:szCs w:val="28"/>
        </w:rPr>
        <w:t> </w:t>
      </w:r>
      <w:r w:rsidR="0004053D" w:rsidRPr="003A449F">
        <w:rPr>
          <w:rFonts w:ascii="Times New Roman" w:hAnsi="Times New Roman"/>
          <w:sz w:val="28"/>
          <w:szCs w:val="28"/>
        </w:rPr>
        <w:t>09000</w:t>
      </w:r>
      <w:r w:rsidR="00C65EC7" w:rsidRPr="003A449F">
        <w:rPr>
          <w:rFonts w:ascii="Times New Roman" w:hAnsi="Times New Roman"/>
          <w:sz w:val="28"/>
          <w:szCs w:val="28"/>
        </w:rPr>
        <w:t> </w:t>
      </w:r>
      <w:r w:rsidR="0004053D" w:rsidRPr="003A449F">
        <w:rPr>
          <w:rFonts w:ascii="Times New Roman" w:hAnsi="Times New Roman"/>
          <w:sz w:val="28"/>
          <w:szCs w:val="28"/>
        </w:rPr>
        <w:t>00</w:t>
      </w:r>
      <w:r w:rsidR="00C65EC7" w:rsidRPr="003A449F">
        <w:rPr>
          <w:rFonts w:ascii="Times New Roman" w:hAnsi="Times New Roman"/>
          <w:sz w:val="28"/>
          <w:szCs w:val="28"/>
        </w:rPr>
        <w:t> </w:t>
      </w:r>
      <w:r w:rsidR="0004053D" w:rsidRPr="003A449F">
        <w:rPr>
          <w:rFonts w:ascii="Times New Roman" w:hAnsi="Times New Roman"/>
          <w:sz w:val="28"/>
          <w:szCs w:val="28"/>
        </w:rPr>
        <w:t>0000</w:t>
      </w:r>
      <w:r w:rsidR="00C65EC7" w:rsidRPr="003A449F">
        <w:rPr>
          <w:rFonts w:ascii="Times New Roman" w:hAnsi="Times New Roman"/>
          <w:sz w:val="28"/>
          <w:szCs w:val="28"/>
        </w:rPr>
        <w:t> </w:t>
      </w:r>
      <w:r w:rsidR="0004053D" w:rsidRPr="003A449F">
        <w:rPr>
          <w:rFonts w:ascii="Times New Roman" w:hAnsi="Times New Roman"/>
          <w:sz w:val="28"/>
          <w:szCs w:val="28"/>
        </w:rPr>
        <w:t>1</w:t>
      </w:r>
      <w:r w:rsidR="00C65EC7" w:rsidRPr="003A449F">
        <w:rPr>
          <w:rFonts w:ascii="Times New Roman" w:hAnsi="Times New Roman"/>
          <w:sz w:val="28"/>
          <w:szCs w:val="28"/>
        </w:rPr>
        <w:t> </w:t>
      </w:r>
      <w:r w:rsidR="0004053D" w:rsidRPr="003A449F">
        <w:rPr>
          <w:rFonts w:ascii="Times New Roman" w:hAnsi="Times New Roman"/>
          <w:sz w:val="28"/>
          <w:szCs w:val="28"/>
        </w:rPr>
        <w:t>401</w:t>
      </w:r>
      <w:r w:rsidR="00C65EC7" w:rsidRPr="003A449F">
        <w:rPr>
          <w:rFonts w:ascii="Times New Roman" w:hAnsi="Times New Roman"/>
          <w:sz w:val="28"/>
          <w:szCs w:val="28"/>
        </w:rPr>
        <w:t> </w:t>
      </w:r>
      <w:r w:rsidR="0004053D" w:rsidRPr="003A449F">
        <w:rPr>
          <w:rFonts w:ascii="Times New Roman" w:hAnsi="Times New Roman"/>
          <w:sz w:val="28"/>
          <w:szCs w:val="28"/>
        </w:rPr>
        <w:t>10</w:t>
      </w:r>
      <w:r w:rsidR="00C65EC7" w:rsidRPr="003A449F">
        <w:rPr>
          <w:rFonts w:ascii="Times New Roman" w:hAnsi="Times New Roman"/>
          <w:sz w:val="28"/>
          <w:szCs w:val="28"/>
        </w:rPr>
        <w:t> </w:t>
      </w:r>
      <w:r w:rsidR="0004053D" w:rsidRPr="003A449F">
        <w:rPr>
          <w:rFonts w:ascii="Times New Roman" w:hAnsi="Times New Roman"/>
          <w:sz w:val="28"/>
          <w:szCs w:val="28"/>
        </w:rPr>
        <w:t>172 «Доходы от реализации активов»</w:t>
      </w:r>
      <w:r w:rsidR="00E23A5F" w:rsidRPr="003A449F">
        <w:rPr>
          <w:rFonts w:ascii="Times New Roman" w:hAnsi="Times New Roman"/>
          <w:sz w:val="28"/>
          <w:szCs w:val="28"/>
        </w:rPr>
        <w:t>.</w:t>
      </w:r>
    </w:p>
    <w:p w:rsidR="00DB7B23" w:rsidRPr="003A449F" w:rsidRDefault="00DB7B23" w:rsidP="003B5F94">
      <w:pPr>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b/>
          <w:sz w:val="28"/>
          <w:szCs w:val="28"/>
          <w:lang w:eastAsia="ru-RU"/>
        </w:rPr>
        <w:t>1.1.4.</w:t>
      </w:r>
      <w:r w:rsidRPr="003A449F">
        <w:rPr>
          <w:rFonts w:ascii="Times New Roman" w:hAnsi="Times New Roman"/>
          <w:sz w:val="28"/>
          <w:szCs w:val="28"/>
          <w:lang w:eastAsia="ru-RU"/>
        </w:rPr>
        <w:t xml:space="preserve"> </w:t>
      </w:r>
      <w:r w:rsidRPr="003A449F">
        <w:rPr>
          <w:rFonts w:ascii="Times New Roman" w:hAnsi="Times New Roman"/>
          <w:sz w:val="28"/>
          <w:szCs w:val="28"/>
        </w:rPr>
        <w:t xml:space="preserve">При формировании </w:t>
      </w:r>
      <w:r w:rsidR="007468E1" w:rsidRPr="003A449F">
        <w:rPr>
          <w:rFonts w:ascii="Times New Roman" w:hAnsi="Times New Roman"/>
          <w:sz w:val="28"/>
          <w:szCs w:val="28"/>
        </w:rPr>
        <w:t xml:space="preserve">главным распорядителем средств </w:t>
      </w:r>
      <w:r w:rsidR="00FE225E">
        <w:rPr>
          <w:rFonts w:ascii="Times New Roman" w:hAnsi="Times New Roman"/>
          <w:sz w:val="28"/>
          <w:szCs w:val="28"/>
          <w:lang w:eastAsia="ru-RU"/>
        </w:rPr>
        <w:t>республиканского</w:t>
      </w:r>
      <w:r w:rsidR="007468E1" w:rsidRPr="003A449F">
        <w:rPr>
          <w:rFonts w:ascii="Times New Roman" w:hAnsi="Times New Roman"/>
          <w:sz w:val="28"/>
          <w:szCs w:val="28"/>
        </w:rPr>
        <w:t xml:space="preserve"> бюджета  </w:t>
      </w:r>
      <w:r w:rsidRPr="003A449F">
        <w:rPr>
          <w:rFonts w:ascii="Times New Roman" w:hAnsi="Times New Roman"/>
          <w:sz w:val="28"/>
          <w:szCs w:val="28"/>
        </w:rPr>
        <w:t>показателей</w:t>
      </w:r>
      <w:r w:rsidR="007468E1" w:rsidRPr="003A449F">
        <w:rPr>
          <w:rFonts w:ascii="Times New Roman" w:hAnsi="Times New Roman"/>
          <w:sz w:val="28"/>
          <w:szCs w:val="28"/>
        </w:rPr>
        <w:t xml:space="preserve"> сводного </w:t>
      </w:r>
      <w:r w:rsidRPr="003A449F">
        <w:rPr>
          <w:rFonts w:ascii="Times New Roman" w:hAnsi="Times New Roman"/>
          <w:sz w:val="28"/>
          <w:szCs w:val="28"/>
        </w:rPr>
        <w:t xml:space="preserve">Баланса ф. 0503130 </w:t>
      </w:r>
      <w:r w:rsidR="007468E1" w:rsidRPr="003A449F">
        <w:rPr>
          <w:rFonts w:ascii="Times New Roman" w:hAnsi="Times New Roman"/>
          <w:sz w:val="28"/>
          <w:szCs w:val="28"/>
        </w:rPr>
        <w:t xml:space="preserve">в части </w:t>
      </w:r>
      <w:r w:rsidR="00FE225E">
        <w:rPr>
          <w:rFonts w:ascii="Times New Roman" w:hAnsi="Times New Roman"/>
          <w:sz w:val="28"/>
          <w:szCs w:val="28"/>
          <w:lang w:eastAsia="ru-RU"/>
        </w:rPr>
        <w:t>республиканского</w:t>
      </w:r>
      <w:r w:rsidR="007468E1" w:rsidRPr="003A449F">
        <w:rPr>
          <w:rFonts w:ascii="Times New Roman" w:hAnsi="Times New Roman"/>
          <w:sz w:val="28"/>
          <w:szCs w:val="28"/>
        </w:rPr>
        <w:t xml:space="preserve"> имущества, переданного</w:t>
      </w:r>
      <w:r w:rsidRPr="003A449F">
        <w:rPr>
          <w:rFonts w:ascii="Times New Roman" w:hAnsi="Times New Roman"/>
          <w:sz w:val="28"/>
          <w:szCs w:val="28"/>
        </w:rPr>
        <w:t xml:space="preserve"> </w:t>
      </w:r>
      <w:r w:rsidR="007468E1" w:rsidRPr="003A449F">
        <w:rPr>
          <w:rFonts w:ascii="Times New Roman" w:hAnsi="Times New Roman"/>
          <w:sz w:val="28"/>
          <w:szCs w:val="28"/>
        </w:rPr>
        <w:t xml:space="preserve">в доверительное управление,  </w:t>
      </w:r>
      <w:r w:rsidRPr="003A449F">
        <w:rPr>
          <w:rFonts w:ascii="Times New Roman" w:hAnsi="Times New Roman"/>
          <w:sz w:val="28"/>
          <w:szCs w:val="28"/>
        </w:rPr>
        <w:t>необходимо учитывать следующее:</w:t>
      </w:r>
    </w:p>
    <w:p w:rsidR="009B5B1C" w:rsidRPr="003A449F" w:rsidRDefault="007468E1"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b/>
          <w:sz w:val="28"/>
          <w:szCs w:val="28"/>
        </w:rPr>
        <w:t>а</w:t>
      </w:r>
      <w:r w:rsidR="00E207EE" w:rsidRPr="003A449F">
        <w:rPr>
          <w:rFonts w:ascii="Times New Roman" w:hAnsi="Times New Roman"/>
          <w:b/>
          <w:sz w:val="28"/>
          <w:szCs w:val="28"/>
        </w:rPr>
        <w:t>)</w:t>
      </w:r>
      <w:r w:rsidR="009B5B1C" w:rsidRPr="003A449F">
        <w:rPr>
          <w:rFonts w:ascii="Times New Roman" w:hAnsi="Times New Roman"/>
          <w:sz w:val="28"/>
          <w:szCs w:val="28"/>
        </w:rPr>
        <w:t xml:space="preserve"> </w:t>
      </w:r>
      <w:r w:rsidRPr="003A449F">
        <w:rPr>
          <w:rFonts w:ascii="Times New Roman" w:hAnsi="Times New Roman"/>
          <w:sz w:val="28"/>
          <w:szCs w:val="28"/>
        </w:rPr>
        <w:t xml:space="preserve">информация об </w:t>
      </w:r>
      <w:r w:rsidR="00E207EE" w:rsidRPr="003A449F">
        <w:rPr>
          <w:rFonts w:ascii="Times New Roman" w:hAnsi="Times New Roman"/>
          <w:sz w:val="28"/>
          <w:szCs w:val="28"/>
        </w:rPr>
        <w:t>и</w:t>
      </w:r>
      <w:r w:rsidR="009B5B1C" w:rsidRPr="003A449F">
        <w:rPr>
          <w:rFonts w:ascii="Times New Roman" w:hAnsi="Times New Roman"/>
          <w:sz w:val="28"/>
          <w:szCs w:val="28"/>
        </w:rPr>
        <w:t>муществ</w:t>
      </w:r>
      <w:r w:rsidRPr="003A449F">
        <w:rPr>
          <w:rFonts w:ascii="Times New Roman" w:hAnsi="Times New Roman"/>
          <w:sz w:val="28"/>
          <w:szCs w:val="28"/>
        </w:rPr>
        <w:t>е,</w:t>
      </w:r>
      <w:r w:rsidR="009B5B1C" w:rsidRPr="003A449F">
        <w:rPr>
          <w:rFonts w:ascii="Times New Roman" w:hAnsi="Times New Roman"/>
          <w:sz w:val="28"/>
          <w:szCs w:val="28"/>
        </w:rPr>
        <w:t xml:space="preserve"> переданно</w:t>
      </w:r>
      <w:r w:rsidRPr="003A449F">
        <w:rPr>
          <w:rFonts w:ascii="Times New Roman" w:hAnsi="Times New Roman"/>
          <w:sz w:val="28"/>
          <w:szCs w:val="28"/>
        </w:rPr>
        <w:t>м</w:t>
      </w:r>
      <w:r w:rsidR="009B5B1C" w:rsidRPr="003A449F">
        <w:rPr>
          <w:rFonts w:ascii="Times New Roman" w:hAnsi="Times New Roman"/>
          <w:sz w:val="28"/>
          <w:szCs w:val="28"/>
        </w:rPr>
        <w:t xml:space="preserve"> в доверительное управление</w:t>
      </w:r>
      <w:r w:rsidRPr="003A449F">
        <w:rPr>
          <w:rFonts w:ascii="Times New Roman" w:hAnsi="Times New Roman"/>
          <w:sz w:val="28"/>
          <w:szCs w:val="28"/>
        </w:rPr>
        <w:t>,</w:t>
      </w:r>
      <w:r w:rsidR="009B5B1C" w:rsidRPr="003A449F">
        <w:rPr>
          <w:rFonts w:ascii="Times New Roman" w:hAnsi="Times New Roman"/>
          <w:sz w:val="28"/>
          <w:szCs w:val="28"/>
        </w:rPr>
        <w:t xml:space="preserve"> подлежит отражению</w:t>
      </w:r>
      <w:r w:rsidRPr="003A449F">
        <w:rPr>
          <w:rFonts w:ascii="Times New Roman" w:hAnsi="Times New Roman"/>
          <w:sz w:val="28"/>
          <w:szCs w:val="28"/>
        </w:rPr>
        <w:t xml:space="preserve"> получателем бюджетных средств</w:t>
      </w:r>
      <w:r w:rsidR="009B5B1C" w:rsidRPr="003A449F">
        <w:rPr>
          <w:rFonts w:ascii="Times New Roman" w:hAnsi="Times New Roman"/>
          <w:sz w:val="28"/>
          <w:szCs w:val="28"/>
        </w:rPr>
        <w:t xml:space="preserve"> в Балансе</w:t>
      </w:r>
      <w:r w:rsidRPr="003A449F">
        <w:rPr>
          <w:rFonts w:ascii="Times New Roman" w:hAnsi="Times New Roman"/>
          <w:sz w:val="28"/>
          <w:szCs w:val="28"/>
        </w:rPr>
        <w:t> </w:t>
      </w:r>
      <w:r w:rsidR="009B5B1C" w:rsidRPr="003A449F">
        <w:rPr>
          <w:rFonts w:ascii="Times New Roman" w:hAnsi="Times New Roman"/>
          <w:sz w:val="28"/>
          <w:szCs w:val="28"/>
        </w:rPr>
        <w:t>ф.</w:t>
      </w:r>
      <w:r w:rsidRPr="003A449F">
        <w:rPr>
          <w:rFonts w:ascii="Times New Roman" w:hAnsi="Times New Roman"/>
          <w:sz w:val="28"/>
          <w:szCs w:val="28"/>
        </w:rPr>
        <w:t> </w:t>
      </w:r>
      <w:r w:rsidR="009B5B1C" w:rsidRPr="003A449F">
        <w:rPr>
          <w:rFonts w:ascii="Times New Roman" w:hAnsi="Times New Roman"/>
          <w:sz w:val="28"/>
          <w:szCs w:val="28"/>
        </w:rPr>
        <w:t xml:space="preserve">0503130 </w:t>
      </w:r>
      <w:r w:rsidRPr="003A449F">
        <w:rPr>
          <w:rFonts w:ascii="Times New Roman" w:hAnsi="Times New Roman"/>
          <w:sz w:val="28"/>
          <w:szCs w:val="28"/>
        </w:rPr>
        <w:t xml:space="preserve">в составе показателей по счету </w:t>
      </w:r>
      <w:r w:rsidR="00C124D0" w:rsidRPr="003A449F">
        <w:rPr>
          <w:rFonts w:ascii="Times New Roman" w:hAnsi="Times New Roman"/>
          <w:sz w:val="28"/>
          <w:szCs w:val="28"/>
        </w:rPr>
        <w:t xml:space="preserve">1 204 51 000 </w:t>
      </w:r>
      <w:r w:rsidRPr="003A449F">
        <w:rPr>
          <w:rFonts w:ascii="Times New Roman" w:hAnsi="Times New Roman"/>
          <w:sz w:val="28"/>
          <w:szCs w:val="28"/>
        </w:rPr>
        <w:t xml:space="preserve"> </w:t>
      </w:r>
      <w:r w:rsidR="00C124D0" w:rsidRPr="003A449F">
        <w:rPr>
          <w:rFonts w:ascii="Times New Roman" w:hAnsi="Times New Roman"/>
          <w:sz w:val="28"/>
          <w:szCs w:val="28"/>
        </w:rPr>
        <w:t xml:space="preserve"> «Активы в управляющих компаниях»</w:t>
      </w:r>
      <w:r w:rsidRPr="003A449F">
        <w:rPr>
          <w:rFonts w:ascii="Times New Roman" w:hAnsi="Times New Roman"/>
          <w:sz w:val="28"/>
          <w:szCs w:val="28"/>
        </w:rPr>
        <w:t xml:space="preserve"> с одновременным отражением в </w:t>
      </w:r>
      <w:r w:rsidR="00607B6C" w:rsidRPr="003A449F">
        <w:rPr>
          <w:rFonts w:ascii="Times New Roman" w:hAnsi="Times New Roman"/>
          <w:sz w:val="28"/>
          <w:szCs w:val="28"/>
          <w:lang w:eastAsia="ru-RU"/>
        </w:rPr>
        <w:t>Справк</w:t>
      </w:r>
      <w:r w:rsidR="00C124D0" w:rsidRPr="003A449F">
        <w:rPr>
          <w:rFonts w:ascii="Times New Roman" w:hAnsi="Times New Roman"/>
          <w:sz w:val="28"/>
          <w:szCs w:val="28"/>
          <w:lang w:eastAsia="ru-RU"/>
        </w:rPr>
        <w:t>е</w:t>
      </w:r>
      <w:r w:rsidR="00607B6C" w:rsidRPr="003A449F">
        <w:rPr>
          <w:rFonts w:ascii="Times New Roman" w:hAnsi="Times New Roman"/>
          <w:sz w:val="28"/>
          <w:szCs w:val="28"/>
          <w:lang w:eastAsia="ru-RU"/>
        </w:rPr>
        <w:t xml:space="preserve"> о наличии имущества и обязательств на </w:t>
      </w:r>
      <w:proofErr w:type="spellStart"/>
      <w:r w:rsidR="00607B6C" w:rsidRPr="003A449F">
        <w:rPr>
          <w:rFonts w:ascii="Times New Roman" w:hAnsi="Times New Roman"/>
          <w:sz w:val="28"/>
          <w:szCs w:val="28"/>
          <w:lang w:eastAsia="ru-RU"/>
        </w:rPr>
        <w:t>забалансовых</w:t>
      </w:r>
      <w:proofErr w:type="spellEnd"/>
      <w:r w:rsidR="00607B6C" w:rsidRPr="003A449F">
        <w:rPr>
          <w:rFonts w:ascii="Times New Roman" w:hAnsi="Times New Roman"/>
          <w:sz w:val="28"/>
          <w:szCs w:val="28"/>
          <w:lang w:eastAsia="ru-RU"/>
        </w:rPr>
        <w:t xml:space="preserve"> счетах в составе Баланса ф. 0503130 имущества </w:t>
      </w:r>
      <w:r w:rsidR="009B5B1C" w:rsidRPr="003A449F">
        <w:rPr>
          <w:rFonts w:ascii="Times New Roman" w:hAnsi="Times New Roman"/>
          <w:sz w:val="28"/>
          <w:szCs w:val="28"/>
        </w:rPr>
        <w:t>по видам</w:t>
      </w:r>
      <w:r w:rsidR="00314918" w:rsidRPr="003A449F">
        <w:rPr>
          <w:rFonts w:ascii="Times New Roman" w:hAnsi="Times New Roman"/>
          <w:sz w:val="28"/>
          <w:szCs w:val="28"/>
        </w:rPr>
        <w:t xml:space="preserve"> переданных в доверительное управление </w:t>
      </w:r>
      <w:r w:rsidR="009B5B1C" w:rsidRPr="003A449F">
        <w:rPr>
          <w:rFonts w:ascii="Times New Roman" w:hAnsi="Times New Roman"/>
          <w:sz w:val="28"/>
          <w:szCs w:val="28"/>
        </w:rPr>
        <w:t xml:space="preserve"> </w:t>
      </w:r>
      <w:r w:rsidR="00314918" w:rsidRPr="003A449F">
        <w:rPr>
          <w:rFonts w:ascii="Times New Roman" w:hAnsi="Times New Roman"/>
          <w:sz w:val="28"/>
          <w:szCs w:val="28"/>
        </w:rPr>
        <w:t>активов (видам активов, в которые осуществлено вложение денежных средств, переданных в доверительное управление)</w:t>
      </w:r>
      <w:r w:rsidR="00607B6C" w:rsidRPr="003A449F">
        <w:rPr>
          <w:rFonts w:ascii="Times New Roman" w:hAnsi="Times New Roman"/>
          <w:sz w:val="28"/>
          <w:szCs w:val="28"/>
        </w:rPr>
        <w:t>;</w:t>
      </w:r>
    </w:p>
    <w:p w:rsidR="00DD026E" w:rsidRPr="003A449F" w:rsidRDefault="009B5B1C"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 xml:space="preserve"> </w:t>
      </w:r>
      <w:r w:rsidR="007468E1" w:rsidRPr="003A449F">
        <w:rPr>
          <w:rFonts w:ascii="Times New Roman" w:hAnsi="Times New Roman"/>
          <w:sz w:val="28"/>
          <w:szCs w:val="28"/>
        </w:rPr>
        <w:t>б</w:t>
      </w:r>
      <w:r w:rsidR="007468E1" w:rsidRPr="003A449F">
        <w:rPr>
          <w:rFonts w:ascii="Times New Roman" w:hAnsi="Times New Roman"/>
          <w:b/>
          <w:sz w:val="28"/>
          <w:szCs w:val="28"/>
        </w:rPr>
        <w:t>)</w:t>
      </w:r>
      <w:r w:rsidR="007468E1" w:rsidRPr="003A449F">
        <w:rPr>
          <w:rFonts w:ascii="Times New Roman" w:hAnsi="Times New Roman"/>
          <w:sz w:val="28"/>
          <w:szCs w:val="28"/>
        </w:rPr>
        <w:t xml:space="preserve"> </w:t>
      </w:r>
      <w:r w:rsidR="00607B6C" w:rsidRPr="003A449F">
        <w:rPr>
          <w:rFonts w:ascii="Times New Roman" w:hAnsi="Times New Roman"/>
          <w:sz w:val="28"/>
          <w:szCs w:val="28"/>
        </w:rPr>
        <w:t xml:space="preserve">информация об имуществе, переданном в доверительное </w:t>
      </w:r>
      <w:r w:rsidR="00607B6C" w:rsidRPr="003A449F">
        <w:rPr>
          <w:rFonts w:ascii="Times New Roman" w:hAnsi="Times New Roman"/>
          <w:sz w:val="28"/>
          <w:szCs w:val="28"/>
        </w:rPr>
        <w:lastRenderedPageBreak/>
        <w:t>управление,</w:t>
      </w:r>
      <w:r w:rsidR="007468E1" w:rsidRPr="003A449F">
        <w:rPr>
          <w:rFonts w:ascii="Times New Roman" w:hAnsi="Times New Roman"/>
          <w:sz w:val="28"/>
          <w:szCs w:val="28"/>
        </w:rPr>
        <w:t xml:space="preserve"> в</w:t>
      </w:r>
      <w:r w:rsidR="00607B6C" w:rsidRPr="003A449F">
        <w:rPr>
          <w:rFonts w:ascii="Times New Roman" w:hAnsi="Times New Roman"/>
          <w:sz w:val="28"/>
          <w:szCs w:val="28"/>
        </w:rPr>
        <w:t xml:space="preserve"> сводном</w:t>
      </w:r>
      <w:r w:rsidR="007468E1" w:rsidRPr="003A449F">
        <w:rPr>
          <w:rFonts w:ascii="Times New Roman" w:hAnsi="Times New Roman"/>
          <w:sz w:val="28"/>
          <w:szCs w:val="28"/>
        </w:rPr>
        <w:t xml:space="preserve"> Балансе ф. 0503130 главного распорядителя средств </w:t>
      </w:r>
      <w:r w:rsidR="00FE225E">
        <w:rPr>
          <w:rFonts w:ascii="Times New Roman" w:hAnsi="Times New Roman"/>
          <w:sz w:val="28"/>
          <w:szCs w:val="28"/>
          <w:lang w:eastAsia="ru-RU"/>
        </w:rPr>
        <w:t>республиканского</w:t>
      </w:r>
      <w:r w:rsidR="007468E1" w:rsidRPr="003A449F">
        <w:rPr>
          <w:rFonts w:ascii="Times New Roman" w:hAnsi="Times New Roman"/>
          <w:sz w:val="28"/>
          <w:szCs w:val="28"/>
        </w:rPr>
        <w:t xml:space="preserve"> бюджета </w:t>
      </w:r>
      <w:r w:rsidR="00607B6C" w:rsidRPr="003A449F">
        <w:rPr>
          <w:rFonts w:ascii="Times New Roman" w:hAnsi="Times New Roman"/>
          <w:sz w:val="28"/>
          <w:szCs w:val="28"/>
        </w:rPr>
        <w:t xml:space="preserve">отражается на основании данных </w:t>
      </w:r>
      <w:r w:rsidR="00607B6C" w:rsidRPr="003A449F">
        <w:rPr>
          <w:rFonts w:ascii="Times New Roman" w:hAnsi="Times New Roman"/>
          <w:sz w:val="28"/>
          <w:szCs w:val="28"/>
          <w:lang w:eastAsia="ru-RU"/>
        </w:rPr>
        <w:t xml:space="preserve">Справки о наличии имущества и обязательств на </w:t>
      </w:r>
      <w:proofErr w:type="spellStart"/>
      <w:r w:rsidR="00607B6C" w:rsidRPr="003A449F">
        <w:rPr>
          <w:rFonts w:ascii="Times New Roman" w:hAnsi="Times New Roman"/>
          <w:sz w:val="28"/>
          <w:szCs w:val="28"/>
          <w:lang w:eastAsia="ru-RU"/>
        </w:rPr>
        <w:t>забалансовых</w:t>
      </w:r>
      <w:proofErr w:type="spellEnd"/>
      <w:r w:rsidR="00607B6C" w:rsidRPr="003A449F">
        <w:rPr>
          <w:rFonts w:ascii="Times New Roman" w:hAnsi="Times New Roman"/>
          <w:sz w:val="28"/>
          <w:szCs w:val="28"/>
          <w:lang w:eastAsia="ru-RU"/>
        </w:rPr>
        <w:t xml:space="preserve"> счетах в составе Баланса ф. 0503130 получателя бюджетных средств</w:t>
      </w:r>
      <w:r w:rsidR="00607B6C" w:rsidRPr="003A449F">
        <w:rPr>
          <w:rFonts w:ascii="Times New Roman" w:hAnsi="Times New Roman"/>
          <w:sz w:val="28"/>
          <w:szCs w:val="28"/>
        </w:rPr>
        <w:t xml:space="preserve"> по соответствующим строкам актива сводного Баланса ф. 0503130 в разрезе групп и (или) </w:t>
      </w:r>
      <w:r w:rsidR="007468E1" w:rsidRPr="003A449F">
        <w:rPr>
          <w:rFonts w:ascii="Times New Roman" w:hAnsi="Times New Roman"/>
          <w:sz w:val="28"/>
          <w:szCs w:val="28"/>
        </w:rPr>
        <w:t>вид</w:t>
      </w:r>
      <w:r w:rsidR="00607B6C" w:rsidRPr="003A449F">
        <w:rPr>
          <w:rFonts w:ascii="Times New Roman" w:hAnsi="Times New Roman"/>
          <w:sz w:val="28"/>
          <w:szCs w:val="28"/>
        </w:rPr>
        <w:t>ов</w:t>
      </w:r>
      <w:r w:rsidR="007468E1" w:rsidRPr="003A449F">
        <w:rPr>
          <w:rFonts w:ascii="Times New Roman" w:hAnsi="Times New Roman"/>
          <w:sz w:val="28"/>
          <w:szCs w:val="28"/>
        </w:rPr>
        <w:t xml:space="preserve"> переданных в доверительное управление активов</w:t>
      </w:r>
      <w:r w:rsidR="002C3F60" w:rsidRPr="003A449F">
        <w:rPr>
          <w:rFonts w:ascii="Times New Roman" w:hAnsi="Times New Roman"/>
          <w:sz w:val="28"/>
          <w:szCs w:val="28"/>
        </w:rPr>
        <w:t xml:space="preserve"> по соответствующим счетам </w:t>
      </w:r>
      <w:r w:rsidR="00607B6C" w:rsidRPr="003A449F">
        <w:rPr>
          <w:rFonts w:ascii="Times New Roman" w:hAnsi="Times New Roman"/>
          <w:sz w:val="28"/>
          <w:szCs w:val="28"/>
        </w:rPr>
        <w:t>счет</w:t>
      </w:r>
      <w:r w:rsidR="002C3F60" w:rsidRPr="003A449F">
        <w:rPr>
          <w:rFonts w:ascii="Times New Roman" w:hAnsi="Times New Roman"/>
          <w:sz w:val="28"/>
          <w:szCs w:val="28"/>
        </w:rPr>
        <w:t>ов</w:t>
      </w:r>
      <w:r w:rsidR="00607B6C" w:rsidRPr="003A449F">
        <w:rPr>
          <w:rFonts w:ascii="Times New Roman" w:hAnsi="Times New Roman"/>
          <w:sz w:val="28"/>
          <w:szCs w:val="28"/>
        </w:rPr>
        <w:t xml:space="preserve"> 1</w:t>
      </w:r>
      <w:r w:rsidR="002C3F60" w:rsidRPr="003A449F">
        <w:rPr>
          <w:rFonts w:ascii="Times New Roman" w:hAnsi="Times New Roman"/>
          <w:sz w:val="28"/>
          <w:szCs w:val="28"/>
        </w:rPr>
        <w:t> </w:t>
      </w:r>
      <w:r w:rsidR="00607B6C" w:rsidRPr="003A449F">
        <w:rPr>
          <w:rFonts w:ascii="Times New Roman" w:hAnsi="Times New Roman"/>
          <w:sz w:val="28"/>
          <w:szCs w:val="28"/>
        </w:rPr>
        <w:t>100</w:t>
      </w:r>
      <w:r w:rsidR="002C3F60" w:rsidRPr="003A449F">
        <w:rPr>
          <w:rFonts w:ascii="Times New Roman" w:hAnsi="Times New Roman"/>
          <w:sz w:val="28"/>
          <w:szCs w:val="28"/>
        </w:rPr>
        <w:t xml:space="preserve"> </w:t>
      </w:r>
      <w:r w:rsidR="00607B6C" w:rsidRPr="003A449F">
        <w:rPr>
          <w:rFonts w:ascii="Times New Roman" w:hAnsi="Times New Roman"/>
          <w:sz w:val="28"/>
          <w:szCs w:val="28"/>
        </w:rPr>
        <w:t>00</w:t>
      </w:r>
      <w:r w:rsidR="002C3F60" w:rsidRPr="003A449F">
        <w:rPr>
          <w:rFonts w:ascii="Times New Roman" w:hAnsi="Times New Roman"/>
          <w:sz w:val="28"/>
          <w:szCs w:val="28"/>
        </w:rPr>
        <w:t> </w:t>
      </w:r>
      <w:r w:rsidR="00607B6C" w:rsidRPr="003A449F">
        <w:rPr>
          <w:rFonts w:ascii="Times New Roman" w:hAnsi="Times New Roman"/>
          <w:sz w:val="28"/>
          <w:szCs w:val="28"/>
        </w:rPr>
        <w:t>000</w:t>
      </w:r>
      <w:r w:rsidR="002C3F60" w:rsidRPr="003A449F">
        <w:rPr>
          <w:rFonts w:ascii="Times New Roman" w:hAnsi="Times New Roman"/>
          <w:sz w:val="28"/>
          <w:szCs w:val="28"/>
        </w:rPr>
        <w:t xml:space="preserve"> «Нефинансовые активы»</w:t>
      </w:r>
      <w:r w:rsidR="00607B6C" w:rsidRPr="003A449F">
        <w:rPr>
          <w:rFonts w:ascii="Times New Roman" w:hAnsi="Times New Roman"/>
          <w:sz w:val="28"/>
          <w:szCs w:val="28"/>
        </w:rPr>
        <w:t>, 1</w:t>
      </w:r>
      <w:r w:rsidR="002C3F60" w:rsidRPr="003A449F">
        <w:rPr>
          <w:rFonts w:ascii="Times New Roman" w:hAnsi="Times New Roman"/>
          <w:sz w:val="28"/>
          <w:szCs w:val="28"/>
        </w:rPr>
        <w:t> </w:t>
      </w:r>
      <w:r w:rsidR="00607B6C" w:rsidRPr="003A449F">
        <w:rPr>
          <w:rFonts w:ascii="Times New Roman" w:hAnsi="Times New Roman"/>
          <w:sz w:val="28"/>
          <w:szCs w:val="28"/>
        </w:rPr>
        <w:t>20</w:t>
      </w:r>
      <w:r w:rsidR="00DD026E" w:rsidRPr="003A449F">
        <w:rPr>
          <w:rFonts w:ascii="Times New Roman" w:hAnsi="Times New Roman"/>
          <w:sz w:val="28"/>
          <w:szCs w:val="28"/>
        </w:rPr>
        <w:t>0</w:t>
      </w:r>
      <w:r w:rsidR="002C3F60" w:rsidRPr="003A449F">
        <w:rPr>
          <w:rFonts w:ascii="Times New Roman" w:hAnsi="Times New Roman"/>
          <w:sz w:val="28"/>
          <w:szCs w:val="28"/>
        </w:rPr>
        <w:t xml:space="preserve"> </w:t>
      </w:r>
      <w:r w:rsidR="00DD026E" w:rsidRPr="003A449F">
        <w:rPr>
          <w:rFonts w:ascii="Times New Roman" w:hAnsi="Times New Roman"/>
          <w:sz w:val="28"/>
          <w:szCs w:val="28"/>
        </w:rPr>
        <w:t>00</w:t>
      </w:r>
      <w:r w:rsidR="002C3F60" w:rsidRPr="003A449F">
        <w:rPr>
          <w:rFonts w:ascii="Times New Roman" w:hAnsi="Times New Roman"/>
          <w:sz w:val="28"/>
          <w:szCs w:val="28"/>
        </w:rPr>
        <w:t> </w:t>
      </w:r>
      <w:r w:rsidR="00DD026E" w:rsidRPr="003A449F">
        <w:rPr>
          <w:rFonts w:ascii="Times New Roman" w:hAnsi="Times New Roman"/>
          <w:sz w:val="28"/>
          <w:szCs w:val="28"/>
        </w:rPr>
        <w:t>000</w:t>
      </w:r>
      <w:r w:rsidR="002C3F60" w:rsidRPr="003A449F">
        <w:rPr>
          <w:rFonts w:ascii="Times New Roman" w:hAnsi="Times New Roman"/>
          <w:sz w:val="28"/>
          <w:szCs w:val="28"/>
        </w:rPr>
        <w:t xml:space="preserve"> «Финансовые активы»</w:t>
      </w:r>
      <w:r w:rsidR="00DD026E" w:rsidRPr="003A449F">
        <w:rPr>
          <w:rFonts w:ascii="Times New Roman" w:hAnsi="Times New Roman"/>
          <w:sz w:val="28"/>
          <w:szCs w:val="28"/>
        </w:rPr>
        <w:t>.</w:t>
      </w:r>
      <w:r w:rsidR="00DD026E" w:rsidRPr="003A449F">
        <w:rPr>
          <w:rFonts w:ascii="Times New Roman" w:hAnsi="Times New Roman"/>
          <w:b/>
          <w:sz w:val="28"/>
          <w:szCs w:val="28"/>
        </w:rPr>
        <w:t xml:space="preserve">  При этом показатель по счету </w:t>
      </w:r>
      <w:r w:rsidR="00C124D0" w:rsidRPr="003A449F">
        <w:rPr>
          <w:rFonts w:ascii="Times New Roman" w:hAnsi="Times New Roman"/>
          <w:sz w:val="28"/>
          <w:szCs w:val="28"/>
        </w:rPr>
        <w:t xml:space="preserve">1 204 51 000   «Активы в управляющих компаниях» </w:t>
      </w:r>
      <w:r w:rsidR="00DD026E" w:rsidRPr="003A449F">
        <w:rPr>
          <w:rFonts w:ascii="Times New Roman" w:hAnsi="Times New Roman"/>
          <w:b/>
          <w:sz w:val="28"/>
          <w:szCs w:val="28"/>
        </w:rPr>
        <w:t xml:space="preserve">в части имущества, переданного в доверительное управление в сводном </w:t>
      </w:r>
      <w:r w:rsidR="00DD026E" w:rsidRPr="003A449F">
        <w:rPr>
          <w:rFonts w:ascii="Times New Roman" w:hAnsi="Times New Roman"/>
          <w:sz w:val="28"/>
          <w:szCs w:val="28"/>
        </w:rPr>
        <w:t>Балансе ф. 0503130 не отражается.</w:t>
      </w:r>
    </w:p>
    <w:p w:rsidR="00494C0B" w:rsidRPr="003A449F" w:rsidRDefault="00762900" w:rsidP="003B5F94">
      <w:pPr>
        <w:widowControl w:val="0"/>
        <w:autoSpaceDE w:val="0"/>
        <w:autoSpaceDN w:val="0"/>
        <w:adjustRightInd w:val="0"/>
        <w:spacing w:line="240" w:lineRule="auto"/>
        <w:ind w:firstLine="567"/>
        <w:rPr>
          <w:rFonts w:ascii="Times New Roman" w:hAnsi="Times New Roman"/>
          <w:b/>
          <w:sz w:val="28"/>
          <w:szCs w:val="28"/>
        </w:rPr>
      </w:pPr>
      <w:r w:rsidRPr="003A449F">
        <w:rPr>
          <w:rFonts w:ascii="Times New Roman" w:hAnsi="Times New Roman"/>
          <w:b/>
          <w:sz w:val="28"/>
          <w:szCs w:val="28"/>
        </w:rPr>
        <w:t>1</w:t>
      </w:r>
      <w:r w:rsidR="00681566" w:rsidRPr="003A449F">
        <w:rPr>
          <w:rFonts w:ascii="Times New Roman" w:hAnsi="Times New Roman"/>
          <w:b/>
          <w:sz w:val="28"/>
          <w:szCs w:val="28"/>
        </w:rPr>
        <w:t>.</w:t>
      </w:r>
      <w:r w:rsidR="00DD026E" w:rsidRPr="003A449F">
        <w:rPr>
          <w:rFonts w:ascii="Times New Roman" w:hAnsi="Times New Roman"/>
          <w:b/>
          <w:sz w:val="28"/>
          <w:szCs w:val="28"/>
        </w:rPr>
        <w:t>1</w:t>
      </w:r>
      <w:r w:rsidR="00681566" w:rsidRPr="003A449F">
        <w:rPr>
          <w:rFonts w:ascii="Times New Roman" w:hAnsi="Times New Roman"/>
          <w:b/>
          <w:sz w:val="28"/>
          <w:szCs w:val="28"/>
        </w:rPr>
        <w:t>.</w:t>
      </w:r>
      <w:r w:rsidR="00DD026E" w:rsidRPr="003A449F">
        <w:rPr>
          <w:rFonts w:ascii="Times New Roman" w:hAnsi="Times New Roman"/>
          <w:b/>
          <w:sz w:val="28"/>
          <w:szCs w:val="28"/>
        </w:rPr>
        <w:t>5</w:t>
      </w:r>
      <w:r w:rsidR="00681566" w:rsidRPr="003A449F">
        <w:rPr>
          <w:rFonts w:ascii="Times New Roman" w:hAnsi="Times New Roman"/>
          <w:b/>
          <w:sz w:val="28"/>
          <w:szCs w:val="28"/>
        </w:rPr>
        <w:t>. К</w:t>
      </w:r>
      <w:r w:rsidR="0061554C" w:rsidRPr="003A449F">
        <w:rPr>
          <w:rFonts w:ascii="Times New Roman" w:hAnsi="Times New Roman"/>
          <w:b/>
          <w:sz w:val="28"/>
          <w:szCs w:val="28"/>
        </w:rPr>
        <w:t xml:space="preserve">редитовые остатки </w:t>
      </w:r>
      <w:r w:rsidR="00684B08" w:rsidRPr="003A449F">
        <w:rPr>
          <w:rFonts w:ascii="Times New Roman" w:hAnsi="Times New Roman"/>
          <w:b/>
          <w:sz w:val="28"/>
          <w:szCs w:val="28"/>
        </w:rPr>
        <w:t>по счет</w:t>
      </w:r>
      <w:r w:rsidR="0061554C" w:rsidRPr="003A449F">
        <w:rPr>
          <w:rFonts w:ascii="Times New Roman" w:hAnsi="Times New Roman"/>
          <w:b/>
          <w:sz w:val="28"/>
          <w:szCs w:val="28"/>
        </w:rPr>
        <w:t>ам</w:t>
      </w:r>
      <w:r w:rsidR="00684B08" w:rsidRPr="003A449F">
        <w:rPr>
          <w:rFonts w:ascii="Times New Roman" w:hAnsi="Times New Roman"/>
          <w:b/>
          <w:sz w:val="28"/>
          <w:szCs w:val="28"/>
        </w:rPr>
        <w:t xml:space="preserve"> 1 205 00</w:t>
      </w:r>
      <w:r w:rsidR="0061554C" w:rsidRPr="003A449F">
        <w:rPr>
          <w:rFonts w:ascii="Times New Roman" w:hAnsi="Times New Roman"/>
          <w:b/>
          <w:sz w:val="28"/>
          <w:szCs w:val="28"/>
        </w:rPr>
        <w:t xml:space="preserve"> 000, 1 208 00 000, 1 209 00 000 </w:t>
      </w:r>
      <w:r w:rsidR="0061554C" w:rsidRPr="003A449F">
        <w:rPr>
          <w:rFonts w:ascii="Times New Roman" w:hAnsi="Times New Roman"/>
          <w:sz w:val="28"/>
          <w:szCs w:val="28"/>
        </w:rPr>
        <w:t xml:space="preserve">отражаются в пассиве </w:t>
      </w:r>
      <w:r w:rsidR="00681566" w:rsidRPr="003A449F">
        <w:rPr>
          <w:rFonts w:ascii="Times New Roman" w:hAnsi="Times New Roman"/>
          <w:sz w:val="28"/>
          <w:szCs w:val="28"/>
        </w:rPr>
        <w:t>Б</w:t>
      </w:r>
      <w:r w:rsidR="0061554C" w:rsidRPr="003A449F">
        <w:rPr>
          <w:rFonts w:ascii="Times New Roman" w:hAnsi="Times New Roman"/>
          <w:sz w:val="28"/>
          <w:szCs w:val="28"/>
        </w:rPr>
        <w:t>аланса</w:t>
      </w:r>
      <w:r w:rsidR="00681566" w:rsidRPr="003A449F">
        <w:rPr>
          <w:rFonts w:ascii="Times New Roman" w:hAnsi="Times New Roman"/>
          <w:sz w:val="28"/>
          <w:szCs w:val="28"/>
        </w:rPr>
        <w:t xml:space="preserve"> ф. 0503130</w:t>
      </w:r>
      <w:r w:rsidR="0061554C" w:rsidRPr="003A449F">
        <w:rPr>
          <w:rFonts w:ascii="Times New Roman" w:hAnsi="Times New Roman"/>
          <w:sz w:val="28"/>
          <w:szCs w:val="28"/>
        </w:rPr>
        <w:t xml:space="preserve"> </w:t>
      </w:r>
      <w:r w:rsidR="007E15CF">
        <w:rPr>
          <w:rFonts w:ascii="Times New Roman" w:hAnsi="Times New Roman"/>
          <w:sz w:val="28"/>
          <w:szCs w:val="28"/>
        </w:rPr>
        <w:t xml:space="preserve">на начало и на конец отчетного периода </w:t>
      </w:r>
      <w:r w:rsidR="0061554C" w:rsidRPr="003A449F">
        <w:rPr>
          <w:rFonts w:ascii="Times New Roman" w:hAnsi="Times New Roman"/>
          <w:sz w:val="28"/>
          <w:szCs w:val="28"/>
        </w:rPr>
        <w:t xml:space="preserve">по строкам </w:t>
      </w:r>
      <w:r w:rsidR="00681566" w:rsidRPr="003A449F">
        <w:rPr>
          <w:rFonts w:ascii="Times New Roman" w:hAnsi="Times New Roman"/>
          <w:sz w:val="28"/>
          <w:szCs w:val="28"/>
        </w:rPr>
        <w:t>580, 570, 590</w:t>
      </w:r>
      <w:r w:rsidR="0061554C" w:rsidRPr="003A449F">
        <w:rPr>
          <w:rFonts w:ascii="Times New Roman" w:hAnsi="Times New Roman"/>
          <w:sz w:val="28"/>
          <w:szCs w:val="28"/>
        </w:rPr>
        <w:t xml:space="preserve"> соответственно</w:t>
      </w:r>
      <w:r w:rsidR="00494C0B" w:rsidRPr="003A449F">
        <w:rPr>
          <w:rFonts w:ascii="Times New Roman" w:hAnsi="Times New Roman"/>
          <w:sz w:val="28"/>
          <w:szCs w:val="28"/>
        </w:rPr>
        <w:t>, в положительном значении.</w:t>
      </w:r>
      <w:r w:rsidR="0061554C" w:rsidRPr="003A449F">
        <w:rPr>
          <w:rFonts w:ascii="Times New Roman" w:hAnsi="Times New Roman"/>
          <w:b/>
          <w:sz w:val="28"/>
          <w:szCs w:val="28"/>
        </w:rPr>
        <w:t xml:space="preserve"> </w:t>
      </w:r>
    </w:p>
    <w:p w:rsidR="00BE6EE0" w:rsidRPr="003A449F" w:rsidRDefault="00681566"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b/>
          <w:sz w:val="28"/>
          <w:szCs w:val="28"/>
        </w:rPr>
        <w:t>Д</w:t>
      </w:r>
      <w:r w:rsidR="00BE6EE0" w:rsidRPr="003A449F">
        <w:rPr>
          <w:rFonts w:ascii="Times New Roman" w:hAnsi="Times New Roman"/>
          <w:b/>
          <w:sz w:val="28"/>
          <w:szCs w:val="28"/>
        </w:rPr>
        <w:t xml:space="preserve">ебетовые остатки по счету 1 303 00 000 </w:t>
      </w:r>
      <w:r w:rsidR="00BE6EE0" w:rsidRPr="003A449F">
        <w:rPr>
          <w:rFonts w:ascii="Times New Roman" w:hAnsi="Times New Roman"/>
          <w:sz w:val="28"/>
          <w:szCs w:val="28"/>
        </w:rPr>
        <w:t xml:space="preserve">отражаются в активе </w:t>
      </w:r>
      <w:r w:rsidRPr="003A449F">
        <w:rPr>
          <w:rFonts w:ascii="Times New Roman" w:hAnsi="Times New Roman"/>
          <w:sz w:val="28"/>
          <w:szCs w:val="28"/>
        </w:rPr>
        <w:t>Б</w:t>
      </w:r>
      <w:r w:rsidR="00BE6EE0" w:rsidRPr="003A449F">
        <w:rPr>
          <w:rFonts w:ascii="Times New Roman" w:hAnsi="Times New Roman"/>
          <w:sz w:val="28"/>
          <w:szCs w:val="28"/>
        </w:rPr>
        <w:t xml:space="preserve">аланса </w:t>
      </w:r>
      <w:r w:rsidRPr="003A449F">
        <w:rPr>
          <w:rFonts w:ascii="Times New Roman" w:hAnsi="Times New Roman"/>
          <w:sz w:val="28"/>
          <w:szCs w:val="28"/>
        </w:rPr>
        <w:t xml:space="preserve">ф. 0503130 </w:t>
      </w:r>
      <w:r w:rsidR="007E15CF">
        <w:rPr>
          <w:rFonts w:ascii="Times New Roman" w:hAnsi="Times New Roman"/>
          <w:sz w:val="28"/>
          <w:szCs w:val="28"/>
        </w:rPr>
        <w:t xml:space="preserve">на начало и на конец отчетного периода </w:t>
      </w:r>
      <w:r w:rsidR="00BE6EE0" w:rsidRPr="003A449F">
        <w:rPr>
          <w:rFonts w:ascii="Times New Roman" w:hAnsi="Times New Roman"/>
          <w:sz w:val="28"/>
          <w:szCs w:val="28"/>
        </w:rPr>
        <w:t>по строке 380</w:t>
      </w:r>
      <w:r w:rsidR="00494C0B" w:rsidRPr="003A449F">
        <w:rPr>
          <w:rFonts w:ascii="Times New Roman" w:hAnsi="Times New Roman"/>
          <w:sz w:val="28"/>
          <w:szCs w:val="28"/>
        </w:rPr>
        <w:t xml:space="preserve"> в положительном значении</w:t>
      </w:r>
      <w:r w:rsidR="00BE6EE0" w:rsidRPr="003A449F">
        <w:rPr>
          <w:rFonts w:ascii="Times New Roman" w:hAnsi="Times New Roman"/>
          <w:sz w:val="28"/>
          <w:szCs w:val="28"/>
        </w:rPr>
        <w:t>.</w:t>
      </w:r>
    </w:p>
    <w:p w:rsidR="00C909FC" w:rsidRPr="003A449F" w:rsidRDefault="00A50302"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Учитывая</w:t>
      </w:r>
      <w:r w:rsidR="0061554C" w:rsidRPr="003A449F">
        <w:rPr>
          <w:rFonts w:ascii="Times New Roman" w:hAnsi="Times New Roman"/>
          <w:sz w:val="28"/>
          <w:szCs w:val="28"/>
        </w:rPr>
        <w:t>, что правила ведения бюджетного учета не предполагают наличие кредитовых остатков</w:t>
      </w:r>
      <w:r w:rsidR="0061554C" w:rsidRPr="003A449F">
        <w:rPr>
          <w:rFonts w:ascii="Times New Roman" w:hAnsi="Times New Roman"/>
          <w:b/>
          <w:sz w:val="28"/>
          <w:szCs w:val="28"/>
        </w:rPr>
        <w:t xml:space="preserve"> по счет</w:t>
      </w:r>
      <w:r w:rsidR="00BE6EE0" w:rsidRPr="003A449F">
        <w:rPr>
          <w:rFonts w:ascii="Times New Roman" w:hAnsi="Times New Roman"/>
          <w:b/>
          <w:sz w:val="28"/>
          <w:szCs w:val="28"/>
        </w:rPr>
        <w:t>у</w:t>
      </w:r>
      <w:r w:rsidR="0061554C" w:rsidRPr="003A449F">
        <w:rPr>
          <w:rFonts w:ascii="Times New Roman" w:hAnsi="Times New Roman"/>
          <w:b/>
          <w:sz w:val="28"/>
          <w:szCs w:val="28"/>
        </w:rPr>
        <w:t xml:space="preserve"> 1 206 00 000, </w:t>
      </w:r>
      <w:r w:rsidR="00BE6EE0" w:rsidRPr="003A449F">
        <w:rPr>
          <w:rFonts w:ascii="Times New Roman" w:hAnsi="Times New Roman"/>
          <w:sz w:val="28"/>
          <w:szCs w:val="28"/>
        </w:rPr>
        <w:t>дебетовых остатков</w:t>
      </w:r>
      <w:r w:rsidR="00BE6EE0" w:rsidRPr="003A449F">
        <w:rPr>
          <w:rFonts w:ascii="Times New Roman" w:hAnsi="Times New Roman"/>
          <w:b/>
          <w:sz w:val="28"/>
          <w:szCs w:val="28"/>
        </w:rPr>
        <w:t xml:space="preserve"> по счету </w:t>
      </w:r>
      <w:r w:rsidR="00684B08" w:rsidRPr="003A449F">
        <w:rPr>
          <w:rFonts w:ascii="Times New Roman" w:hAnsi="Times New Roman"/>
          <w:b/>
          <w:sz w:val="28"/>
          <w:szCs w:val="28"/>
        </w:rPr>
        <w:t>1 302 00</w:t>
      </w:r>
      <w:r w:rsidR="0061554C" w:rsidRPr="003A449F">
        <w:rPr>
          <w:rFonts w:ascii="Times New Roman" w:hAnsi="Times New Roman"/>
          <w:b/>
          <w:sz w:val="28"/>
          <w:szCs w:val="28"/>
        </w:rPr>
        <w:t xml:space="preserve"> 000, </w:t>
      </w:r>
      <w:r w:rsidR="00A242C2" w:rsidRPr="003A449F">
        <w:rPr>
          <w:rFonts w:ascii="Times New Roman" w:hAnsi="Times New Roman"/>
          <w:sz w:val="28"/>
          <w:szCs w:val="28"/>
        </w:rPr>
        <w:t xml:space="preserve">наличие остатков по указанным счетам со знаком «минус» </w:t>
      </w:r>
      <w:r w:rsidR="00C909FC" w:rsidRPr="003A449F">
        <w:rPr>
          <w:rFonts w:ascii="Times New Roman" w:hAnsi="Times New Roman"/>
          <w:sz w:val="28"/>
          <w:szCs w:val="28"/>
        </w:rPr>
        <w:t>и</w:t>
      </w:r>
      <w:r w:rsidR="001E703A">
        <w:rPr>
          <w:rFonts w:ascii="Times New Roman" w:hAnsi="Times New Roman"/>
          <w:sz w:val="28"/>
          <w:szCs w:val="28"/>
        </w:rPr>
        <w:t>,</w:t>
      </w:r>
      <w:r w:rsidR="00C909FC" w:rsidRPr="003A449F">
        <w:rPr>
          <w:rFonts w:ascii="Times New Roman" w:hAnsi="Times New Roman"/>
          <w:sz w:val="28"/>
          <w:szCs w:val="28"/>
        </w:rPr>
        <w:t xml:space="preserve"> соответственно</w:t>
      </w:r>
      <w:r w:rsidR="001E703A">
        <w:rPr>
          <w:rFonts w:ascii="Times New Roman" w:hAnsi="Times New Roman"/>
          <w:sz w:val="28"/>
          <w:szCs w:val="28"/>
        </w:rPr>
        <w:t>,</w:t>
      </w:r>
      <w:r w:rsidR="00C909FC" w:rsidRPr="003A449F">
        <w:rPr>
          <w:rFonts w:ascii="Times New Roman" w:hAnsi="Times New Roman"/>
          <w:sz w:val="28"/>
          <w:szCs w:val="28"/>
        </w:rPr>
        <w:t xml:space="preserve"> их отражение в активе и пассиве Баланса</w:t>
      </w:r>
      <w:r w:rsidR="003F5010" w:rsidRPr="003A449F">
        <w:rPr>
          <w:rFonts w:ascii="Times New Roman" w:hAnsi="Times New Roman"/>
          <w:sz w:val="28"/>
          <w:szCs w:val="28"/>
        </w:rPr>
        <w:t> </w:t>
      </w:r>
      <w:r w:rsidR="00C909FC" w:rsidRPr="003A449F">
        <w:rPr>
          <w:rFonts w:ascii="Times New Roman" w:hAnsi="Times New Roman"/>
          <w:sz w:val="28"/>
          <w:szCs w:val="28"/>
        </w:rPr>
        <w:t>ф.</w:t>
      </w:r>
      <w:r w:rsidR="003F5010" w:rsidRPr="003A449F">
        <w:rPr>
          <w:rFonts w:ascii="Times New Roman" w:hAnsi="Times New Roman"/>
          <w:sz w:val="28"/>
          <w:szCs w:val="28"/>
        </w:rPr>
        <w:t> </w:t>
      </w:r>
      <w:r w:rsidR="00C909FC" w:rsidRPr="003A449F">
        <w:rPr>
          <w:rFonts w:ascii="Times New Roman" w:hAnsi="Times New Roman"/>
          <w:sz w:val="28"/>
          <w:szCs w:val="28"/>
        </w:rPr>
        <w:t xml:space="preserve">0503130 </w:t>
      </w:r>
      <w:r w:rsidR="00FA2461">
        <w:rPr>
          <w:rFonts w:ascii="Times New Roman" w:hAnsi="Times New Roman"/>
          <w:sz w:val="28"/>
          <w:szCs w:val="28"/>
        </w:rPr>
        <w:t>действующим порядком формирования бюджетной (бухгалтерской) отчетности не предусмотрено</w:t>
      </w:r>
      <w:r w:rsidR="00C909FC" w:rsidRPr="003A449F">
        <w:rPr>
          <w:rFonts w:ascii="Times New Roman" w:hAnsi="Times New Roman"/>
          <w:sz w:val="28"/>
          <w:szCs w:val="28"/>
        </w:rPr>
        <w:t>.</w:t>
      </w:r>
    </w:p>
    <w:p w:rsidR="00C964AF" w:rsidRPr="003A449F" w:rsidRDefault="00FC5C78"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 xml:space="preserve">При этом </w:t>
      </w:r>
      <w:r w:rsidR="00C909FC" w:rsidRPr="003A449F">
        <w:rPr>
          <w:rFonts w:ascii="Times New Roman" w:hAnsi="Times New Roman"/>
          <w:sz w:val="28"/>
          <w:szCs w:val="28"/>
        </w:rPr>
        <w:t>переплаты по расчетам с персоналом</w:t>
      </w:r>
      <w:r w:rsidRPr="003A449F">
        <w:rPr>
          <w:rFonts w:ascii="Times New Roman" w:hAnsi="Times New Roman"/>
          <w:sz w:val="28"/>
          <w:szCs w:val="28"/>
        </w:rPr>
        <w:t>, сложившиеся на отчетную дату</w:t>
      </w:r>
      <w:r w:rsidR="00564423" w:rsidRPr="003A449F">
        <w:rPr>
          <w:rFonts w:ascii="Times New Roman" w:hAnsi="Times New Roman"/>
          <w:sz w:val="28"/>
          <w:szCs w:val="28"/>
        </w:rPr>
        <w:t xml:space="preserve"> </w:t>
      </w:r>
      <w:r w:rsidR="00C909FC" w:rsidRPr="003A449F">
        <w:rPr>
          <w:rFonts w:ascii="Times New Roman" w:hAnsi="Times New Roman"/>
          <w:sz w:val="28"/>
          <w:szCs w:val="28"/>
        </w:rPr>
        <w:t>(</w:t>
      </w:r>
      <w:r w:rsidR="00564423" w:rsidRPr="003A449F">
        <w:rPr>
          <w:rFonts w:ascii="Times New Roman" w:hAnsi="Times New Roman"/>
          <w:sz w:val="28"/>
          <w:szCs w:val="28"/>
        </w:rPr>
        <w:t>по дебету счета 1 302 1</w:t>
      </w:r>
      <w:r w:rsidR="00681566" w:rsidRPr="003A449F">
        <w:rPr>
          <w:rFonts w:ascii="Times New Roman" w:hAnsi="Times New Roman"/>
          <w:sz w:val="28"/>
          <w:szCs w:val="28"/>
        </w:rPr>
        <w:t>1</w:t>
      </w:r>
      <w:r w:rsidR="00564423" w:rsidRPr="003A449F">
        <w:rPr>
          <w:rFonts w:ascii="Times New Roman" w:hAnsi="Times New Roman"/>
          <w:sz w:val="28"/>
          <w:szCs w:val="28"/>
        </w:rPr>
        <w:t> 000 «</w:t>
      </w:r>
      <w:r w:rsidR="00681566" w:rsidRPr="003A449F">
        <w:rPr>
          <w:rFonts w:ascii="Times New Roman" w:hAnsi="Times New Roman"/>
          <w:sz w:val="28"/>
          <w:szCs w:val="28"/>
        </w:rPr>
        <w:t>Расчеты по заработной плате</w:t>
      </w:r>
      <w:r w:rsidR="00564423" w:rsidRPr="003A449F">
        <w:rPr>
          <w:rFonts w:ascii="Times New Roman" w:hAnsi="Times New Roman"/>
          <w:sz w:val="28"/>
          <w:szCs w:val="28"/>
        </w:rPr>
        <w:t>»</w:t>
      </w:r>
      <w:r w:rsidR="00C909FC" w:rsidRPr="003A449F">
        <w:rPr>
          <w:rFonts w:ascii="Times New Roman" w:hAnsi="Times New Roman"/>
          <w:sz w:val="28"/>
          <w:szCs w:val="28"/>
        </w:rPr>
        <w:t>)</w:t>
      </w:r>
      <w:r w:rsidRPr="003A449F">
        <w:rPr>
          <w:rFonts w:ascii="Times New Roman" w:hAnsi="Times New Roman"/>
          <w:sz w:val="28"/>
          <w:szCs w:val="28"/>
        </w:rPr>
        <w:t>,</w:t>
      </w:r>
      <w:r w:rsidR="00564423" w:rsidRPr="003A449F">
        <w:rPr>
          <w:rFonts w:ascii="Times New Roman" w:hAnsi="Times New Roman"/>
          <w:sz w:val="28"/>
          <w:szCs w:val="28"/>
        </w:rPr>
        <w:t xml:space="preserve"> по</w:t>
      </w:r>
      <w:r w:rsidRPr="003A449F">
        <w:rPr>
          <w:rFonts w:ascii="Times New Roman" w:hAnsi="Times New Roman"/>
          <w:sz w:val="28"/>
          <w:szCs w:val="28"/>
        </w:rPr>
        <w:t>длежат переносу на счет 1 206 11</w:t>
      </w:r>
      <w:r w:rsidR="00564423" w:rsidRPr="003A449F">
        <w:rPr>
          <w:rFonts w:ascii="Times New Roman" w:hAnsi="Times New Roman"/>
          <w:sz w:val="28"/>
          <w:szCs w:val="28"/>
        </w:rPr>
        <w:t> 000 «</w:t>
      </w:r>
      <w:r w:rsidRPr="003A449F">
        <w:rPr>
          <w:rFonts w:ascii="Times New Roman" w:hAnsi="Times New Roman"/>
          <w:sz w:val="28"/>
          <w:szCs w:val="28"/>
        </w:rPr>
        <w:t xml:space="preserve">Расчеты по </w:t>
      </w:r>
      <w:r w:rsidR="001714AC" w:rsidRPr="003A449F">
        <w:rPr>
          <w:rFonts w:ascii="Times New Roman" w:hAnsi="Times New Roman"/>
          <w:sz w:val="28"/>
          <w:szCs w:val="28"/>
        </w:rPr>
        <w:t>оплате труда</w:t>
      </w:r>
      <w:r w:rsidR="00564423" w:rsidRPr="003A449F">
        <w:rPr>
          <w:rFonts w:ascii="Times New Roman" w:hAnsi="Times New Roman"/>
          <w:sz w:val="28"/>
          <w:szCs w:val="28"/>
        </w:rPr>
        <w:t>»</w:t>
      </w:r>
      <w:r w:rsidR="00E32F46" w:rsidRPr="003A449F">
        <w:rPr>
          <w:rFonts w:ascii="Times New Roman" w:hAnsi="Times New Roman"/>
          <w:sz w:val="28"/>
          <w:szCs w:val="28"/>
        </w:rPr>
        <w:t xml:space="preserve"> (в части сумм, подлежащих с согласия работников, уведомленных о пере</w:t>
      </w:r>
      <w:r w:rsidR="00E2650B">
        <w:rPr>
          <w:rFonts w:ascii="Times New Roman" w:hAnsi="Times New Roman"/>
          <w:sz w:val="28"/>
          <w:szCs w:val="28"/>
        </w:rPr>
        <w:t>ра</w:t>
      </w:r>
      <w:r w:rsidR="00E32F46" w:rsidRPr="003A449F">
        <w:rPr>
          <w:rFonts w:ascii="Times New Roman" w:hAnsi="Times New Roman"/>
          <w:sz w:val="28"/>
          <w:szCs w:val="28"/>
        </w:rPr>
        <w:t xml:space="preserve">счетах, удержанию из будущих начислений по оплате труда), </w:t>
      </w:r>
      <w:r w:rsidR="00C909FC" w:rsidRPr="003A449F">
        <w:rPr>
          <w:rFonts w:ascii="Times New Roman" w:hAnsi="Times New Roman"/>
          <w:sz w:val="28"/>
          <w:szCs w:val="28"/>
        </w:rPr>
        <w:t>либо</w:t>
      </w:r>
      <w:r w:rsidR="00C75B68" w:rsidRPr="003A449F">
        <w:rPr>
          <w:rFonts w:ascii="Times New Roman" w:hAnsi="Times New Roman"/>
          <w:sz w:val="28"/>
          <w:szCs w:val="28"/>
        </w:rPr>
        <w:t xml:space="preserve"> в иных случаях </w:t>
      </w:r>
      <w:r w:rsidR="001C5915" w:rsidRPr="003A449F">
        <w:rPr>
          <w:rFonts w:ascii="Times New Roman" w:hAnsi="Times New Roman"/>
          <w:sz w:val="28"/>
          <w:szCs w:val="28"/>
        </w:rPr>
        <w:t>-</w:t>
      </w:r>
      <w:r w:rsidR="00C909FC" w:rsidRPr="003A449F">
        <w:rPr>
          <w:rFonts w:ascii="Times New Roman" w:hAnsi="Times New Roman"/>
          <w:sz w:val="28"/>
          <w:szCs w:val="28"/>
        </w:rPr>
        <w:t xml:space="preserve"> на </w:t>
      </w:r>
      <w:r w:rsidR="00E32F46" w:rsidRPr="003A449F">
        <w:rPr>
          <w:rFonts w:ascii="Times New Roman" w:hAnsi="Times New Roman"/>
          <w:sz w:val="28"/>
          <w:szCs w:val="28"/>
        </w:rPr>
        <w:t xml:space="preserve">счет </w:t>
      </w:r>
      <w:r w:rsidR="00C964AF" w:rsidRPr="003A449F">
        <w:rPr>
          <w:rFonts w:ascii="Times New Roman" w:hAnsi="Times New Roman"/>
          <w:sz w:val="28"/>
          <w:szCs w:val="28"/>
        </w:rPr>
        <w:t>1</w:t>
      </w:r>
      <w:r w:rsidR="00E32F46" w:rsidRPr="003A449F">
        <w:rPr>
          <w:rFonts w:ascii="Times New Roman" w:hAnsi="Times New Roman"/>
          <w:sz w:val="28"/>
          <w:szCs w:val="28"/>
        </w:rPr>
        <w:t> </w:t>
      </w:r>
      <w:r w:rsidR="00C964AF" w:rsidRPr="003A449F">
        <w:rPr>
          <w:rFonts w:ascii="Times New Roman" w:hAnsi="Times New Roman"/>
          <w:sz w:val="28"/>
          <w:szCs w:val="28"/>
        </w:rPr>
        <w:t>209</w:t>
      </w:r>
      <w:r w:rsidR="00E32F46" w:rsidRPr="003A449F">
        <w:rPr>
          <w:rFonts w:ascii="Times New Roman" w:hAnsi="Times New Roman"/>
          <w:sz w:val="28"/>
          <w:szCs w:val="28"/>
        </w:rPr>
        <w:t xml:space="preserve"> </w:t>
      </w:r>
      <w:r w:rsidR="00C964AF" w:rsidRPr="003A449F">
        <w:rPr>
          <w:rFonts w:ascii="Times New Roman" w:hAnsi="Times New Roman"/>
          <w:sz w:val="28"/>
          <w:szCs w:val="28"/>
        </w:rPr>
        <w:t>30</w:t>
      </w:r>
      <w:r w:rsidR="00E32F46" w:rsidRPr="003A449F">
        <w:rPr>
          <w:rFonts w:ascii="Times New Roman" w:hAnsi="Times New Roman"/>
          <w:sz w:val="28"/>
          <w:szCs w:val="28"/>
        </w:rPr>
        <w:t xml:space="preserve"> </w:t>
      </w:r>
      <w:r w:rsidR="00C964AF" w:rsidRPr="003A449F">
        <w:rPr>
          <w:rFonts w:ascii="Times New Roman" w:hAnsi="Times New Roman"/>
          <w:sz w:val="28"/>
          <w:szCs w:val="28"/>
        </w:rPr>
        <w:t xml:space="preserve">000 </w:t>
      </w:r>
      <w:r w:rsidR="00E32F46" w:rsidRPr="003A449F">
        <w:rPr>
          <w:rFonts w:ascii="Times New Roman" w:hAnsi="Times New Roman"/>
          <w:sz w:val="28"/>
          <w:szCs w:val="28"/>
        </w:rPr>
        <w:t>«Расчеты по компенсации затрат»</w:t>
      </w:r>
      <w:r w:rsidR="00C964AF" w:rsidRPr="003A449F">
        <w:rPr>
          <w:rFonts w:ascii="Times New Roman" w:hAnsi="Times New Roman"/>
          <w:sz w:val="28"/>
          <w:szCs w:val="28"/>
        </w:rPr>
        <w:t xml:space="preserve">. </w:t>
      </w:r>
    </w:p>
    <w:p w:rsidR="006A462F" w:rsidRPr="003A449F" w:rsidRDefault="00C909FC"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 xml:space="preserve">Аналогичные положения применяются по иным расчетам с персоналом и населением. </w:t>
      </w:r>
    </w:p>
    <w:p w:rsidR="006A462F" w:rsidRPr="003A449F" w:rsidRDefault="001A65B7"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b/>
          <w:sz w:val="28"/>
          <w:szCs w:val="28"/>
        </w:rPr>
        <w:t>1.</w:t>
      </w:r>
      <w:r w:rsidR="00C75B68" w:rsidRPr="003A449F">
        <w:rPr>
          <w:rFonts w:ascii="Times New Roman" w:hAnsi="Times New Roman"/>
          <w:b/>
          <w:sz w:val="28"/>
          <w:szCs w:val="28"/>
        </w:rPr>
        <w:t>1.6</w:t>
      </w:r>
      <w:r w:rsidR="006A462F" w:rsidRPr="003A449F">
        <w:rPr>
          <w:rFonts w:ascii="Times New Roman" w:hAnsi="Times New Roman"/>
          <w:b/>
          <w:sz w:val="28"/>
          <w:szCs w:val="28"/>
        </w:rPr>
        <w:t>.</w:t>
      </w:r>
      <w:r w:rsidR="006A462F" w:rsidRPr="003A449F">
        <w:rPr>
          <w:rFonts w:ascii="Times New Roman" w:hAnsi="Times New Roman"/>
          <w:sz w:val="28"/>
          <w:szCs w:val="28"/>
        </w:rPr>
        <w:t xml:space="preserve"> </w:t>
      </w:r>
      <w:r w:rsidR="00C75B68" w:rsidRPr="003A449F">
        <w:rPr>
          <w:rFonts w:ascii="Times New Roman" w:hAnsi="Times New Roman"/>
          <w:sz w:val="28"/>
          <w:szCs w:val="28"/>
        </w:rPr>
        <w:t>П</w:t>
      </w:r>
      <w:r w:rsidR="006A462F" w:rsidRPr="003A449F">
        <w:rPr>
          <w:rFonts w:ascii="Times New Roman" w:hAnsi="Times New Roman"/>
          <w:sz w:val="28"/>
          <w:szCs w:val="28"/>
        </w:rPr>
        <w:t xml:space="preserve">о счету 1 210 05 000 «Расчеты с прочими дебиторами» </w:t>
      </w:r>
      <w:r w:rsidR="00C75B68" w:rsidRPr="003A449F">
        <w:rPr>
          <w:rFonts w:ascii="Times New Roman" w:hAnsi="Times New Roman"/>
          <w:sz w:val="28"/>
          <w:szCs w:val="28"/>
        </w:rPr>
        <w:t>отражаются показатели</w:t>
      </w:r>
      <w:r w:rsidR="006A462F" w:rsidRPr="003A449F">
        <w:rPr>
          <w:rFonts w:ascii="Times New Roman" w:hAnsi="Times New Roman"/>
          <w:sz w:val="28"/>
          <w:szCs w:val="28"/>
        </w:rPr>
        <w:t xml:space="preserve"> расчетов с дебиторами по операциям предоставления учреждением обеспечений заявок на участие в конкурсе или закрытом аукционе, обеспечений исполнения контракта (договора), иных залоговых платежей, задатков</w:t>
      </w:r>
      <w:r w:rsidR="00C75B68" w:rsidRPr="003A449F">
        <w:rPr>
          <w:rFonts w:ascii="Times New Roman" w:hAnsi="Times New Roman"/>
          <w:sz w:val="28"/>
          <w:szCs w:val="28"/>
        </w:rPr>
        <w:t xml:space="preserve">, осуществляемых получателями средств </w:t>
      </w:r>
      <w:r w:rsidR="00957E82">
        <w:rPr>
          <w:rFonts w:ascii="Times New Roman" w:hAnsi="Times New Roman"/>
          <w:sz w:val="28"/>
          <w:szCs w:val="28"/>
          <w:lang w:eastAsia="ru-RU"/>
        </w:rPr>
        <w:t>республиканского</w:t>
      </w:r>
      <w:r w:rsidR="00C75B68" w:rsidRPr="003A449F">
        <w:rPr>
          <w:rFonts w:ascii="Times New Roman" w:hAnsi="Times New Roman"/>
          <w:sz w:val="28"/>
          <w:szCs w:val="28"/>
        </w:rPr>
        <w:t xml:space="preserve"> бюджета, а также иные расчеты с дебиторами, не отраженные по соответствующим счетам расчетов </w:t>
      </w:r>
      <w:r w:rsidR="007E15CF">
        <w:rPr>
          <w:rFonts w:ascii="Times New Roman" w:hAnsi="Times New Roman"/>
          <w:sz w:val="28"/>
          <w:szCs w:val="28"/>
        </w:rPr>
        <w:t xml:space="preserve">по задолженности </w:t>
      </w:r>
      <w:r w:rsidR="00C75B68" w:rsidRPr="003A449F">
        <w:rPr>
          <w:rFonts w:ascii="Times New Roman" w:hAnsi="Times New Roman"/>
          <w:sz w:val="28"/>
          <w:szCs w:val="28"/>
        </w:rPr>
        <w:t>перед получателем бюджетных средств</w:t>
      </w:r>
      <w:r w:rsidR="006A462F" w:rsidRPr="003A449F">
        <w:rPr>
          <w:rFonts w:ascii="Times New Roman" w:hAnsi="Times New Roman"/>
          <w:sz w:val="28"/>
          <w:szCs w:val="28"/>
        </w:rPr>
        <w:t>.</w:t>
      </w:r>
    </w:p>
    <w:p w:rsidR="00035DDB" w:rsidRDefault="001A65B7"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b/>
          <w:sz w:val="28"/>
          <w:szCs w:val="28"/>
        </w:rPr>
        <w:t>1.</w:t>
      </w:r>
      <w:r w:rsidR="00C75B68" w:rsidRPr="003A449F">
        <w:rPr>
          <w:rFonts w:ascii="Times New Roman" w:hAnsi="Times New Roman"/>
          <w:b/>
          <w:sz w:val="28"/>
          <w:szCs w:val="28"/>
        </w:rPr>
        <w:t>1</w:t>
      </w:r>
      <w:r w:rsidR="00C75B68" w:rsidRPr="00957E82">
        <w:rPr>
          <w:rFonts w:ascii="Times New Roman" w:hAnsi="Times New Roman"/>
          <w:b/>
          <w:sz w:val="28"/>
          <w:szCs w:val="28"/>
        </w:rPr>
        <w:t>.7</w:t>
      </w:r>
      <w:r w:rsidR="00C909FC" w:rsidRPr="003A449F">
        <w:rPr>
          <w:rFonts w:ascii="Times New Roman" w:hAnsi="Times New Roman"/>
          <w:b/>
          <w:sz w:val="28"/>
          <w:szCs w:val="28"/>
        </w:rPr>
        <w:t>.</w:t>
      </w:r>
      <w:r w:rsidR="005964D0" w:rsidRPr="003A449F">
        <w:rPr>
          <w:rFonts w:ascii="Times New Roman" w:hAnsi="Times New Roman"/>
          <w:sz w:val="28"/>
          <w:szCs w:val="28"/>
        </w:rPr>
        <w:t xml:space="preserve"> Учитывая экономический характер активов и обязательств средств во временном распоряжении</w:t>
      </w:r>
      <w:r w:rsidR="00A741F5">
        <w:rPr>
          <w:rFonts w:ascii="Times New Roman" w:hAnsi="Times New Roman"/>
          <w:sz w:val="28"/>
          <w:szCs w:val="28"/>
        </w:rPr>
        <w:t>,</w:t>
      </w:r>
      <w:r w:rsidR="005964D0" w:rsidRPr="003A449F">
        <w:rPr>
          <w:rFonts w:ascii="Times New Roman" w:hAnsi="Times New Roman"/>
          <w:sz w:val="28"/>
          <w:szCs w:val="28"/>
        </w:rPr>
        <w:t xml:space="preserve"> наличие показателей в графах 5,</w:t>
      </w:r>
      <w:r w:rsidR="00C75B68" w:rsidRPr="003A449F">
        <w:rPr>
          <w:rFonts w:ascii="Times New Roman" w:hAnsi="Times New Roman"/>
          <w:sz w:val="28"/>
          <w:szCs w:val="28"/>
        </w:rPr>
        <w:t xml:space="preserve"> </w:t>
      </w:r>
      <w:r w:rsidR="005964D0" w:rsidRPr="003A449F">
        <w:rPr>
          <w:rFonts w:ascii="Times New Roman" w:hAnsi="Times New Roman"/>
          <w:sz w:val="28"/>
          <w:szCs w:val="28"/>
        </w:rPr>
        <w:t>8 Баланса ф. 0503130 допустимо по счетам 3 201</w:t>
      </w:r>
      <w:r w:rsidR="00C75B68" w:rsidRPr="003A449F">
        <w:rPr>
          <w:rFonts w:ascii="Times New Roman" w:hAnsi="Times New Roman"/>
          <w:sz w:val="28"/>
          <w:szCs w:val="28"/>
        </w:rPr>
        <w:t> </w:t>
      </w:r>
      <w:r w:rsidR="005964D0" w:rsidRPr="003A449F">
        <w:rPr>
          <w:rFonts w:ascii="Times New Roman" w:hAnsi="Times New Roman"/>
          <w:sz w:val="28"/>
          <w:szCs w:val="28"/>
        </w:rPr>
        <w:t>00 000,  3 304</w:t>
      </w:r>
      <w:r w:rsidR="00C75B68" w:rsidRPr="003A449F">
        <w:rPr>
          <w:rFonts w:ascii="Times New Roman" w:hAnsi="Times New Roman"/>
          <w:sz w:val="28"/>
          <w:szCs w:val="28"/>
        </w:rPr>
        <w:t> </w:t>
      </w:r>
      <w:r w:rsidR="005964D0" w:rsidRPr="003A449F">
        <w:rPr>
          <w:rFonts w:ascii="Times New Roman" w:hAnsi="Times New Roman"/>
          <w:sz w:val="28"/>
          <w:szCs w:val="28"/>
        </w:rPr>
        <w:t>01</w:t>
      </w:r>
      <w:r w:rsidR="00035DDB">
        <w:rPr>
          <w:rFonts w:ascii="Times New Roman" w:hAnsi="Times New Roman"/>
          <w:sz w:val="28"/>
          <w:szCs w:val="28"/>
        </w:rPr>
        <w:t> </w:t>
      </w:r>
      <w:r w:rsidR="005964D0" w:rsidRPr="003A449F">
        <w:rPr>
          <w:rFonts w:ascii="Times New Roman" w:hAnsi="Times New Roman"/>
          <w:sz w:val="28"/>
          <w:szCs w:val="28"/>
        </w:rPr>
        <w:t>000</w:t>
      </w:r>
      <w:r w:rsidR="00035DDB">
        <w:rPr>
          <w:rFonts w:ascii="Times New Roman" w:hAnsi="Times New Roman"/>
          <w:sz w:val="28"/>
          <w:szCs w:val="28"/>
        </w:rPr>
        <w:t xml:space="preserve"> а также </w:t>
      </w:r>
      <w:r w:rsidR="00035DDB" w:rsidRPr="003A449F">
        <w:rPr>
          <w:rFonts w:ascii="Times New Roman" w:hAnsi="Times New Roman"/>
          <w:sz w:val="28"/>
          <w:szCs w:val="28"/>
        </w:rPr>
        <w:t>3 20</w:t>
      </w:r>
      <w:r w:rsidR="00035DDB">
        <w:rPr>
          <w:rFonts w:ascii="Times New Roman" w:hAnsi="Times New Roman"/>
          <w:sz w:val="28"/>
          <w:szCs w:val="28"/>
        </w:rPr>
        <w:t>8</w:t>
      </w:r>
      <w:r w:rsidR="00035DDB" w:rsidRPr="003A449F">
        <w:rPr>
          <w:rFonts w:ascii="Times New Roman" w:hAnsi="Times New Roman"/>
          <w:sz w:val="28"/>
          <w:szCs w:val="28"/>
        </w:rPr>
        <w:t> </w:t>
      </w:r>
      <w:r w:rsidR="00035DDB">
        <w:rPr>
          <w:rFonts w:ascii="Times New Roman" w:hAnsi="Times New Roman"/>
          <w:sz w:val="28"/>
          <w:szCs w:val="28"/>
        </w:rPr>
        <w:t>91 </w:t>
      </w:r>
      <w:r w:rsidR="00035DDB" w:rsidRPr="003A449F">
        <w:rPr>
          <w:rFonts w:ascii="Times New Roman" w:hAnsi="Times New Roman"/>
          <w:sz w:val="28"/>
          <w:szCs w:val="28"/>
        </w:rPr>
        <w:t>000</w:t>
      </w:r>
      <w:r w:rsidR="00035DDB">
        <w:rPr>
          <w:rFonts w:ascii="Times New Roman" w:hAnsi="Times New Roman"/>
          <w:sz w:val="28"/>
          <w:szCs w:val="28"/>
        </w:rPr>
        <w:t xml:space="preserve"> «</w:t>
      </w:r>
      <w:r w:rsidR="00035DDB" w:rsidRPr="00C820FC">
        <w:rPr>
          <w:rFonts w:ascii="Times New Roman" w:hAnsi="Times New Roman"/>
          <w:sz w:val="28"/>
          <w:szCs w:val="28"/>
        </w:rPr>
        <w:t xml:space="preserve">Расчеты с подотчетными лицами по оплате прочих </w:t>
      </w:r>
      <w:r w:rsidR="00035DDB" w:rsidRPr="00C820FC">
        <w:rPr>
          <w:rFonts w:ascii="Times New Roman" w:hAnsi="Times New Roman"/>
          <w:sz w:val="28"/>
          <w:szCs w:val="28"/>
        </w:rPr>
        <w:lastRenderedPageBreak/>
        <w:t>расходов</w:t>
      </w:r>
      <w:r w:rsidR="00035DDB">
        <w:rPr>
          <w:rFonts w:ascii="Times New Roman" w:hAnsi="Times New Roman"/>
          <w:sz w:val="28"/>
          <w:szCs w:val="28"/>
        </w:rPr>
        <w:t>»</w:t>
      </w:r>
      <w:r w:rsidR="00035DDB" w:rsidRPr="003A449F">
        <w:rPr>
          <w:rFonts w:ascii="Times New Roman" w:hAnsi="Times New Roman"/>
          <w:sz w:val="28"/>
          <w:szCs w:val="28"/>
        </w:rPr>
        <w:t>, 3 </w:t>
      </w:r>
      <w:r w:rsidR="00035DDB">
        <w:rPr>
          <w:rFonts w:ascii="Times New Roman" w:hAnsi="Times New Roman"/>
          <w:sz w:val="28"/>
          <w:szCs w:val="28"/>
        </w:rPr>
        <w:t>209</w:t>
      </w:r>
      <w:r w:rsidR="00035DDB" w:rsidRPr="003A449F">
        <w:rPr>
          <w:rFonts w:ascii="Times New Roman" w:hAnsi="Times New Roman"/>
          <w:sz w:val="28"/>
          <w:szCs w:val="28"/>
        </w:rPr>
        <w:t> </w:t>
      </w:r>
      <w:r w:rsidR="00035DDB">
        <w:rPr>
          <w:rFonts w:ascii="Times New Roman" w:hAnsi="Times New Roman"/>
          <w:sz w:val="28"/>
          <w:szCs w:val="28"/>
        </w:rPr>
        <w:t>81 </w:t>
      </w:r>
      <w:r w:rsidR="00035DDB" w:rsidRPr="003A449F">
        <w:rPr>
          <w:rFonts w:ascii="Times New Roman" w:hAnsi="Times New Roman"/>
          <w:sz w:val="28"/>
          <w:szCs w:val="28"/>
        </w:rPr>
        <w:t>000</w:t>
      </w:r>
      <w:r w:rsidR="00035DDB">
        <w:rPr>
          <w:rFonts w:ascii="Times New Roman" w:hAnsi="Times New Roman"/>
          <w:sz w:val="28"/>
          <w:szCs w:val="28"/>
        </w:rPr>
        <w:t xml:space="preserve"> «</w:t>
      </w:r>
      <w:r w:rsidR="00035DDB" w:rsidRPr="00C820FC">
        <w:rPr>
          <w:rFonts w:ascii="Times New Roman" w:hAnsi="Times New Roman"/>
          <w:sz w:val="28"/>
          <w:szCs w:val="28"/>
        </w:rPr>
        <w:t>Расчеты по недостачам денежных средств</w:t>
      </w:r>
      <w:r w:rsidR="00035DDB">
        <w:rPr>
          <w:rFonts w:ascii="Times New Roman" w:hAnsi="Times New Roman"/>
          <w:sz w:val="28"/>
          <w:szCs w:val="28"/>
        </w:rPr>
        <w:t>».</w:t>
      </w:r>
    </w:p>
    <w:p w:rsidR="009612A7" w:rsidRPr="003A449F" w:rsidRDefault="00762900" w:rsidP="003B5F94">
      <w:pPr>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b/>
          <w:sz w:val="28"/>
          <w:szCs w:val="28"/>
        </w:rPr>
        <w:t>1</w:t>
      </w:r>
      <w:r w:rsidR="00E23A5F" w:rsidRPr="003A449F">
        <w:rPr>
          <w:rFonts w:ascii="Times New Roman" w:hAnsi="Times New Roman"/>
          <w:b/>
          <w:sz w:val="28"/>
          <w:szCs w:val="28"/>
        </w:rPr>
        <w:t>.</w:t>
      </w:r>
      <w:r w:rsidR="00C75B68" w:rsidRPr="003A449F">
        <w:rPr>
          <w:rFonts w:ascii="Times New Roman" w:hAnsi="Times New Roman"/>
          <w:b/>
          <w:sz w:val="28"/>
          <w:szCs w:val="28"/>
        </w:rPr>
        <w:t>1.8</w:t>
      </w:r>
      <w:r w:rsidR="00E23A5F" w:rsidRPr="003A449F">
        <w:rPr>
          <w:rFonts w:ascii="Times New Roman" w:hAnsi="Times New Roman"/>
          <w:b/>
          <w:sz w:val="28"/>
          <w:szCs w:val="28"/>
        </w:rPr>
        <w:t>. П</w:t>
      </w:r>
      <w:r w:rsidR="00684B08" w:rsidRPr="003A449F">
        <w:rPr>
          <w:rFonts w:ascii="Times New Roman" w:hAnsi="Times New Roman"/>
          <w:b/>
          <w:sz w:val="28"/>
          <w:szCs w:val="28"/>
        </w:rPr>
        <w:t>оказатели по</w:t>
      </w:r>
      <w:r w:rsidR="00C17A43" w:rsidRPr="003A449F">
        <w:rPr>
          <w:rFonts w:ascii="Times New Roman" w:hAnsi="Times New Roman"/>
          <w:b/>
          <w:sz w:val="28"/>
          <w:szCs w:val="28"/>
        </w:rPr>
        <w:t xml:space="preserve"> счет</w:t>
      </w:r>
      <w:r w:rsidR="00AF5856" w:rsidRPr="003A449F">
        <w:rPr>
          <w:rFonts w:ascii="Times New Roman" w:hAnsi="Times New Roman"/>
          <w:b/>
          <w:sz w:val="28"/>
          <w:szCs w:val="28"/>
        </w:rPr>
        <w:t>ам</w:t>
      </w:r>
      <w:r w:rsidR="00C17A43" w:rsidRPr="003A449F">
        <w:rPr>
          <w:rFonts w:ascii="Times New Roman" w:hAnsi="Times New Roman"/>
          <w:sz w:val="28"/>
          <w:szCs w:val="28"/>
        </w:rPr>
        <w:t xml:space="preserve"> </w:t>
      </w:r>
      <w:r w:rsidR="009A3E19" w:rsidRPr="003A449F">
        <w:rPr>
          <w:rFonts w:ascii="Times New Roman" w:hAnsi="Times New Roman"/>
          <w:b/>
          <w:sz w:val="28"/>
          <w:szCs w:val="28"/>
        </w:rPr>
        <w:t>1 </w:t>
      </w:r>
      <w:r w:rsidR="00E84F99" w:rsidRPr="003A449F">
        <w:rPr>
          <w:rFonts w:ascii="Times New Roman" w:hAnsi="Times New Roman"/>
          <w:b/>
          <w:sz w:val="28"/>
          <w:szCs w:val="28"/>
        </w:rPr>
        <w:t>401 </w:t>
      </w:r>
      <w:r w:rsidR="009A3E19" w:rsidRPr="003A449F">
        <w:rPr>
          <w:rFonts w:ascii="Times New Roman" w:hAnsi="Times New Roman"/>
          <w:b/>
          <w:sz w:val="28"/>
          <w:szCs w:val="28"/>
        </w:rPr>
        <w:t>40</w:t>
      </w:r>
      <w:r w:rsidR="00E84F99" w:rsidRPr="003A449F">
        <w:rPr>
          <w:rFonts w:ascii="Times New Roman" w:hAnsi="Times New Roman"/>
          <w:b/>
          <w:sz w:val="28"/>
          <w:szCs w:val="28"/>
        </w:rPr>
        <w:t xml:space="preserve"> </w:t>
      </w:r>
      <w:r w:rsidR="009A3E19" w:rsidRPr="003A449F">
        <w:rPr>
          <w:rFonts w:ascii="Times New Roman" w:hAnsi="Times New Roman"/>
          <w:b/>
          <w:sz w:val="28"/>
          <w:szCs w:val="28"/>
        </w:rPr>
        <w:t>000</w:t>
      </w:r>
      <w:r w:rsidR="009A3E19" w:rsidRPr="003A449F">
        <w:rPr>
          <w:rFonts w:ascii="Times New Roman" w:hAnsi="Times New Roman"/>
          <w:sz w:val="28"/>
          <w:szCs w:val="28"/>
        </w:rPr>
        <w:t xml:space="preserve"> «Доходы будущих периодов» и </w:t>
      </w:r>
      <w:r w:rsidR="00C17A43" w:rsidRPr="003A449F">
        <w:rPr>
          <w:rFonts w:ascii="Times New Roman" w:hAnsi="Times New Roman"/>
          <w:b/>
          <w:sz w:val="28"/>
          <w:szCs w:val="28"/>
        </w:rPr>
        <w:t xml:space="preserve">1 401 </w:t>
      </w:r>
      <w:r w:rsidR="00AF5856" w:rsidRPr="003A449F">
        <w:rPr>
          <w:rFonts w:ascii="Times New Roman" w:hAnsi="Times New Roman"/>
          <w:b/>
          <w:sz w:val="28"/>
          <w:szCs w:val="28"/>
        </w:rPr>
        <w:t>5</w:t>
      </w:r>
      <w:r w:rsidR="00C17A43" w:rsidRPr="003A449F">
        <w:rPr>
          <w:rFonts w:ascii="Times New Roman" w:hAnsi="Times New Roman"/>
          <w:b/>
          <w:sz w:val="28"/>
          <w:szCs w:val="28"/>
        </w:rPr>
        <w:t>0</w:t>
      </w:r>
      <w:r w:rsidR="00AC4E07" w:rsidRPr="003A449F">
        <w:rPr>
          <w:rFonts w:ascii="Times New Roman" w:hAnsi="Times New Roman"/>
          <w:b/>
          <w:sz w:val="28"/>
          <w:szCs w:val="28"/>
        </w:rPr>
        <w:t> 000</w:t>
      </w:r>
      <w:r w:rsidR="00AC4E07" w:rsidRPr="003A449F">
        <w:rPr>
          <w:rFonts w:ascii="Times New Roman" w:hAnsi="Times New Roman"/>
          <w:sz w:val="28"/>
          <w:szCs w:val="28"/>
        </w:rPr>
        <w:t xml:space="preserve"> </w:t>
      </w:r>
      <w:r w:rsidR="00B30C18" w:rsidRPr="003A449F">
        <w:rPr>
          <w:rFonts w:ascii="Times New Roman" w:hAnsi="Times New Roman"/>
          <w:sz w:val="28"/>
          <w:szCs w:val="28"/>
        </w:rPr>
        <w:t>«</w:t>
      </w:r>
      <w:r w:rsidR="0003350C" w:rsidRPr="003A449F">
        <w:rPr>
          <w:rFonts w:ascii="Times New Roman" w:hAnsi="Times New Roman"/>
          <w:sz w:val="28"/>
          <w:szCs w:val="28"/>
        </w:rPr>
        <w:t>Р</w:t>
      </w:r>
      <w:r w:rsidR="00AF5856" w:rsidRPr="003A449F">
        <w:rPr>
          <w:rFonts w:ascii="Times New Roman" w:hAnsi="Times New Roman"/>
          <w:sz w:val="28"/>
          <w:szCs w:val="28"/>
        </w:rPr>
        <w:t>асходы будущих периодов</w:t>
      </w:r>
      <w:r w:rsidR="00B30C18" w:rsidRPr="003A449F">
        <w:rPr>
          <w:rFonts w:ascii="Times New Roman" w:hAnsi="Times New Roman"/>
          <w:sz w:val="28"/>
          <w:szCs w:val="28"/>
        </w:rPr>
        <w:t>»</w:t>
      </w:r>
      <w:r w:rsidR="00E23A5F" w:rsidRPr="003A449F">
        <w:rPr>
          <w:rFonts w:ascii="Times New Roman" w:hAnsi="Times New Roman"/>
          <w:sz w:val="28"/>
          <w:szCs w:val="28"/>
        </w:rPr>
        <w:t xml:space="preserve">, </w:t>
      </w:r>
      <w:r w:rsidR="00E23A5F" w:rsidRPr="003A449F">
        <w:rPr>
          <w:rFonts w:ascii="Times New Roman" w:hAnsi="Times New Roman"/>
          <w:b/>
          <w:sz w:val="28"/>
          <w:szCs w:val="28"/>
        </w:rPr>
        <w:t>1 401 60 000</w:t>
      </w:r>
      <w:r w:rsidR="00E23A5F" w:rsidRPr="003A449F">
        <w:rPr>
          <w:rFonts w:ascii="Times New Roman" w:hAnsi="Times New Roman"/>
          <w:sz w:val="28"/>
          <w:szCs w:val="28"/>
        </w:rPr>
        <w:t xml:space="preserve"> «Резервы предстоящих расходов»</w:t>
      </w:r>
      <w:r w:rsidR="00FF5D60" w:rsidRPr="003A449F">
        <w:rPr>
          <w:rFonts w:ascii="Times New Roman" w:hAnsi="Times New Roman"/>
          <w:sz w:val="28"/>
          <w:szCs w:val="28"/>
        </w:rPr>
        <w:t xml:space="preserve"> подлежат </w:t>
      </w:r>
      <w:r w:rsidR="00AC4E07" w:rsidRPr="003A449F">
        <w:rPr>
          <w:rFonts w:ascii="Times New Roman" w:hAnsi="Times New Roman"/>
          <w:sz w:val="28"/>
          <w:szCs w:val="28"/>
        </w:rPr>
        <w:t>раскрытию</w:t>
      </w:r>
      <w:r w:rsidR="00FF5D60" w:rsidRPr="003A449F">
        <w:rPr>
          <w:rFonts w:ascii="Times New Roman" w:hAnsi="Times New Roman"/>
          <w:sz w:val="28"/>
          <w:szCs w:val="28"/>
        </w:rPr>
        <w:t xml:space="preserve"> в текстовой части раздела 4 </w:t>
      </w:r>
      <w:r w:rsidR="00B30C18" w:rsidRPr="003A449F">
        <w:rPr>
          <w:rFonts w:ascii="Times New Roman" w:hAnsi="Times New Roman"/>
          <w:sz w:val="28"/>
          <w:szCs w:val="28"/>
        </w:rPr>
        <w:t>«</w:t>
      </w:r>
      <w:r w:rsidR="00FF5D60" w:rsidRPr="003A449F">
        <w:rPr>
          <w:rFonts w:ascii="Times New Roman" w:hAnsi="Times New Roman"/>
          <w:sz w:val="28"/>
          <w:szCs w:val="28"/>
        </w:rPr>
        <w:t>Анализ показателей бухгалтерской отчетности субъекта бюджетной отчетности</w:t>
      </w:r>
      <w:r w:rsidR="00B30C18" w:rsidRPr="003A449F">
        <w:rPr>
          <w:rFonts w:ascii="Times New Roman" w:hAnsi="Times New Roman"/>
          <w:sz w:val="28"/>
          <w:szCs w:val="28"/>
        </w:rPr>
        <w:t>»</w:t>
      </w:r>
      <w:r w:rsidR="00FF5D60" w:rsidRPr="003A449F">
        <w:rPr>
          <w:rFonts w:ascii="Times New Roman" w:hAnsi="Times New Roman"/>
          <w:sz w:val="28"/>
          <w:szCs w:val="28"/>
        </w:rPr>
        <w:t xml:space="preserve"> Пояснительной записки (ф. 0503160)</w:t>
      </w:r>
      <w:r w:rsidR="00AF5856" w:rsidRPr="003A449F">
        <w:rPr>
          <w:rFonts w:ascii="Times New Roman" w:hAnsi="Times New Roman"/>
          <w:sz w:val="28"/>
          <w:szCs w:val="28"/>
        </w:rPr>
        <w:t xml:space="preserve"> в разрезе </w:t>
      </w:r>
      <w:r w:rsidR="00744D29" w:rsidRPr="003A449F">
        <w:rPr>
          <w:rFonts w:ascii="Times New Roman" w:hAnsi="Times New Roman"/>
          <w:sz w:val="28"/>
          <w:szCs w:val="28"/>
        </w:rPr>
        <w:t>номеров счетов бюджетного учета</w:t>
      </w:r>
      <w:r w:rsidR="00970922" w:rsidRPr="003A449F">
        <w:rPr>
          <w:rFonts w:ascii="Times New Roman" w:hAnsi="Times New Roman"/>
          <w:sz w:val="28"/>
          <w:szCs w:val="28"/>
        </w:rPr>
        <w:t>.</w:t>
      </w:r>
      <w:r w:rsidR="00C75B68" w:rsidRPr="003A449F">
        <w:rPr>
          <w:rFonts w:ascii="Times New Roman" w:hAnsi="Times New Roman"/>
          <w:sz w:val="28"/>
          <w:szCs w:val="28"/>
        </w:rPr>
        <w:t xml:space="preserve"> При этом </w:t>
      </w:r>
      <w:r w:rsidR="008D6500">
        <w:rPr>
          <w:rFonts w:ascii="Times New Roman" w:hAnsi="Times New Roman"/>
          <w:sz w:val="28"/>
          <w:szCs w:val="28"/>
        </w:rPr>
        <w:t xml:space="preserve">дебетовый остаток </w:t>
      </w:r>
      <w:r w:rsidR="008D6500" w:rsidRPr="003A449F">
        <w:rPr>
          <w:rFonts w:ascii="Times New Roman" w:hAnsi="Times New Roman"/>
          <w:sz w:val="28"/>
          <w:szCs w:val="28"/>
        </w:rPr>
        <w:t xml:space="preserve"> </w:t>
      </w:r>
      <w:r w:rsidR="00C75B68" w:rsidRPr="003A449F">
        <w:rPr>
          <w:rFonts w:ascii="Times New Roman" w:hAnsi="Times New Roman"/>
          <w:sz w:val="28"/>
          <w:szCs w:val="28"/>
        </w:rPr>
        <w:t>по счет</w:t>
      </w:r>
      <w:r w:rsidR="004F47A8">
        <w:rPr>
          <w:rFonts w:ascii="Times New Roman" w:hAnsi="Times New Roman"/>
          <w:sz w:val="28"/>
          <w:szCs w:val="28"/>
        </w:rPr>
        <w:t>у</w:t>
      </w:r>
      <w:r w:rsidR="00C75B68" w:rsidRPr="003A449F">
        <w:rPr>
          <w:rFonts w:ascii="Times New Roman" w:hAnsi="Times New Roman"/>
          <w:sz w:val="28"/>
          <w:szCs w:val="28"/>
        </w:rPr>
        <w:t xml:space="preserve">  </w:t>
      </w:r>
      <w:r w:rsidR="00C75B68" w:rsidRPr="003A449F">
        <w:rPr>
          <w:rFonts w:ascii="Times New Roman" w:hAnsi="Times New Roman"/>
          <w:b/>
          <w:sz w:val="28"/>
          <w:szCs w:val="28"/>
        </w:rPr>
        <w:t>1 401 50 000</w:t>
      </w:r>
      <w:r w:rsidR="00C75B68" w:rsidRPr="003A449F">
        <w:rPr>
          <w:rFonts w:ascii="Times New Roman" w:hAnsi="Times New Roman"/>
          <w:sz w:val="28"/>
          <w:szCs w:val="28"/>
        </w:rPr>
        <w:t xml:space="preserve"> «Расходы будущих периодов» отража</w:t>
      </w:r>
      <w:r w:rsidR="004F47A8">
        <w:rPr>
          <w:rFonts w:ascii="Times New Roman" w:hAnsi="Times New Roman"/>
          <w:sz w:val="28"/>
          <w:szCs w:val="28"/>
        </w:rPr>
        <w:t>е</w:t>
      </w:r>
      <w:r w:rsidR="00C75B68" w:rsidRPr="003A449F">
        <w:rPr>
          <w:rFonts w:ascii="Times New Roman" w:hAnsi="Times New Roman"/>
          <w:sz w:val="28"/>
          <w:szCs w:val="28"/>
        </w:rPr>
        <w:t>тся в отрицательном значении.</w:t>
      </w:r>
    </w:p>
    <w:p w:rsidR="007F47E0" w:rsidRPr="003A449F" w:rsidRDefault="00762900" w:rsidP="003B5F94">
      <w:pPr>
        <w:autoSpaceDE w:val="0"/>
        <w:autoSpaceDN w:val="0"/>
        <w:adjustRightInd w:val="0"/>
        <w:spacing w:line="240" w:lineRule="auto"/>
        <w:ind w:firstLine="567"/>
        <w:rPr>
          <w:rFonts w:ascii="Times New Roman" w:hAnsi="Times New Roman"/>
          <w:sz w:val="28"/>
          <w:szCs w:val="28"/>
          <w:lang w:eastAsia="ru-RU"/>
        </w:rPr>
      </w:pPr>
      <w:r w:rsidRPr="003A449F">
        <w:rPr>
          <w:rFonts w:ascii="Times New Roman" w:hAnsi="Times New Roman"/>
          <w:b/>
          <w:sz w:val="28"/>
          <w:szCs w:val="28"/>
        </w:rPr>
        <w:t>1</w:t>
      </w:r>
      <w:r w:rsidR="007F47E0" w:rsidRPr="003A449F">
        <w:rPr>
          <w:rFonts w:ascii="Times New Roman" w:hAnsi="Times New Roman"/>
          <w:b/>
          <w:sz w:val="28"/>
          <w:szCs w:val="28"/>
        </w:rPr>
        <w:t>.</w:t>
      </w:r>
      <w:r w:rsidR="00664476" w:rsidRPr="003A449F">
        <w:rPr>
          <w:rFonts w:ascii="Times New Roman" w:hAnsi="Times New Roman"/>
          <w:b/>
          <w:sz w:val="28"/>
          <w:szCs w:val="28"/>
        </w:rPr>
        <w:t>1.</w:t>
      </w:r>
      <w:r w:rsidR="00B92800">
        <w:rPr>
          <w:rFonts w:ascii="Times New Roman" w:hAnsi="Times New Roman"/>
          <w:b/>
          <w:sz w:val="28"/>
          <w:szCs w:val="28"/>
        </w:rPr>
        <w:t>9</w:t>
      </w:r>
      <w:r w:rsidR="007F47E0" w:rsidRPr="003A449F">
        <w:rPr>
          <w:rFonts w:ascii="Times New Roman" w:hAnsi="Times New Roman"/>
          <w:b/>
          <w:sz w:val="28"/>
          <w:szCs w:val="28"/>
        </w:rPr>
        <w:t>.</w:t>
      </w:r>
      <w:r w:rsidR="007F47E0" w:rsidRPr="003A449F">
        <w:rPr>
          <w:rFonts w:ascii="Times New Roman" w:hAnsi="Times New Roman"/>
          <w:sz w:val="28"/>
          <w:szCs w:val="28"/>
        </w:rPr>
        <w:t xml:space="preserve"> Показатели </w:t>
      </w:r>
      <w:r w:rsidR="007F47E0" w:rsidRPr="003A449F">
        <w:rPr>
          <w:rFonts w:ascii="Times New Roman" w:hAnsi="Times New Roman"/>
          <w:sz w:val="28"/>
          <w:szCs w:val="28"/>
          <w:lang w:eastAsia="ru-RU"/>
        </w:rPr>
        <w:t xml:space="preserve">Справки о наличии имущества и обязательств на </w:t>
      </w:r>
      <w:proofErr w:type="spellStart"/>
      <w:r w:rsidR="007F47E0" w:rsidRPr="003A449F">
        <w:rPr>
          <w:rFonts w:ascii="Times New Roman" w:hAnsi="Times New Roman"/>
          <w:sz w:val="28"/>
          <w:szCs w:val="28"/>
          <w:lang w:eastAsia="ru-RU"/>
        </w:rPr>
        <w:t>забалансовых</w:t>
      </w:r>
      <w:proofErr w:type="spellEnd"/>
      <w:r w:rsidR="007F47E0" w:rsidRPr="003A449F">
        <w:rPr>
          <w:rFonts w:ascii="Times New Roman" w:hAnsi="Times New Roman"/>
          <w:sz w:val="28"/>
          <w:szCs w:val="28"/>
          <w:lang w:eastAsia="ru-RU"/>
        </w:rPr>
        <w:t xml:space="preserve"> счетах в составе Баланса ф. 0503130 представляются в </w:t>
      </w:r>
      <w:r w:rsidR="00957E82">
        <w:rPr>
          <w:rFonts w:ascii="Times New Roman" w:hAnsi="Times New Roman"/>
          <w:sz w:val="28"/>
          <w:szCs w:val="28"/>
          <w:lang w:eastAsia="ru-RU"/>
        </w:rPr>
        <w:t>Минфин РА</w:t>
      </w:r>
      <w:r w:rsidR="007F47E0" w:rsidRPr="003A449F">
        <w:rPr>
          <w:rFonts w:ascii="Times New Roman" w:hAnsi="Times New Roman"/>
          <w:sz w:val="28"/>
          <w:szCs w:val="28"/>
          <w:lang w:eastAsia="ru-RU"/>
        </w:rPr>
        <w:t xml:space="preserve"> без включения дополнительных счетов, а также дополнительных аналитических показателей по строкам «в том числе:», установленных главным распорядителем (распорядителем) средств </w:t>
      </w:r>
      <w:r w:rsidR="00957E82">
        <w:rPr>
          <w:rFonts w:ascii="Times New Roman" w:hAnsi="Times New Roman"/>
          <w:sz w:val="28"/>
          <w:szCs w:val="28"/>
          <w:lang w:eastAsia="ru-RU"/>
        </w:rPr>
        <w:t>республиканского</w:t>
      </w:r>
      <w:r w:rsidR="007F47E0" w:rsidRPr="003A449F">
        <w:rPr>
          <w:rFonts w:ascii="Times New Roman" w:hAnsi="Times New Roman"/>
          <w:sz w:val="28"/>
          <w:szCs w:val="28"/>
          <w:lang w:eastAsia="ru-RU"/>
        </w:rPr>
        <w:t xml:space="preserve"> бюджета.</w:t>
      </w:r>
    </w:p>
    <w:p w:rsidR="007F47E0" w:rsidRPr="003A449F" w:rsidRDefault="005D49D0" w:rsidP="003B5F94">
      <w:pPr>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При р</w:t>
      </w:r>
      <w:r w:rsidR="00970922" w:rsidRPr="003A449F">
        <w:rPr>
          <w:rFonts w:ascii="Times New Roman" w:hAnsi="Times New Roman"/>
          <w:sz w:val="28"/>
          <w:szCs w:val="28"/>
        </w:rPr>
        <w:t>аскрыти</w:t>
      </w:r>
      <w:r w:rsidRPr="003A449F">
        <w:rPr>
          <w:rFonts w:ascii="Times New Roman" w:hAnsi="Times New Roman"/>
          <w:sz w:val="28"/>
          <w:szCs w:val="28"/>
        </w:rPr>
        <w:t>и</w:t>
      </w:r>
      <w:r w:rsidR="007F47E0" w:rsidRPr="003A449F">
        <w:rPr>
          <w:rFonts w:ascii="Times New Roman" w:hAnsi="Times New Roman"/>
          <w:sz w:val="28"/>
          <w:szCs w:val="28"/>
        </w:rPr>
        <w:t xml:space="preserve"> информации об имуществе и обязательствах, отражаемых на </w:t>
      </w:r>
      <w:proofErr w:type="spellStart"/>
      <w:r w:rsidR="007F47E0" w:rsidRPr="003A449F">
        <w:rPr>
          <w:rFonts w:ascii="Times New Roman" w:hAnsi="Times New Roman"/>
          <w:sz w:val="28"/>
          <w:szCs w:val="28"/>
        </w:rPr>
        <w:t>забалансовых</w:t>
      </w:r>
      <w:proofErr w:type="spellEnd"/>
      <w:r w:rsidR="007F47E0" w:rsidRPr="003A449F">
        <w:rPr>
          <w:rFonts w:ascii="Times New Roman" w:hAnsi="Times New Roman"/>
          <w:sz w:val="28"/>
          <w:szCs w:val="28"/>
        </w:rPr>
        <w:t xml:space="preserve"> счетах Рабочего плана счетов бюджетного учета,  необходимо  учитывать  следующие положения:</w:t>
      </w:r>
    </w:p>
    <w:p w:rsidR="00E65B8B" w:rsidRPr="003A449F" w:rsidRDefault="00664476" w:rsidP="003B5F94">
      <w:pPr>
        <w:autoSpaceDE w:val="0"/>
        <w:autoSpaceDN w:val="0"/>
        <w:adjustRightInd w:val="0"/>
        <w:spacing w:line="240" w:lineRule="auto"/>
        <w:ind w:firstLine="567"/>
        <w:rPr>
          <w:rFonts w:ascii="Times New Roman" w:hAnsi="Times New Roman"/>
          <w:sz w:val="28"/>
          <w:szCs w:val="28"/>
          <w:lang w:eastAsia="ru-RU"/>
        </w:rPr>
      </w:pPr>
      <w:r w:rsidRPr="003A449F">
        <w:rPr>
          <w:rFonts w:ascii="Times New Roman" w:hAnsi="Times New Roman"/>
          <w:b/>
          <w:sz w:val="28"/>
          <w:szCs w:val="28"/>
        </w:rPr>
        <w:t>а)</w:t>
      </w:r>
      <w:r w:rsidR="00957E82">
        <w:rPr>
          <w:rFonts w:ascii="Times New Roman" w:hAnsi="Times New Roman"/>
          <w:b/>
          <w:sz w:val="28"/>
          <w:szCs w:val="28"/>
        </w:rPr>
        <w:t xml:space="preserve"> </w:t>
      </w:r>
      <w:r w:rsidRPr="003A449F">
        <w:rPr>
          <w:rFonts w:ascii="Times New Roman" w:hAnsi="Times New Roman"/>
          <w:b/>
          <w:sz w:val="28"/>
          <w:szCs w:val="28"/>
        </w:rPr>
        <w:t xml:space="preserve"> </w:t>
      </w:r>
      <w:r w:rsidR="00B77902" w:rsidRPr="003A449F">
        <w:rPr>
          <w:rFonts w:ascii="Times New Roman" w:hAnsi="Times New Roman"/>
          <w:b/>
          <w:sz w:val="28"/>
          <w:szCs w:val="28"/>
        </w:rPr>
        <w:t xml:space="preserve">в составе показателей </w:t>
      </w:r>
      <w:r w:rsidR="007F47E0" w:rsidRPr="003A449F">
        <w:rPr>
          <w:rFonts w:ascii="Times New Roman" w:hAnsi="Times New Roman"/>
          <w:b/>
          <w:sz w:val="28"/>
          <w:szCs w:val="28"/>
        </w:rPr>
        <w:t>п</w:t>
      </w:r>
      <w:r w:rsidR="00B26EAF" w:rsidRPr="003A449F">
        <w:rPr>
          <w:rFonts w:ascii="Times New Roman" w:hAnsi="Times New Roman"/>
          <w:b/>
          <w:sz w:val="28"/>
          <w:szCs w:val="28"/>
        </w:rPr>
        <w:t xml:space="preserve">о </w:t>
      </w:r>
      <w:proofErr w:type="spellStart"/>
      <w:r w:rsidR="00B26EAF" w:rsidRPr="003A449F">
        <w:rPr>
          <w:rFonts w:ascii="Times New Roman" w:hAnsi="Times New Roman"/>
          <w:b/>
          <w:sz w:val="28"/>
          <w:szCs w:val="28"/>
        </w:rPr>
        <w:t>забалансовому</w:t>
      </w:r>
      <w:proofErr w:type="spellEnd"/>
      <w:r w:rsidR="00B26EAF" w:rsidRPr="003A449F">
        <w:rPr>
          <w:rFonts w:ascii="Times New Roman" w:hAnsi="Times New Roman"/>
          <w:b/>
          <w:sz w:val="28"/>
          <w:szCs w:val="28"/>
        </w:rPr>
        <w:t xml:space="preserve"> счету 01 «Имущество, полученное в пользование»</w:t>
      </w:r>
      <w:r w:rsidR="00B26EAF" w:rsidRPr="003A449F">
        <w:rPr>
          <w:rFonts w:ascii="Times New Roman" w:hAnsi="Times New Roman"/>
          <w:sz w:val="28"/>
          <w:szCs w:val="28"/>
        </w:rPr>
        <w:t xml:space="preserve"> отража</w:t>
      </w:r>
      <w:r w:rsidR="00B77902" w:rsidRPr="003A449F">
        <w:rPr>
          <w:rFonts w:ascii="Times New Roman" w:hAnsi="Times New Roman"/>
          <w:sz w:val="28"/>
          <w:szCs w:val="28"/>
        </w:rPr>
        <w:t>ю</w:t>
      </w:r>
      <w:r w:rsidR="00B26EAF" w:rsidRPr="003A449F">
        <w:rPr>
          <w:rFonts w:ascii="Times New Roman" w:hAnsi="Times New Roman"/>
          <w:sz w:val="28"/>
          <w:szCs w:val="28"/>
        </w:rPr>
        <w:t>тся</w:t>
      </w:r>
      <w:r w:rsidR="00D86030" w:rsidRPr="003A449F">
        <w:rPr>
          <w:rFonts w:ascii="Times New Roman" w:hAnsi="Times New Roman"/>
          <w:sz w:val="28"/>
          <w:szCs w:val="28"/>
        </w:rPr>
        <w:t xml:space="preserve"> </w:t>
      </w:r>
      <w:r w:rsidR="005D49D0" w:rsidRPr="003A449F">
        <w:rPr>
          <w:rFonts w:ascii="Times New Roman" w:hAnsi="Times New Roman"/>
          <w:sz w:val="28"/>
          <w:szCs w:val="28"/>
        </w:rPr>
        <w:t xml:space="preserve">материальные ценности, полученные в пользование, а также </w:t>
      </w:r>
      <w:r w:rsidR="00B26EAF" w:rsidRPr="003A449F">
        <w:rPr>
          <w:rFonts w:ascii="Times New Roman" w:hAnsi="Times New Roman"/>
          <w:sz w:val="28"/>
          <w:szCs w:val="28"/>
        </w:rPr>
        <w:t>н</w:t>
      </w:r>
      <w:r w:rsidR="00B26EAF" w:rsidRPr="003A449F">
        <w:rPr>
          <w:rFonts w:ascii="Times New Roman" w:hAnsi="Times New Roman"/>
          <w:sz w:val="28"/>
          <w:szCs w:val="28"/>
          <w:lang w:eastAsia="ru-RU"/>
        </w:rPr>
        <w:t xml:space="preserve">ематериальные активы, полученные в пользование учреждением (лицензиатом). При этом в случае, если </w:t>
      </w:r>
      <w:r w:rsidR="00E65B8B" w:rsidRPr="003A449F">
        <w:rPr>
          <w:rFonts w:ascii="Times New Roman" w:hAnsi="Times New Roman"/>
          <w:sz w:val="28"/>
          <w:szCs w:val="28"/>
          <w:lang w:eastAsia="ru-RU"/>
        </w:rPr>
        <w:t xml:space="preserve">срок действия лицензионного договора </w:t>
      </w:r>
      <w:r w:rsidR="00553663" w:rsidRPr="003A449F">
        <w:rPr>
          <w:rFonts w:ascii="Times New Roman" w:hAnsi="Times New Roman"/>
          <w:sz w:val="28"/>
          <w:szCs w:val="28"/>
          <w:lang w:eastAsia="ru-RU"/>
        </w:rPr>
        <w:t>за</w:t>
      </w:r>
      <w:r w:rsidR="00E65B8B" w:rsidRPr="003A449F">
        <w:rPr>
          <w:rFonts w:ascii="Times New Roman" w:hAnsi="Times New Roman"/>
          <w:sz w:val="28"/>
          <w:szCs w:val="28"/>
          <w:lang w:eastAsia="ru-RU"/>
        </w:rPr>
        <w:t xml:space="preserve">канчивается 31.12.2015, в графе 5 «На конец отчетного периода» Справки о наличии имущества и обязательств на </w:t>
      </w:r>
      <w:proofErr w:type="spellStart"/>
      <w:r w:rsidR="00E65B8B" w:rsidRPr="003A449F">
        <w:rPr>
          <w:rFonts w:ascii="Times New Roman" w:hAnsi="Times New Roman"/>
          <w:sz w:val="28"/>
          <w:szCs w:val="28"/>
          <w:lang w:eastAsia="ru-RU"/>
        </w:rPr>
        <w:t>забалансовых</w:t>
      </w:r>
      <w:proofErr w:type="spellEnd"/>
      <w:r w:rsidR="00E65B8B" w:rsidRPr="003A449F">
        <w:rPr>
          <w:rFonts w:ascii="Times New Roman" w:hAnsi="Times New Roman"/>
          <w:sz w:val="28"/>
          <w:szCs w:val="28"/>
          <w:lang w:eastAsia="ru-RU"/>
        </w:rPr>
        <w:t xml:space="preserve"> счетах в составе Баланса ф. 0503130 показатели </w:t>
      </w:r>
      <w:r w:rsidR="005D49D0" w:rsidRPr="003A449F">
        <w:rPr>
          <w:rFonts w:ascii="Times New Roman" w:hAnsi="Times New Roman"/>
          <w:sz w:val="28"/>
          <w:szCs w:val="28"/>
          <w:lang w:eastAsia="ru-RU"/>
        </w:rPr>
        <w:t>не отражаются</w:t>
      </w:r>
      <w:r w:rsidRPr="003A449F">
        <w:rPr>
          <w:rFonts w:ascii="Times New Roman" w:hAnsi="Times New Roman"/>
          <w:sz w:val="28"/>
          <w:szCs w:val="28"/>
          <w:lang w:eastAsia="ru-RU"/>
        </w:rPr>
        <w:t>;</w:t>
      </w:r>
    </w:p>
    <w:p w:rsidR="00B26EAF" w:rsidRPr="003A449F" w:rsidRDefault="00664476" w:rsidP="003B5F94">
      <w:pPr>
        <w:autoSpaceDE w:val="0"/>
        <w:autoSpaceDN w:val="0"/>
        <w:adjustRightInd w:val="0"/>
        <w:spacing w:line="240" w:lineRule="auto"/>
        <w:ind w:firstLine="567"/>
        <w:rPr>
          <w:rFonts w:ascii="Times New Roman" w:hAnsi="Times New Roman"/>
          <w:sz w:val="28"/>
          <w:szCs w:val="28"/>
          <w:lang w:eastAsia="ru-RU"/>
        </w:rPr>
      </w:pPr>
      <w:r w:rsidRPr="003A449F">
        <w:rPr>
          <w:rFonts w:ascii="Times New Roman" w:hAnsi="Times New Roman"/>
          <w:b/>
          <w:sz w:val="28"/>
          <w:szCs w:val="28"/>
        </w:rPr>
        <w:t>б)</w:t>
      </w:r>
      <w:r w:rsidR="00957E82">
        <w:rPr>
          <w:rFonts w:ascii="Times New Roman" w:hAnsi="Times New Roman"/>
          <w:b/>
          <w:sz w:val="28"/>
          <w:szCs w:val="28"/>
        </w:rPr>
        <w:t xml:space="preserve"> </w:t>
      </w:r>
      <w:r w:rsidRPr="003A449F">
        <w:rPr>
          <w:rFonts w:ascii="Times New Roman" w:hAnsi="Times New Roman"/>
          <w:b/>
          <w:sz w:val="28"/>
          <w:szCs w:val="28"/>
        </w:rPr>
        <w:t xml:space="preserve"> </w:t>
      </w:r>
      <w:r w:rsidR="00B77902" w:rsidRPr="003A449F">
        <w:rPr>
          <w:rFonts w:ascii="Times New Roman" w:hAnsi="Times New Roman"/>
          <w:b/>
          <w:sz w:val="28"/>
          <w:szCs w:val="28"/>
        </w:rPr>
        <w:t xml:space="preserve">в составе показателей </w:t>
      </w:r>
      <w:r w:rsidR="005C5871" w:rsidRPr="003A449F">
        <w:rPr>
          <w:rFonts w:ascii="Times New Roman" w:hAnsi="Times New Roman"/>
          <w:b/>
          <w:sz w:val="28"/>
          <w:szCs w:val="28"/>
        </w:rPr>
        <w:t xml:space="preserve"> </w:t>
      </w:r>
      <w:r w:rsidR="005D49D0" w:rsidRPr="003A449F">
        <w:rPr>
          <w:rFonts w:ascii="Times New Roman" w:hAnsi="Times New Roman"/>
          <w:b/>
          <w:sz w:val="28"/>
          <w:szCs w:val="28"/>
        </w:rPr>
        <w:t xml:space="preserve">по </w:t>
      </w:r>
      <w:proofErr w:type="spellStart"/>
      <w:r w:rsidR="005C5871" w:rsidRPr="003A449F">
        <w:rPr>
          <w:rFonts w:ascii="Times New Roman" w:hAnsi="Times New Roman"/>
          <w:b/>
          <w:sz w:val="28"/>
          <w:szCs w:val="28"/>
        </w:rPr>
        <w:t>забалансовому</w:t>
      </w:r>
      <w:proofErr w:type="spellEnd"/>
      <w:r w:rsidR="005C5871" w:rsidRPr="003A449F">
        <w:rPr>
          <w:rFonts w:ascii="Times New Roman" w:hAnsi="Times New Roman"/>
          <w:b/>
          <w:sz w:val="28"/>
          <w:szCs w:val="28"/>
        </w:rPr>
        <w:t xml:space="preserve"> счету</w:t>
      </w:r>
      <w:r w:rsidR="00456A83" w:rsidRPr="003A449F">
        <w:rPr>
          <w:rFonts w:ascii="Times New Roman" w:hAnsi="Times New Roman"/>
          <w:b/>
          <w:sz w:val="28"/>
          <w:szCs w:val="28"/>
          <w:lang w:eastAsia="ru-RU"/>
        </w:rPr>
        <w:t xml:space="preserve"> 10 «Обеспечение исполнения обязательств»</w:t>
      </w:r>
      <w:r w:rsidR="005C5871" w:rsidRPr="003A449F">
        <w:rPr>
          <w:rFonts w:ascii="Times New Roman" w:hAnsi="Times New Roman"/>
          <w:sz w:val="28"/>
          <w:szCs w:val="28"/>
          <w:lang w:eastAsia="ru-RU"/>
        </w:rPr>
        <w:t xml:space="preserve"> </w:t>
      </w:r>
      <w:r w:rsidR="001F75E8" w:rsidRPr="003A449F">
        <w:rPr>
          <w:rFonts w:ascii="Times New Roman" w:hAnsi="Times New Roman"/>
          <w:sz w:val="28"/>
          <w:szCs w:val="28"/>
          <w:lang w:eastAsia="ru-RU"/>
        </w:rPr>
        <w:t xml:space="preserve">учета имущества, </w:t>
      </w:r>
      <w:r w:rsidR="005C5871" w:rsidRPr="003A449F">
        <w:rPr>
          <w:rFonts w:ascii="Times New Roman" w:hAnsi="Times New Roman"/>
          <w:sz w:val="28"/>
          <w:szCs w:val="28"/>
          <w:lang w:eastAsia="ru-RU"/>
        </w:rPr>
        <w:t>отража</w:t>
      </w:r>
      <w:r w:rsidR="00374D5E" w:rsidRPr="003A449F">
        <w:rPr>
          <w:rFonts w:ascii="Times New Roman" w:hAnsi="Times New Roman"/>
          <w:sz w:val="28"/>
          <w:szCs w:val="28"/>
          <w:lang w:eastAsia="ru-RU"/>
        </w:rPr>
        <w:t>е</w:t>
      </w:r>
      <w:r w:rsidR="005C5871" w:rsidRPr="003A449F">
        <w:rPr>
          <w:rFonts w:ascii="Times New Roman" w:hAnsi="Times New Roman"/>
          <w:sz w:val="28"/>
          <w:szCs w:val="28"/>
          <w:lang w:eastAsia="ru-RU"/>
        </w:rPr>
        <w:t>тся</w:t>
      </w:r>
      <w:r w:rsidR="00374D5E" w:rsidRPr="003A449F">
        <w:rPr>
          <w:rFonts w:ascii="Times New Roman" w:hAnsi="Times New Roman"/>
          <w:sz w:val="28"/>
          <w:szCs w:val="28"/>
          <w:lang w:eastAsia="ru-RU"/>
        </w:rPr>
        <w:t xml:space="preserve"> имущество, </w:t>
      </w:r>
      <w:r w:rsidR="001F75E8" w:rsidRPr="003A449F">
        <w:rPr>
          <w:rFonts w:ascii="Times New Roman" w:hAnsi="Times New Roman"/>
          <w:sz w:val="28"/>
          <w:szCs w:val="28"/>
          <w:lang w:eastAsia="ru-RU"/>
        </w:rPr>
        <w:t>за исключением денежных средств, полученное учреждением в качестве обеспечения обязательств (залог), а также иных видов обеспечения исполнения обязательств (поручительство, банковская гарантия и т.д.)</w:t>
      </w:r>
      <w:r w:rsidRPr="003A449F">
        <w:rPr>
          <w:rFonts w:ascii="Times New Roman" w:hAnsi="Times New Roman"/>
          <w:sz w:val="28"/>
          <w:szCs w:val="28"/>
          <w:lang w:eastAsia="ru-RU"/>
        </w:rPr>
        <w:t>;</w:t>
      </w:r>
    </w:p>
    <w:p w:rsidR="00B92800" w:rsidRPr="003A449F" w:rsidRDefault="00664476" w:rsidP="003B5F94">
      <w:pPr>
        <w:pStyle w:val="ConsPlusNormal"/>
        <w:ind w:firstLine="540"/>
        <w:jc w:val="both"/>
        <w:rPr>
          <w:rFonts w:ascii="Times New Roman" w:hAnsi="Times New Roman"/>
          <w:sz w:val="28"/>
          <w:szCs w:val="28"/>
        </w:rPr>
      </w:pPr>
      <w:r w:rsidRPr="003A449F">
        <w:rPr>
          <w:rFonts w:ascii="Times New Roman" w:hAnsi="Times New Roman"/>
          <w:b/>
          <w:sz w:val="28"/>
          <w:szCs w:val="28"/>
        </w:rPr>
        <w:t>в)</w:t>
      </w:r>
      <w:r w:rsidR="004C4B92">
        <w:rPr>
          <w:rFonts w:ascii="Times New Roman" w:hAnsi="Times New Roman"/>
          <w:b/>
          <w:sz w:val="28"/>
          <w:szCs w:val="28"/>
        </w:rPr>
        <w:t xml:space="preserve"> </w:t>
      </w:r>
      <w:r w:rsidRPr="003A449F">
        <w:rPr>
          <w:rFonts w:ascii="Times New Roman" w:hAnsi="Times New Roman"/>
          <w:b/>
          <w:sz w:val="28"/>
          <w:szCs w:val="28"/>
        </w:rPr>
        <w:t xml:space="preserve"> у</w:t>
      </w:r>
      <w:r w:rsidR="00E23A5F" w:rsidRPr="003A449F">
        <w:rPr>
          <w:rFonts w:ascii="Times New Roman" w:hAnsi="Times New Roman"/>
          <w:b/>
          <w:sz w:val="28"/>
          <w:szCs w:val="28"/>
        </w:rPr>
        <w:t>читывая, что в соответствии с п.</w:t>
      </w:r>
      <w:r w:rsidR="00A92823">
        <w:rPr>
          <w:rFonts w:ascii="Times New Roman" w:hAnsi="Times New Roman"/>
          <w:b/>
          <w:sz w:val="28"/>
          <w:szCs w:val="28"/>
        </w:rPr>
        <w:t xml:space="preserve"> </w:t>
      </w:r>
      <w:r w:rsidR="00B92800">
        <w:rPr>
          <w:rFonts w:ascii="Times New Roman" w:hAnsi="Times New Roman"/>
          <w:b/>
          <w:sz w:val="28"/>
          <w:szCs w:val="28"/>
        </w:rPr>
        <w:t>п.</w:t>
      </w:r>
      <w:r w:rsidR="00E23A5F" w:rsidRPr="003A449F">
        <w:rPr>
          <w:rFonts w:ascii="Times New Roman" w:hAnsi="Times New Roman"/>
          <w:b/>
          <w:sz w:val="28"/>
          <w:szCs w:val="28"/>
        </w:rPr>
        <w:t xml:space="preserve"> 3</w:t>
      </w:r>
      <w:r w:rsidR="00B92800">
        <w:rPr>
          <w:rFonts w:ascii="Times New Roman" w:hAnsi="Times New Roman"/>
          <w:b/>
          <w:sz w:val="28"/>
          <w:szCs w:val="28"/>
        </w:rPr>
        <w:t>65, 367</w:t>
      </w:r>
      <w:r w:rsidR="00E23A5F" w:rsidRPr="003A449F">
        <w:rPr>
          <w:rFonts w:ascii="Times New Roman" w:hAnsi="Times New Roman"/>
          <w:b/>
          <w:sz w:val="28"/>
          <w:szCs w:val="28"/>
        </w:rPr>
        <w:t xml:space="preserve"> Инструкции 157н </w:t>
      </w:r>
      <w:r w:rsidR="00E23A5F" w:rsidRPr="003A449F">
        <w:rPr>
          <w:rFonts w:ascii="Times New Roman" w:eastAsia="Calibri" w:hAnsi="Times New Roman" w:cs="Times New Roman"/>
          <w:sz w:val="28"/>
          <w:szCs w:val="28"/>
        </w:rPr>
        <w:t xml:space="preserve">по завершении текущего финансового года показатели (остатки) </w:t>
      </w:r>
      <w:r w:rsidR="00970922" w:rsidRPr="003A449F">
        <w:rPr>
          <w:rFonts w:ascii="Times New Roman" w:eastAsia="Calibri" w:hAnsi="Times New Roman" w:cs="Times New Roman"/>
          <w:sz w:val="28"/>
          <w:szCs w:val="28"/>
        </w:rPr>
        <w:t>п</w:t>
      </w:r>
      <w:r w:rsidR="00E23A5F" w:rsidRPr="003A449F">
        <w:rPr>
          <w:rFonts w:ascii="Times New Roman" w:eastAsia="Calibri" w:hAnsi="Times New Roman" w:cs="Times New Roman"/>
          <w:sz w:val="28"/>
          <w:szCs w:val="28"/>
        </w:rPr>
        <w:t xml:space="preserve">о </w:t>
      </w:r>
      <w:proofErr w:type="spellStart"/>
      <w:r w:rsidR="00E23A5F" w:rsidRPr="003A449F">
        <w:rPr>
          <w:rFonts w:ascii="Times New Roman" w:eastAsia="Calibri" w:hAnsi="Times New Roman" w:cs="Times New Roman"/>
          <w:sz w:val="28"/>
          <w:szCs w:val="28"/>
        </w:rPr>
        <w:t>забалансовым</w:t>
      </w:r>
      <w:proofErr w:type="spellEnd"/>
      <w:r w:rsidR="00E23A5F" w:rsidRPr="003A449F">
        <w:rPr>
          <w:rFonts w:ascii="Times New Roman" w:eastAsia="Calibri" w:hAnsi="Times New Roman" w:cs="Times New Roman"/>
          <w:sz w:val="28"/>
          <w:szCs w:val="28"/>
        </w:rPr>
        <w:t xml:space="preserve"> счетам 17 «Поступления денежных средств на счета учреждения», 18 «Выбытия денежных средств со счетов учреждения» на следующий финансовый год не переносятся, </w:t>
      </w:r>
      <w:r w:rsidR="00553663" w:rsidRPr="003A449F">
        <w:rPr>
          <w:rFonts w:ascii="Times New Roman" w:eastAsia="Calibri" w:hAnsi="Times New Roman" w:cs="Times New Roman"/>
          <w:sz w:val="28"/>
          <w:szCs w:val="28"/>
        </w:rPr>
        <w:t>показатели строк 170-173, 180-182</w:t>
      </w:r>
      <w:r w:rsidR="000F5D49" w:rsidRPr="003A449F">
        <w:rPr>
          <w:rFonts w:ascii="Times New Roman" w:eastAsia="Calibri" w:hAnsi="Times New Roman" w:cs="Times New Roman"/>
          <w:sz w:val="28"/>
          <w:szCs w:val="28"/>
        </w:rPr>
        <w:t xml:space="preserve"> в графе 5 </w:t>
      </w:r>
      <w:r w:rsidR="00553663" w:rsidRPr="003A449F">
        <w:rPr>
          <w:rFonts w:ascii="Times New Roman" w:hAnsi="Times New Roman"/>
          <w:sz w:val="28"/>
          <w:szCs w:val="28"/>
        </w:rPr>
        <w:t xml:space="preserve">Справки о наличии имущества и обязательств на </w:t>
      </w:r>
      <w:proofErr w:type="spellStart"/>
      <w:r w:rsidR="00553663" w:rsidRPr="003A449F">
        <w:rPr>
          <w:rFonts w:ascii="Times New Roman" w:hAnsi="Times New Roman"/>
          <w:sz w:val="28"/>
          <w:szCs w:val="28"/>
        </w:rPr>
        <w:t>забалансовых</w:t>
      </w:r>
      <w:proofErr w:type="spellEnd"/>
      <w:r w:rsidR="00553663" w:rsidRPr="003A449F">
        <w:rPr>
          <w:rFonts w:ascii="Times New Roman" w:hAnsi="Times New Roman"/>
          <w:sz w:val="28"/>
          <w:szCs w:val="28"/>
        </w:rPr>
        <w:t xml:space="preserve"> счетах в составе Баланса ф. 0503130 </w:t>
      </w:r>
      <w:r w:rsidR="000F5D49" w:rsidRPr="003A449F">
        <w:rPr>
          <w:rFonts w:ascii="Times New Roman" w:hAnsi="Times New Roman"/>
          <w:sz w:val="28"/>
          <w:szCs w:val="28"/>
        </w:rPr>
        <w:t>отражаются в объеме оборотов до заключения</w:t>
      </w:r>
      <w:r w:rsidR="00B92800">
        <w:rPr>
          <w:rFonts w:ascii="Times New Roman" w:hAnsi="Times New Roman"/>
          <w:sz w:val="28"/>
          <w:szCs w:val="28"/>
        </w:rPr>
        <w:t xml:space="preserve"> показателей по</w:t>
      </w:r>
      <w:r w:rsidR="000F5D49" w:rsidRPr="003A449F">
        <w:rPr>
          <w:rFonts w:ascii="Times New Roman" w:hAnsi="Times New Roman"/>
          <w:sz w:val="28"/>
          <w:szCs w:val="28"/>
        </w:rPr>
        <w:t xml:space="preserve"> счет</w:t>
      </w:r>
      <w:r w:rsidR="00B92800">
        <w:rPr>
          <w:rFonts w:ascii="Times New Roman" w:hAnsi="Times New Roman"/>
          <w:sz w:val="28"/>
          <w:szCs w:val="28"/>
        </w:rPr>
        <w:t xml:space="preserve">ам, в том числе по операциям со средствами  </w:t>
      </w:r>
      <w:r w:rsidR="00581D1E">
        <w:rPr>
          <w:rFonts w:ascii="Times New Roman" w:hAnsi="Times New Roman"/>
          <w:sz w:val="28"/>
          <w:szCs w:val="28"/>
        </w:rPr>
        <w:t>во временном распоряжении (по счету 17 (КОСГУ 510), 18 (КОСГУ 610).</w:t>
      </w:r>
    </w:p>
    <w:p w:rsidR="007F47E0" w:rsidRPr="003A449F" w:rsidRDefault="00664476" w:rsidP="003B5F94">
      <w:pPr>
        <w:autoSpaceDE w:val="0"/>
        <w:autoSpaceDN w:val="0"/>
        <w:adjustRightInd w:val="0"/>
        <w:spacing w:line="240" w:lineRule="auto"/>
        <w:ind w:firstLine="567"/>
        <w:rPr>
          <w:rFonts w:ascii="Times New Roman" w:hAnsi="Times New Roman"/>
          <w:sz w:val="28"/>
          <w:szCs w:val="28"/>
          <w:lang w:eastAsia="ru-RU"/>
        </w:rPr>
      </w:pPr>
      <w:r w:rsidRPr="003A449F">
        <w:rPr>
          <w:rFonts w:ascii="Times New Roman" w:hAnsi="Times New Roman"/>
          <w:b/>
          <w:sz w:val="28"/>
          <w:szCs w:val="28"/>
          <w:lang w:eastAsia="ru-RU"/>
        </w:rPr>
        <w:t>г)</w:t>
      </w:r>
      <w:r w:rsidR="004C4B92">
        <w:rPr>
          <w:rFonts w:ascii="Times New Roman" w:hAnsi="Times New Roman"/>
          <w:b/>
          <w:sz w:val="28"/>
          <w:szCs w:val="28"/>
          <w:lang w:eastAsia="ru-RU"/>
        </w:rPr>
        <w:t xml:space="preserve"> </w:t>
      </w:r>
      <w:r w:rsidRPr="003A449F">
        <w:rPr>
          <w:rFonts w:ascii="Times New Roman" w:hAnsi="Times New Roman"/>
          <w:b/>
          <w:sz w:val="28"/>
          <w:szCs w:val="28"/>
          <w:lang w:eastAsia="ru-RU"/>
        </w:rPr>
        <w:t xml:space="preserve"> п</w:t>
      </w:r>
      <w:r w:rsidR="00876C6F" w:rsidRPr="003A449F">
        <w:rPr>
          <w:rFonts w:ascii="Times New Roman" w:hAnsi="Times New Roman"/>
          <w:b/>
          <w:sz w:val="28"/>
          <w:szCs w:val="28"/>
          <w:lang w:eastAsia="ru-RU"/>
        </w:rPr>
        <w:t xml:space="preserve">о </w:t>
      </w:r>
      <w:proofErr w:type="spellStart"/>
      <w:r w:rsidR="00876C6F" w:rsidRPr="003A449F">
        <w:rPr>
          <w:rFonts w:ascii="Times New Roman" w:hAnsi="Times New Roman"/>
          <w:b/>
          <w:sz w:val="28"/>
          <w:szCs w:val="28"/>
          <w:lang w:eastAsia="ru-RU"/>
        </w:rPr>
        <w:t>забалансов</w:t>
      </w:r>
      <w:r w:rsidR="004204FE" w:rsidRPr="003A449F">
        <w:rPr>
          <w:rFonts w:ascii="Times New Roman" w:hAnsi="Times New Roman"/>
          <w:b/>
          <w:sz w:val="28"/>
          <w:szCs w:val="28"/>
          <w:lang w:eastAsia="ru-RU"/>
        </w:rPr>
        <w:t>ы</w:t>
      </w:r>
      <w:r w:rsidR="00876C6F" w:rsidRPr="003A449F">
        <w:rPr>
          <w:rFonts w:ascii="Times New Roman" w:hAnsi="Times New Roman"/>
          <w:b/>
          <w:sz w:val="28"/>
          <w:szCs w:val="28"/>
          <w:lang w:eastAsia="ru-RU"/>
        </w:rPr>
        <w:t>м</w:t>
      </w:r>
      <w:proofErr w:type="spellEnd"/>
      <w:r w:rsidR="00876C6F" w:rsidRPr="003A449F">
        <w:rPr>
          <w:rFonts w:ascii="Times New Roman" w:hAnsi="Times New Roman"/>
          <w:b/>
          <w:sz w:val="28"/>
          <w:szCs w:val="28"/>
          <w:lang w:eastAsia="ru-RU"/>
        </w:rPr>
        <w:t xml:space="preserve"> счет</w:t>
      </w:r>
      <w:r w:rsidR="004204FE" w:rsidRPr="003A449F">
        <w:rPr>
          <w:rFonts w:ascii="Times New Roman" w:hAnsi="Times New Roman"/>
          <w:b/>
          <w:sz w:val="28"/>
          <w:szCs w:val="28"/>
          <w:lang w:eastAsia="ru-RU"/>
        </w:rPr>
        <w:t>ам 25 «Имущество, переданное в возмездное пользование (аренду)»</w:t>
      </w:r>
      <w:r w:rsidR="00876C6F" w:rsidRPr="003A449F">
        <w:rPr>
          <w:rFonts w:ascii="Times New Roman" w:hAnsi="Times New Roman"/>
          <w:b/>
          <w:sz w:val="28"/>
          <w:szCs w:val="28"/>
          <w:lang w:eastAsia="ru-RU"/>
        </w:rPr>
        <w:t xml:space="preserve"> 26 «Имущество, переданное в </w:t>
      </w:r>
      <w:r w:rsidR="00876C6F" w:rsidRPr="003A449F">
        <w:rPr>
          <w:rFonts w:ascii="Times New Roman" w:hAnsi="Times New Roman"/>
          <w:b/>
          <w:sz w:val="28"/>
          <w:szCs w:val="28"/>
          <w:lang w:eastAsia="ru-RU"/>
        </w:rPr>
        <w:lastRenderedPageBreak/>
        <w:t>безвозмездное пользование»</w:t>
      </w:r>
      <w:r w:rsidR="00876C6F" w:rsidRPr="003A449F">
        <w:rPr>
          <w:rFonts w:ascii="Times New Roman" w:hAnsi="Times New Roman"/>
          <w:sz w:val="28"/>
          <w:szCs w:val="28"/>
          <w:lang w:eastAsia="ru-RU"/>
        </w:rPr>
        <w:t xml:space="preserve"> отражается фактически переданное в </w:t>
      </w:r>
      <w:r w:rsidR="004204FE" w:rsidRPr="003A449F">
        <w:rPr>
          <w:rFonts w:ascii="Times New Roman" w:hAnsi="Times New Roman"/>
          <w:sz w:val="28"/>
          <w:szCs w:val="28"/>
          <w:lang w:eastAsia="ru-RU"/>
        </w:rPr>
        <w:t xml:space="preserve">возмездное пользование (аренду) и безвозмездное </w:t>
      </w:r>
      <w:r w:rsidR="00876C6F" w:rsidRPr="003A449F">
        <w:rPr>
          <w:rFonts w:ascii="Times New Roman" w:hAnsi="Times New Roman"/>
          <w:sz w:val="28"/>
          <w:szCs w:val="28"/>
          <w:lang w:eastAsia="ru-RU"/>
        </w:rPr>
        <w:t xml:space="preserve">пользование имущество в соответствии с договором </w:t>
      </w:r>
      <w:r w:rsidR="004204FE" w:rsidRPr="003A449F">
        <w:rPr>
          <w:rFonts w:ascii="Times New Roman" w:hAnsi="Times New Roman"/>
          <w:sz w:val="28"/>
          <w:szCs w:val="28"/>
          <w:lang w:eastAsia="ru-RU"/>
        </w:rPr>
        <w:t>возмездного (</w:t>
      </w:r>
      <w:r w:rsidR="00876C6F" w:rsidRPr="003A449F">
        <w:rPr>
          <w:rFonts w:ascii="Times New Roman" w:hAnsi="Times New Roman"/>
          <w:sz w:val="28"/>
          <w:szCs w:val="28"/>
          <w:lang w:eastAsia="ru-RU"/>
        </w:rPr>
        <w:t>безвозмездного</w:t>
      </w:r>
      <w:r w:rsidR="004204FE" w:rsidRPr="003A449F">
        <w:rPr>
          <w:rFonts w:ascii="Times New Roman" w:hAnsi="Times New Roman"/>
          <w:sz w:val="28"/>
          <w:szCs w:val="28"/>
          <w:lang w:eastAsia="ru-RU"/>
        </w:rPr>
        <w:t>)</w:t>
      </w:r>
      <w:r w:rsidR="00876C6F" w:rsidRPr="003A449F">
        <w:rPr>
          <w:rFonts w:ascii="Times New Roman" w:hAnsi="Times New Roman"/>
          <w:sz w:val="28"/>
          <w:szCs w:val="28"/>
          <w:lang w:eastAsia="ru-RU"/>
        </w:rPr>
        <w:t xml:space="preserve"> пользования</w:t>
      </w:r>
      <w:r w:rsidR="00EA17CD" w:rsidRPr="003A449F">
        <w:rPr>
          <w:rFonts w:ascii="Times New Roman" w:hAnsi="Times New Roman"/>
          <w:sz w:val="28"/>
          <w:szCs w:val="28"/>
          <w:lang w:eastAsia="ru-RU"/>
        </w:rPr>
        <w:t xml:space="preserve"> в том числе</w:t>
      </w:r>
      <w:r w:rsidR="00957DC7">
        <w:rPr>
          <w:rFonts w:ascii="Times New Roman" w:hAnsi="Times New Roman"/>
          <w:sz w:val="28"/>
          <w:szCs w:val="28"/>
          <w:lang w:eastAsia="ru-RU"/>
        </w:rPr>
        <w:t>,</w:t>
      </w:r>
      <w:r w:rsidR="00EA17CD" w:rsidRPr="003A449F">
        <w:rPr>
          <w:rFonts w:ascii="Times New Roman" w:hAnsi="Times New Roman"/>
          <w:sz w:val="28"/>
          <w:szCs w:val="28"/>
          <w:lang w:eastAsia="ru-RU"/>
        </w:rPr>
        <w:t xml:space="preserve"> в части имущества</w:t>
      </w:r>
      <w:r w:rsidR="00957DC7">
        <w:rPr>
          <w:rFonts w:ascii="Times New Roman" w:hAnsi="Times New Roman"/>
          <w:sz w:val="28"/>
          <w:szCs w:val="28"/>
          <w:lang w:eastAsia="ru-RU"/>
        </w:rPr>
        <w:t>,</w:t>
      </w:r>
      <w:r w:rsidR="00EA17CD" w:rsidRPr="003A449F">
        <w:rPr>
          <w:rFonts w:ascii="Times New Roman" w:hAnsi="Times New Roman"/>
          <w:sz w:val="28"/>
          <w:szCs w:val="28"/>
          <w:lang w:eastAsia="ru-RU"/>
        </w:rPr>
        <w:t xml:space="preserve"> составляющего имущество казны </w:t>
      </w:r>
      <w:r w:rsidR="004C4B92">
        <w:rPr>
          <w:rFonts w:ascii="Times New Roman" w:hAnsi="Times New Roman"/>
          <w:sz w:val="28"/>
          <w:szCs w:val="28"/>
          <w:lang w:eastAsia="ru-RU"/>
        </w:rPr>
        <w:t>Республики Алтай</w:t>
      </w:r>
      <w:r w:rsidR="00D507A9" w:rsidRPr="003A449F">
        <w:rPr>
          <w:rFonts w:ascii="Times New Roman" w:hAnsi="Times New Roman"/>
          <w:sz w:val="28"/>
          <w:szCs w:val="28"/>
          <w:lang w:eastAsia="ru-RU"/>
        </w:rPr>
        <w:t xml:space="preserve"> за исключением земельных участков</w:t>
      </w:r>
      <w:r w:rsidR="00957DC7">
        <w:rPr>
          <w:rFonts w:ascii="Times New Roman" w:hAnsi="Times New Roman"/>
          <w:sz w:val="28"/>
          <w:szCs w:val="28"/>
          <w:lang w:eastAsia="ru-RU"/>
        </w:rPr>
        <w:t>,</w:t>
      </w:r>
      <w:r w:rsidR="00D507A9" w:rsidRPr="003A449F">
        <w:rPr>
          <w:rFonts w:ascii="Times New Roman" w:hAnsi="Times New Roman"/>
          <w:sz w:val="28"/>
          <w:szCs w:val="28"/>
          <w:lang w:eastAsia="ru-RU"/>
        </w:rPr>
        <w:t xml:space="preserve"> переданных в постоянное бессрочное пользование</w:t>
      </w:r>
      <w:r w:rsidR="00970922" w:rsidRPr="003A449F">
        <w:rPr>
          <w:rFonts w:ascii="Times New Roman" w:hAnsi="Times New Roman"/>
          <w:sz w:val="28"/>
          <w:szCs w:val="28"/>
          <w:lang w:eastAsia="ru-RU"/>
        </w:rPr>
        <w:t>;</w:t>
      </w:r>
    </w:p>
    <w:p w:rsidR="00970922" w:rsidRPr="003A449F" w:rsidRDefault="00664476" w:rsidP="003B5F94">
      <w:pPr>
        <w:autoSpaceDE w:val="0"/>
        <w:autoSpaceDN w:val="0"/>
        <w:adjustRightInd w:val="0"/>
        <w:spacing w:line="240" w:lineRule="auto"/>
        <w:ind w:firstLine="567"/>
        <w:rPr>
          <w:rFonts w:ascii="Times New Roman" w:hAnsi="Times New Roman"/>
          <w:sz w:val="28"/>
          <w:szCs w:val="28"/>
          <w:lang w:eastAsia="ru-RU"/>
        </w:rPr>
      </w:pPr>
      <w:proofErr w:type="spellStart"/>
      <w:r w:rsidRPr="003A449F">
        <w:rPr>
          <w:rFonts w:ascii="Times New Roman" w:hAnsi="Times New Roman"/>
          <w:b/>
          <w:sz w:val="28"/>
          <w:szCs w:val="28"/>
          <w:lang w:eastAsia="ru-RU"/>
        </w:rPr>
        <w:t>д</w:t>
      </w:r>
      <w:proofErr w:type="spellEnd"/>
      <w:r w:rsidRPr="003A449F">
        <w:rPr>
          <w:rFonts w:ascii="Times New Roman" w:hAnsi="Times New Roman"/>
          <w:b/>
          <w:sz w:val="28"/>
          <w:szCs w:val="28"/>
          <w:lang w:eastAsia="ru-RU"/>
        </w:rPr>
        <w:t>)</w:t>
      </w:r>
      <w:r w:rsidR="004C4B92">
        <w:rPr>
          <w:rFonts w:ascii="Times New Roman" w:hAnsi="Times New Roman"/>
          <w:b/>
          <w:sz w:val="28"/>
          <w:szCs w:val="28"/>
          <w:lang w:eastAsia="ru-RU"/>
        </w:rPr>
        <w:t xml:space="preserve"> </w:t>
      </w:r>
      <w:r w:rsidRPr="003A449F">
        <w:rPr>
          <w:rFonts w:ascii="Times New Roman" w:hAnsi="Times New Roman"/>
          <w:sz w:val="28"/>
          <w:szCs w:val="28"/>
          <w:lang w:eastAsia="ru-RU"/>
        </w:rPr>
        <w:t xml:space="preserve"> п</w:t>
      </w:r>
      <w:r w:rsidR="00EA0D40" w:rsidRPr="003A449F">
        <w:rPr>
          <w:rFonts w:ascii="Times New Roman" w:hAnsi="Times New Roman"/>
          <w:sz w:val="28"/>
          <w:szCs w:val="28"/>
          <w:lang w:eastAsia="ru-RU"/>
        </w:rPr>
        <w:t xml:space="preserve">о </w:t>
      </w:r>
      <w:proofErr w:type="spellStart"/>
      <w:r w:rsidR="00EA0D40" w:rsidRPr="003A449F">
        <w:rPr>
          <w:rFonts w:ascii="Times New Roman" w:hAnsi="Times New Roman"/>
          <w:sz w:val="28"/>
          <w:szCs w:val="28"/>
          <w:lang w:eastAsia="ru-RU"/>
        </w:rPr>
        <w:t>забалансовому</w:t>
      </w:r>
      <w:proofErr w:type="spellEnd"/>
      <w:r w:rsidR="00EA0D40" w:rsidRPr="003A449F">
        <w:rPr>
          <w:rFonts w:ascii="Times New Roman" w:hAnsi="Times New Roman"/>
          <w:sz w:val="28"/>
          <w:szCs w:val="28"/>
          <w:lang w:eastAsia="ru-RU"/>
        </w:rPr>
        <w:t xml:space="preserve"> счету 30 «Расчеты по исполнению денежных обязательств через третьих лиц» отражается информация о перечисленных платежным агентам </w:t>
      </w:r>
      <w:r w:rsidR="005D49D0" w:rsidRPr="003A449F">
        <w:rPr>
          <w:rFonts w:ascii="Times New Roman" w:hAnsi="Times New Roman"/>
          <w:sz w:val="28"/>
          <w:szCs w:val="28"/>
          <w:lang w:eastAsia="ru-RU"/>
        </w:rPr>
        <w:t xml:space="preserve">денежных </w:t>
      </w:r>
      <w:r w:rsidR="00EA0D40" w:rsidRPr="003A449F">
        <w:rPr>
          <w:rFonts w:ascii="Times New Roman" w:hAnsi="Times New Roman"/>
          <w:sz w:val="28"/>
          <w:szCs w:val="28"/>
          <w:lang w:eastAsia="ru-RU"/>
        </w:rPr>
        <w:t>средств для выплаты в пользу третьих лиц до получения информации от платежных агентов об осуществлении выплаты (например, выплата пенсий, пособий через Почту России).</w:t>
      </w:r>
    </w:p>
    <w:p w:rsidR="00553663" w:rsidRPr="003A449F" w:rsidRDefault="00664476" w:rsidP="003B5F94">
      <w:pPr>
        <w:pStyle w:val="ConsPlusNormal"/>
        <w:ind w:firstLine="567"/>
        <w:jc w:val="both"/>
        <w:rPr>
          <w:rFonts w:ascii="Times New Roman" w:hAnsi="Times New Roman"/>
          <w:sz w:val="28"/>
          <w:szCs w:val="28"/>
        </w:rPr>
      </w:pPr>
      <w:r w:rsidRPr="003A449F">
        <w:rPr>
          <w:rFonts w:ascii="Times New Roman" w:hAnsi="Times New Roman"/>
          <w:b/>
          <w:sz w:val="28"/>
          <w:szCs w:val="28"/>
        </w:rPr>
        <w:t>е)</w:t>
      </w:r>
      <w:r w:rsidR="004C4B92">
        <w:rPr>
          <w:rFonts w:ascii="Times New Roman" w:hAnsi="Times New Roman"/>
          <w:b/>
          <w:sz w:val="28"/>
          <w:szCs w:val="28"/>
        </w:rPr>
        <w:t xml:space="preserve"> </w:t>
      </w:r>
      <w:r w:rsidRPr="003A449F">
        <w:rPr>
          <w:rFonts w:ascii="Times New Roman" w:hAnsi="Times New Roman"/>
          <w:b/>
          <w:sz w:val="28"/>
          <w:szCs w:val="28"/>
        </w:rPr>
        <w:t xml:space="preserve"> в</w:t>
      </w:r>
      <w:r w:rsidR="00525922" w:rsidRPr="003A449F">
        <w:rPr>
          <w:rFonts w:ascii="Times New Roman" w:hAnsi="Times New Roman"/>
          <w:b/>
          <w:sz w:val="28"/>
          <w:szCs w:val="28"/>
        </w:rPr>
        <w:t xml:space="preserve"> </w:t>
      </w:r>
      <w:r w:rsidR="00B77902" w:rsidRPr="003A449F">
        <w:rPr>
          <w:rFonts w:ascii="Times New Roman" w:hAnsi="Times New Roman"/>
          <w:b/>
          <w:sz w:val="28"/>
          <w:szCs w:val="28"/>
        </w:rPr>
        <w:t xml:space="preserve">составе показателей по </w:t>
      </w:r>
      <w:proofErr w:type="spellStart"/>
      <w:r w:rsidR="00553663" w:rsidRPr="003A449F">
        <w:rPr>
          <w:rFonts w:ascii="Times New Roman" w:hAnsi="Times New Roman"/>
          <w:b/>
          <w:sz w:val="28"/>
          <w:szCs w:val="28"/>
        </w:rPr>
        <w:t>забалансовому</w:t>
      </w:r>
      <w:proofErr w:type="spellEnd"/>
      <w:r w:rsidR="00553663" w:rsidRPr="003A449F">
        <w:rPr>
          <w:rFonts w:ascii="Times New Roman" w:hAnsi="Times New Roman"/>
          <w:b/>
          <w:sz w:val="28"/>
          <w:szCs w:val="28"/>
        </w:rPr>
        <w:t xml:space="preserve"> счету 31 «</w:t>
      </w:r>
      <w:r w:rsidR="00553663" w:rsidRPr="003A449F">
        <w:rPr>
          <w:rFonts w:ascii="Times New Roman" w:eastAsia="Calibri" w:hAnsi="Times New Roman" w:cs="Times New Roman"/>
          <w:b/>
          <w:bCs/>
          <w:sz w:val="28"/>
          <w:szCs w:val="28"/>
        </w:rPr>
        <w:t>Акции по номинальной стоимости</w:t>
      </w:r>
      <w:r w:rsidR="00553663" w:rsidRPr="003A449F">
        <w:rPr>
          <w:rFonts w:ascii="Times New Roman" w:hAnsi="Times New Roman"/>
          <w:b/>
          <w:sz w:val="28"/>
          <w:szCs w:val="28"/>
        </w:rPr>
        <w:t xml:space="preserve">» </w:t>
      </w:r>
      <w:r w:rsidR="008C396C" w:rsidRPr="003A449F">
        <w:t xml:space="preserve"> </w:t>
      </w:r>
      <w:r w:rsidR="004C4B92">
        <w:rPr>
          <w:rFonts w:ascii="Times New Roman" w:hAnsi="Times New Roman"/>
          <w:sz w:val="28"/>
          <w:szCs w:val="28"/>
        </w:rPr>
        <w:t>республиканскими</w:t>
      </w:r>
      <w:r w:rsidR="005D49D0" w:rsidRPr="003A449F">
        <w:rPr>
          <w:rFonts w:ascii="Times New Roman" w:hAnsi="Times New Roman"/>
          <w:sz w:val="28"/>
          <w:szCs w:val="28"/>
        </w:rPr>
        <w:t xml:space="preserve"> государственными </w:t>
      </w:r>
      <w:r w:rsidR="008C396C" w:rsidRPr="003A449F">
        <w:rPr>
          <w:rFonts w:ascii="Times New Roman" w:hAnsi="Times New Roman"/>
          <w:sz w:val="28"/>
          <w:szCs w:val="28"/>
        </w:rPr>
        <w:t xml:space="preserve">органами (главными распорядителями средств </w:t>
      </w:r>
      <w:r w:rsidR="004C4B92">
        <w:rPr>
          <w:rFonts w:ascii="Times New Roman" w:hAnsi="Times New Roman"/>
          <w:sz w:val="28"/>
          <w:szCs w:val="28"/>
        </w:rPr>
        <w:t>республиканского</w:t>
      </w:r>
      <w:r w:rsidR="008C396C" w:rsidRPr="003A449F">
        <w:rPr>
          <w:rFonts w:ascii="Times New Roman" w:hAnsi="Times New Roman"/>
          <w:sz w:val="28"/>
          <w:szCs w:val="28"/>
        </w:rPr>
        <w:t xml:space="preserve"> бюджета), осуществляющими</w:t>
      </w:r>
      <w:r w:rsidR="00957DC7">
        <w:rPr>
          <w:rFonts w:ascii="Times New Roman" w:hAnsi="Times New Roman"/>
          <w:sz w:val="28"/>
          <w:szCs w:val="28"/>
        </w:rPr>
        <w:t>,</w:t>
      </w:r>
      <w:r w:rsidR="008C396C" w:rsidRPr="003A449F">
        <w:rPr>
          <w:rFonts w:ascii="Times New Roman" w:hAnsi="Times New Roman"/>
          <w:sz w:val="28"/>
          <w:szCs w:val="28"/>
        </w:rPr>
        <w:t xml:space="preserve"> в соответствии с законодательством Российской Федерации</w:t>
      </w:r>
      <w:r w:rsidR="00957DC7">
        <w:rPr>
          <w:rFonts w:ascii="Times New Roman" w:hAnsi="Times New Roman"/>
          <w:sz w:val="28"/>
          <w:szCs w:val="28"/>
        </w:rPr>
        <w:t>,</w:t>
      </w:r>
      <w:r w:rsidR="008C396C" w:rsidRPr="003A449F">
        <w:rPr>
          <w:rFonts w:ascii="Times New Roman" w:hAnsi="Times New Roman"/>
          <w:sz w:val="28"/>
          <w:szCs w:val="28"/>
        </w:rPr>
        <w:t xml:space="preserve"> полномочия собственника в отношении акций акционерных обществ, отражаются акции по номинальной стоимости</w:t>
      </w:r>
      <w:r w:rsidR="00957DC7">
        <w:rPr>
          <w:rFonts w:ascii="Times New Roman" w:hAnsi="Times New Roman"/>
          <w:sz w:val="28"/>
          <w:szCs w:val="28"/>
        </w:rPr>
        <w:t>;</w:t>
      </w:r>
    </w:p>
    <w:p w:rsidR="00B77902" w:rsidRPr="003A449F" w:rsidRDefault="002B02C2" w:rsidP="003B5F94">
      <w:pPr>
        <w:pStyle w:val="ConsPlusNormal"/>
        <w:ind w:firstLine="567"/>
        <w:jc w:val="both"/>
        <w:rPr>
          <w:rFonts w:ascii="Times New Roman" w:hAnsi="Times New Roman"/>
          <w:sz w:val="28"/>
          <w:szCs w:val="28"/>
        </w:rPr>
      </w:pPr>
      <w:r w:rsidRPr="003A449F">
        <w:rPr>
          <w:rFonts w:ascii="Times New Roman" w:hAnsi="Times New Roman"/>
          <w:b/>
          <w:sz w:val="28"/>
          <w:szCs w:val="28"/>
        </w:rPr>
        <w:t>ж)</w:t>
      </w:r>
      <w:r w:rsidR="004C4B92">
        <w:rPr>
          <w:rFonts w:ascii="Times New Roman" w:hAnsi="Times New Roman"/>
          <w:b/>
          <w:sz w:val="28"/>
          <w:szCs w:val="28"/>
        </w:rPr>
        <w:t xml:space="preserve"> </w:t>
      </w:r>
      <w:r w:rsidRPr="003A449F">
        <w:rPr>
          <w:rFonts w:ascii="Times New Roman" w:hAnsi="Times New Roman"/>
          <w:sz w:val="28"/>
          <w:szCs w:val="28"/>
        </w:rPr>
        <w:t xml:space="preserve"> </w:t>
      </w:r>
      <w:r w:rsidR="009166F3">
        <w:rPr>
          <w:rFonts w:ascii="Times New Roman" w:hAnsi="Times New Roman"/>
          <w:sz w:val="28"/>
          <w:szCs w:val="28"/>
        </w:rPr>
        <w:t>и</w:t>
      </w:r>
      <w:r w:rsidR="00B77902" w:rsidRPr="003A449F">
        <w:rPr>
          <w:rFonts w:ascii="Times New Roman" w:hAnsi="Times New Roman"/>
          <w:sz w:val="28"/>
          <w:szCs w:val="28"/>
        </w:rPr>
        <w:t xml:space="preserve">зменение </w:t>
      </w:r>
      <w:r w:rsidR="00DC1C28">
        <w:rPr>
          <w:rFonts w:ascii="Times New Roman" w:hAnsi="Times New Roman"/>
          <w:sz w:val="28"/>
          <w:szCs w:val="28"/>
        </w:rPr>
        <w:t xml:space="preserve">остатков на начало отчетного периода </w:t>
      </w:r>
      <w:r w:rsidR="00B77902" w:rsidRPr="003A449F">
        <w:rPr>
          <w:rFonts w:ascii="Times New Roman" w:hAnsi="Times New Roman"/>
          <w:sz w:val="28"/>
          <w:szCs w:val="28"/>
        </w:rPr>
        <w:t xml:space="preserve">по </w:t>
      </w:r>
      <w:proofErr w:type="spellStart"/>
      <w:r w:rsidR="00B77902" w:rsidRPr="003A449F">
        <w:rPr>
          <w:rFonts w:ascii="Times New Roman" w:hAnsi="Times New Roman"/>
          <w:sz w:val="28"/>
          <w:szCs w:val="28"/>
        </w:rPr>
        <w:t>забалансовым</w:t>
      </w:r>
      <w:proofErr w:type="spellEnd"/>
      <w:r w:rsidR="00B77902" w:rsidRPr="003A449F">
        <w:rPr>
          <w:rFonts w:ascii="Times New Roman" w:hAnsi="Times New Roman"/>
          <w:sz w:val="28"/>
          <w:szCs w:val="28"/>
        </w:rPr>
        <w:t xml:space="preserve"> счетам </w:t>
      </w:r>
      <w:r w:rsidR="00F8438A" w:rsidRPr="003A449F">
        <w:rPr>
          <w:rFonts w:ascii="Times New Roman" w:hAnsi="Times New Roman"/>
          <w:sz w:val="28"/>
          <w:szCs w:val="28"/>
        </w:rPr>
        <w:t xml:space="preserve">допустимо в случаях, предусмотренных </w:t>
      </w:r>
      <w:r w:rsidR="0007781D" w:rsidRPr="003A449F">
        <w:rPr>
          <w:rFonts w:ascii="Times New Roman" w:hAnsi="Times New Roman"/>
          <w:sz w:val="28"/>
          <w:szCs w:val="28"/>
        </w:rPr>
        <w:t>Инструкциями</w:t>
      </w:r>
      <w:r w:rsidR="00B77902" w:rsidRPr="003A449F">
        <w:rPr>
          <w:rFonts w:ascii="Times New Roman" w:hAnsi="Times New Roman"/>
          <w:sz w:val="28"/>
          <w:szCs w:val="28"/>
        </w:rPr>
        <w:t>.</w:t>
      </w:r>
      <w:r w:rsidR="00263B94" w:rsidRPr="003A449F">
        <w:rPr>
          <w:rFonts w:ascii="Times New Roman" w:hAnsi="Times New Roman"/>
          <w:sz w:val="28"/>
          <w:szCs w:val="28"/>
        </w:rPr>
        <w:t xml:space="preserve"> Причины изменений валюты баланса по </w:t>
      </w:r>
      <w:proofErr w:type="spellStart"/>
      <w:r w:rsidR="00263B94" w:rsidRPr="003A449F">
        <w:rPr>
          <w:rFonts w:ascii="Times New Roman" w:hAnsi="Times New Roman"/>
          <w:sz w:val="28"/>
          <w:szCs w:val="28"/>
        </w:rPr>
        <w:t>забалансовым</w:t>
      </w:r>
      <w:proofErr w:type="spellEnd"/>
      <w:r w:rsidR="00263B94" w:rsidRPr="003A449F">
        <w:rPr>
          <w:rFonts w:ascii="Times New Roman" w:hAnsi="Times New Roman"/>
          <w:sz w:val="28"/>
          <w:szCs w:val="28"/>
        </w:rPr>
        <w:t xml:space="preserve"> счетам отражаются в разделе </w:t>
      </w:r>
      <w:r w:rsidR="00500A0D" w:rsidRPr="003A449F">
        <w:rPr>
          <w:rFonts w:ascii="Times New Roman" w:hAnsi="Times New Roman"/>
          <w:sz w:val="28"/>
          <w:szCs w:val="28"/>
        </w:rPr>
        <w:t>4</w:t>
      </w:r>
      <w:r w:rsidR="00263B94" w:rsidRPr="003A449F">
        <w:rPr>
          <w:rFonts w:ascii="Times New Roman" w:hAnsi="Times New Roman"/>
          <w:sz w:val="28"/>
          <w:szCs w:val="28"/>
        </w:rPr>
        <w:t xml:space="preserve"> «</w:t>
      </w:r>
      <w:r w:rsidR="00500A0D" w:rsidRPr="003A449F">
        <w:rPr>
          <w:rFonts w:ascii="Times New Roman" w:hAnsi="Times New Roman"/>
          <w:sz w:val="28"/>
          <w:szCs w:val="28"/>
        </w:rPr>
        <w:t>Анализ показателей бухгалтерской отчетности субъекта бюджетной отчетности</w:t>
      </w:r>
      <w:r w:rsidR="00263B94" w:rsidRPr="003A449F">
        <w:rPr>
          <w:rFonts w:ascii="Times New Roman" w:hAnsi="Times New Roman"/>
          <w:sz w:val="28"/>
          <w:szCs w:val="28"/>
        </w:rPr>
        <w:t>» Пояснительной записк</w:t>
      </w:r>
      <w:r w:rsidR="005E66D1" w:rsidRPr="003A449F">
        <w:rPr>
          <w:rFonts w:ascii="Times New Roman" w:hAnsi="Times New Roman"/>
          <w:sz w:val="28"/>
          <w:szCs w:val="28"/>
        </w:rPr>
        <w:t xml:space="preserve">и ф. 0503160 в структуре показателей, предусмотренных разделом 2 Сведений </w:t>
      </w:r>
      <w:r w:rsidR="008B70BD">
        <w:rPr>
          <w:rFonts w:ascii="Times New Roman" w:hAnsi="Times New Roman"/>
          <w:sz w:val="28"/>
          <w:szCs w:val="28"/>
        </w:rPr>
        <w:t xml:space="preserve">об изменении остатков валюты баланса </w:t>
      </w:r>
      <w:r w:rsidR="005E66D1" w:rsidRPr="003A449F">
        <w:rPr>
          <w:rFonts w:ascii="Times New Roman" w:hAnsi="Times New Roman"/>
          <w:sz w:val="28"/>
          <w:szCs w:val="28"/>
        </w:rPr>
        <w:t>ф. 0503173.</w:t>
      </w:r>
    </w:p>
    <w:p w:rsidR="00B77902" w:rsidRPr="003A449F" w:rsidRDefault="00B77902" w:rsidP="003B5F94">
      <w:pPr>
        <w:pStyle w:val="ConsPlusNormal"/>
        <w:ind w:firstLine="567"/>
        <w:jc w:val="both"/>
        <w:rPr>
          <w:rFonts w:ascii="Times New Roman" w:eastAsia="Calibri" w:hAnsi="Times New Roman" w:cs="Times New Roman"/>
          <w:bCs/>
          <w:sz w:val="28"/>
          <w:szCs w:val="28"/>
        </w:rPr>
      </w:pPr>
    </w:p>
    <w:p w:rsidR="00A14ADE" w:rsidRPr="003A449F" w:rsidRDefault="00762900" w:rsidP="003B5F94">
      <w:pPr>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b/>
          <w:sz w:val="28"/>
          <w:szCs w:val="28"/>
        </w:rPr>
        <w:t>1</w:t>
      </w:r>
      <w:r w:rsidR="00A14ADE" w:rsidRPr="003A449F">
        <w:rPr>
          <w:rFonts w:ascii="Times New Roman" w:hAnsi="Times New Roman"/>
          <w:b/>
          <w:sz w:val="28"/>
          <w:szCs w:val="28"/>
        </w:rPr>
        <w:t>.</w:t>
      </w:r>
      <w:r w:rsidR="001C5915" w:rsidRPr="003A449F">
        <w:rPr>
          <w:rFonts w:ascii="Times New Roman" w:hAnsi="Times New Roman"/>
          <w:b/>
          <w:sz w:val="28"/>
          <w:szCs w:val="28"/>
        </w:rPr>
        <w:t>2</w:t>
      </w:r>
      <w:r w:rsidR="00A14ADE" w:rsidRPr="003A449F">
        <w:rPr>
          <w:rFonts w:ascii="Times New Roman" w:hAnsi="Times New Roman"/>
          <w:b/>
          <w:sz w:val="28"/>
          <w:szCs w:val="28"/>
        </w:rPr>
        <w:t xml:space="preserve">. </w:t>
      </w:r>
      <w:r w:rsidR="00A14ADE" w:rsidRPr="003A449F">
        <w:rPr>
          <w:rFonts w:ascii="Times New Roman" w:hAnsi="Times New Roman"/>
          <w:sz w:val="28"/>
          <w:szCs w:val="28"/>
        </w:rPr>
        <w:t>Представление</w:t>
      </w:r>
      <w:r w:rsidR="00A14ADE" w:rsidRPr="003A449F">
        <w:rPr>
          <w:rFonts w:ascii="Times New Roman" w:hAnsi="Times New Roman"/>
          <w:b/>
          <w:sz w:val="28"/>
          <w:szCs w:val="28"/>
        </w:rPr>
        <w:t xml:space="preserve"> Справки </w:t>
      </w:r>
      <w:r w:rsidR="00146524" w:rsidRPr="003A449F">
        <w:rPr>
          <w:rFonts w:ascii="Times New Roman" w:hAnsi="Times New Roman"/>
          <w:b/>
          <w:bCs/>
          <w:sz w:val="28"/>
          <w:szCs w:val="28"/>
          <w:lang w:eastAsia="ru-RU"/>
        </w:rPr>
        <w:t xml:space="preserve">по заключению счетов бюджетного учета отчетного финансового года </w:t>
      </w:r>
      <w:r w:rsidR="00957DC7">
        <w:rPr>
          <w:rFonts w:ascii="Times New Roman" w:hAnsi="Times New Roman"/>
          <w:b/>
          <w:bCs/>
          <w:sz w:val="28"/>
          <w:szCs w:val="28"/>
          <w:lang w:eastAsia="ru-RU"/>
        </w:rPr>
        <w:t>(</w:t>
      </w:r>
      <w:r w:rsidR="00A14ADE" w:rsidRPr="003A449F">
        <w:rPr>
          <w:rFonts w:ascii="Times New Roman" w:hAnsi="Times New Roman"/>
          <w:b/>
          <w:sz w:val="28"/>
          <w:szCs w:val="28"/>
        </w:rPr>
        <w:t>ф. 0503110</w:t>
      </w:r>
      <w:r w:rsidR="00957DC7">
        <w:rPr>
          <w:rFonts w:ascii="Times New Roman" w:hAnsi="Times New Roman"/>
          <w:b/>
          <w:sz w:val="28"/>
          <w:szCs w:val="28"/>
        </w:rPr>
        <w:t>)</w:t>
      </w:r>
      <w:r w:rsidR="00A14ADE" w:rsidRPr="003A449F">
        <w:rPr>
          <w:rFonts w:ascii="Times New Roman" w:hAnsi="Times New Roman"/>
          <w:b/>
          <w:sz w:val="28"/>
          <w:szCs w:val="28"/>
        </w:rPr>
        <w:t xml:space="preserve"> </w:t>
      </w:r>
      <w:r w:rsidR="00146524" w:rsidRPr="003A449F">
        <w:rPr>
          <w:rFonts w:ascii="Times New Roman" w:hAnsi="Times New Roman"/>
          <w:b/>
          <w:sz w:val="28"/>
          <w:szCs w:val="28"/>
        </w:rPr>
        <w:t xml:space="preserve">(далее – Справка ф. 0503110) </w:t>
      </w:r>
      <w:r w:rsidR="00A14ADE" w:rsidRPr="003A449F">
        <w:rPr>
          <w:rFonts w:ascii="Times New Roman" w:hAnsi="Times New Roman"/>
          <w:sz w:val="28"/>
          <w:szCs w:val="28"/>
        </w:rPr>
        <w:t>осуществляется с учетом следующих положений.</w:t>
      </w:r>
    </w:p>
    <w:p w:rsidR="00430239" w:rsidRPr="003A449F" w:rsidRDefault="001A65B7" w:rsidP="003B5F94">
      <w:pPr>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b/>
          <w:sz w:val="28"/>
          <w:szCs w:val="28"/>
        </w:rPr>
        <w:t>1.</w:t>
      </w:r>
      <w:r w:rsidR="001C5915" w:rsidRPr="003A449F">
        <w:rPr>
          <w:rFonts w:ascii="Times New Roman" w:hAnsi="Times New Roman"/>
          <w:b/>
          <w:sz w:val="28"/>
          <w:szCs w:val="28"/>
        </w:rPr>
        <w:t>2</w:t>
      </w:r>
      <w:r w:rsidRPr="003A449F">
        <w:rPr>
          <w:rFonts w:ascii="Times New Roman" w:hAnsi="Times New Roman"/>
          <w:b/>
          <w:sz w:val="28"/>
          <w:szCs w:val="28"/>
        </w:rPr>
        <w:t>.1</w:t>
      </w:r>
      <w:r w:rsidR="00430239" w:rsidRPr="003A449F">
        <w:rPr>
          <w:rFonts w:ascii="Times New Roman" w:hAnsi="Times New Roman"/>
          <w:sz w:val="28"/>
          <w:szCs w:val="28"/>
        </w:rPr>
        <w:t xml:space="preserve">. </w:t>
      </w:r>
      <w:r w:rsidR="005D4E41" w:rsidRPr="003A449F">
        <w:rPr>
          <w:rFonts w:ascii="Times New Roman" w:hAnsi="Times New Roman"/>
          <w:sz w:val="28"/>
          <w:szCs w:val="28"/>
        </w:rPr>
        <w:t xml:space="preserve">Учитывая порядок заключения счетов бюджетного учета показатели по счетам бюджетного учета 1 401 10 000, 1 401 20 000 в Справке ф. 0503110 подлежат отражению в соответствующих графах в положительном значении. </w:t>
      </w:r>
    </w:p>
    <w:p w:rsidR="002E639B" w:rsidRPr="003A449F" w:rsidRDefault="00762900"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b/>
          <w:sz w:val="28"/>
          <w:szCs w:val="28"/>
        </w:rPr>
        <w:t>1</w:t>
      </w:r>
      <w:r w:rsidR="005C5871" w:rsidRPr="003A449F">
        <w:rPr>
          <w:rFonts w:ascii="Times New Roman" w:hAnsi="Times New Roman"/>
          <w:b/>
          <w:sz w:val="28"/>
          <w:szCs w:val="28"/>
        </w:rPr>
        <w:t>.</w:t>
      </w:r>
      <w:r w:rsidR="001C5915" w:rsidRPr="003A449F">
        <w:rPr>
          <w:rFonts w:ascii="Times New Roman" w:hAnsi="Times New Roman"/>
          <w:b/>
          <w:sz w:val="28"/>
          <w:szCs w:val="28"/>
        </w:rPr>
        <w:t>2</w:t>
      </w:r>
      <w:r w:rsidR="005C5871" w:rsidRPr="003A449F">
        <w:rPr>
          <w:rFonts w:ascii="Times New Roman" w:hAnsi="Times New Roman"/>
          <w:b/>
          <w:sz w:val="28"/>
          <w:szCs w:val="28"/>
        </w:rPr>
        <w:t>.</w:t>
      </w:r>
      <w:r w:rsidR="001A65B7" w:rsidRPr="003A449F">
        <w:rPr>
          <w:rFonts w:ascii="Times New Roman" w:hAnsi="Times New Roman"/>
          <w:b/>
          <w:sz w:val="28"/>
          <w:szCs w:val="28"/>
        </w:rPr>
        <w:t>2</w:t>
      </w:r>
      <w:r w:rsidR="005C5871" w:rsidRPr="003A449F">
        <w:rPr>
          <w:rFonts w:ascii="Times New Roman" w:hAnsi="Times New Roman"/>
          <w:b/>
          <w:sz w:val="28"/>
          <w:szCs w:val="28"/>
        </w:rPr>
        <w:t>.</w:t>
      </w:r>
      <w:r w:rsidR="005C5871" w:rsidRPr="003A449F">
        <w:rPr>
          <w:rFonts w:ascii="Times New Roman" w:hAnsi="Times New Roman"/>
          <w:sz w:val="28"/>
          <w:szCs w:val="28"/>
        </w:rPr>
        <w:t xml:space="preserve"> Показатели по соответствующим счетам счета 1 401 20 000 «Расходы» отражаются с указанием </w:t>
      </w:r>
      <w:r w:rsidR="00BE6EE0" w:rsidRPr="003A449F">
        <w:rPr>
          <w:rFonts w:ascii="Times New Roman" w:hAnsi="Times New Roman"/>
          <w:sz w:val="28"/>
          <w:szCs w:val="28"/>
        </w:rPr>
        <w:t>разделов, подразделов, кодов видов расходов классификации расходов бюджета</w:t>
      </w:r>
      <w:r w:rsidR="00DD6A68" w:rsidRPr="003A449F">
        <w:rPr>
          <w:rFonts w:ascii="Times New Roman" w:hAnsi="Times New Roman"/>
          <w:sz w:val="28"/>
          <w:szCs w:val="28"/>
        </w:rPr>
        <w:t xml:space="preserve"> с указанием</w:t>
      </w:r>
      <w:r w:rsidR="00525922" w:rsidRPr="003A449F">
        <w:rPr>
          <w:rFonts w:ascii="Times New Roman" w:hAnsi="Times New Roman"/>
          <w:sz w:val="28"/>
          <w:szCs w:val="28"/>
        </w:rPr>
        <w:t xml:space="preserve"> в</w:t>
      </w:r>
      <w:r w:rsidR="008C396C" w:rsidRPr="003A449F">
        <w:rPr>
          <w:rFonts w:ascii="Times New Roman" w:hAnsi="Times New Roman"/>
          <w:sz w:val="28"/>
          <w:szCs w:val="28"/>
        </w:rPr>
        <w:t xml:space="preserve"> восьмом – четырнадцатом разрядах кода счета </w:t>
      </w:r>
      <w:r w:rsidR="00DD6A68" w:rsidRPr="003A449F">
        <w:rPr>
          <w:rFonts w:ascii="Times New Roman" w:hAnsi="Times New Roman"/>
          <w:sz w:val="28"/>
          <w:szCs w:val="28"/>
        </w:rPr>
        <w:t>н</w:t>
      </w:r>
      <w:r w:rsidR="005B6A77" w:rsidRPr="003A449F">
        <w:rPr>
          <w:rFonts w:ascii="Times New Roman" w:hAnsi="Times New Roman"/>
          <w:sz w:val="28"/>
          <w:szCs w:val="28"/>
        </w:rPr>
        <w:t>у</w:t>
      </w:r>
      <w:r w:rsidR="00DD6A68" w:rsidRPr="003A449F">
        <w:rPr>
          <w:rFonts w:ascii="Times New Roman" w:hAnsi="Times New Roman"/>
          <w:sz w:val="28"/>
          <w:szCs w:val="28"/>
        </w:rPr>
        <w:t xml:space="preserve">лей </w:t>
      </w:r>
      <w:r w:rsidR="005E66D1" w:rsidRPr="003A449F">
        <w:rPr>
          <w:rFonts w:ascii="Times New Roman" w:hAnsi="Times New Roman"/>
          <w:sz w:val="28"/>
          <w:szCs w:val="28"/>
        </w:rPr>
        <w:t>с</w:t>
      </w:r>
      <w:r w:rsidR="0083129C" w:rsidRPr="003A449F">
        <w:rPr>
          <w:rFonts w:ascii="Times New Roman" w:hAnsi="Times New Roman"/>
          <w:sz w:val="28"/>
          <w:szCs w:val="28"/>
        </w:rPr>
        <w:t xml:space="preserve"> учетом положений предусмотренных пунктом 1.1.2. и следующих особенностей</w:t>
      </w:r>
      <w:r w:rsidR="00500A0D" w:rsidRPr="003A449F">
        <w:rPr>
          <w:rFonts w:ascii="Times New Roman" w:hAnsi="Times New Roman"/>
          <w:sz w:val="28"/>
          <w:szCs w:val="28"/>
        </w:rPr>
        <w:t>.</w:t>
      </w:r>
    </w:p>
    <w:p w:rsidR="002E639B" w:rsidRPr="003A449F" w:rsidRDefault="002E639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В части операций по безвозмездной передаче земельных участков, отражаемых по счету 1 103 00 000 «Не</w:t>
      </w:r>
      <w:r w:rsidR="00BE2BD7">
        <w:rPr>
          <w:rFonts w:ascii="Times New Roman" w:hAnsi="Times New Roman"/>
          <w:sz w:val="28"/>
          <w:szCs w:val="28"/>
        </w:rPr>
        <w:t xml:space="preserve"> </w:t>
      </w:r>
      <w:r w:rsidRPr="003A449F">
        <w:rPr>
          <w:rFonts w:ascii="Times New Roman" w:hAnsi="Times New Roman"/>
          <w:sz w:val="28"/>
          <w:szCs w:val="28"/>
        </w:rPr>
        <w:t>произведенные активы», в восьмом – семнадцатом разрядах корреспондирующего номера счета 1 401 20 000 «Расходы» указывается значение «0000000000».</w:t>
      </w:r>
    </w:p>
    <w:p w:rsidR="003478B2" w:rsidRPr="003A449F" w:rsidRDefault="00DD6A68"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 xml:space="preserve">При этом, по счету 1 401 20 271 допустимым является отражение в </w:t>
      </w:r>
      <w:r w:rsidR="005E66D1" w:rsidRPr="003A449F">
        <w:rPr>
          <w:rFonts w:ascii="Times New Roman" w:hAnsi="Times New Roman"/>
          <w:sz w:val="28"/>
          <w:szCs w:val="28"/>
        </w:rPr>
        <w:t>8</w:t>
      </w:r>
      <w:r w:rsidRPr="003A449F">
        <w:rPr>
          <w:rFonts w:ascii="Times New Roman" w:hAnsi="Times New Roman"/>
          <w:sz w:val="28"/>
          <w:szCs w:val="28"/>
        </w:rPr>
        <w:t xml:space="preserve">-17 разрядах </w:t>
      </w:r>
      <w:r w:rsidR="005B6A77" w:rsidRPr="003A449F">
        <w:rPr>
          <w:rFonts w:ascii="Times New Roman" w:hAnsi="Times New Roman"/>
          <w:sz w:val="28"/>
          <w:szCs w:val="28"/>
        </w:rPr>
        <w:t xml:space="preserve">нулей </w:t>
      </w:r>
      <w:r w:rsidRPr="003A449F">
        <w:rPr>
          <w:rFonts w:ascii="Times New Roman" w:hAnsi="Times New Roman"/>
          <w:sz w:val="28"/>
          <w:szCs w:val="28"/>
        </w:rPr>
        <w:t xml:space="preserve">в случае формирования входящих остатков на </w:t>
      </w:r>
      <w:r w:rsidRPr="003A449F">
        <w:rPr>
          <w:rFonts w:ascii="Times New Roman" w:hAnsi="Times New Roman"/>
          <w:sz w:val="28"/>
          <w:szCs w:val="28"/>
        </w:rPr>
        <w:lastRenderedPageBreak/>
        <w:t xml:space="preserve">01.01.2015 с учетом положений </w:t>
      </w:r>
      <w:r w:rsidR="00957DC7">
        <w:rPr>
          <w:rFonts w:ascii="Times New Roman" w:hAnsi="Times New Roman"/>
          <w:sz w:val="28"/>
          <w:szCs w:val="28"/>
        </w:rPr>
        <w:t>п</w:t>
      </w:r>
      <w:r w:rsidRPr="003A449F">
        <w:rPr>
          <w:rFonts w:ascii="Times New Roman" w:hAnsi="Times New Roman"/>
          <w:sz w:val="28"/>
          <w:szCs w:val="28"/>
        </w:rPr>
        <w:t>риказа Минфина России от 17.08.2015 № 127н «О внесении изменений в приказ Министерства финансов Российской Федерации от 6 декабря 2010 г. № 162н «Об утверждении Плана счетов бюджетного учета и Инструкции по его применению».</w:t>
      </w:r>
    </w:p>
    <w:p w:rsidR="008C396C" w:rsidRPr="003A449F" w:rsidRDefault="00DD6A68" w:rsidP="003B5F94">
      <w:pPr>
        <w:widowControl w:val="0"/>
        <w:autoSpaceDE w:val="0"/>
        <w:autoSpaceDN w:val="0"/>
        <w:adjustRightInd w:val="0"/>
        <w:spacing w:line="240" w:lineRule="auto"/>
        <w:ind w:firstLine="567"/>
        <w:rPr>
          <w:rFonts w:ascii="Times New Roman" w:hAnsi="Times New Roman"/>
          <w:b/>
          <w:sz w:val="28"/>
          <w:szCs w:val="28"/>
        </w:rPr>
      </w:pPr>
      <w:r w:rsidRPr="003A449F">
        <w:rPr>
          <w:rFonts w:ascii="Times New Roman" w:hAnsi="Times New Roman"/>
          <w:b/>
          <w:sz w:val="28"/>
          <w:szCs w:val="28"/>
        </w:rPr>
        <w:t xml:space="preserve">Дополнительно обращаем внимание на необходимость обеспечения </w:t>
      </w:r>
      <w:r w:rsidR="005E66D1" w:rsidRPr="00C8497A">
        <w:rPr>
          <w:rFonts w:ascii="Times New Roman" w:hAnsi="Times New Roman"/>
          <w:b/>
          <w:sz w:val="28"/>
          <w:szCs w:val="28"/>
        </w:rPr>
        <w:t>соответствия кодов видов расходов, кодам КОСГУ</w:t>
      </w:r>
      <w:r w:rsidR="005E66D1" w:rsidRPr="003A449F">
        <w:rPr>
          <w:rFonts w:ascii="Times New Roman" w:hAnsi="Times New Roman"/>
          <w:sz w:val="28"/>
          <w:szCs w:val="28"/>
        </w:rPr>
        <w:t>, отраженным в Приложении № 5 Указаний 65н</w:t>
      </w:r>
      <w:r w:rsidR="00625C03">
        <w:rPr>
          <w:rFonts w:ascii="Times New Roman" w:hAnsi="Times New Roman"/>
          <w:sz w:val="28"/>
          <w:szCs w:val="28"/>
        </w:rPr>
        <w:t xml:space="preserve"> (в редакции действующей для формирования и исполнения бюджетов 2015 года) </w:t>
      </w:r>
      <w:r w:rsidRPr="003A449F">
        <w:rPr>
          <w:rFonts w:ascii="Times New Roman" w:hAnsi="Times New Roman"/>
          <w:sz w:val="28"/>
          <w:szCs w:val="28"/>
        </w:rPr>
        <w:t>в</w:t>
      </w:r>
      <w:r w:rsidR="00E22368" w:rsidRPr="003A449F">
        <w:rPr>
          <w:rFonts w:ascii="Times New Roman" w:hAnsi="Times New Roman"/>
          <w:sz w:val="28"/>
          <w:szCs w:val="28"/>
        </w:rPr>
        <w:t xml:space="preserve"> номере счета </w:t>
      </w:r>
      <w:r w:rsidRPr="003A449F">
        <w:rPr>
          <w:rFonts w:ascii="Times New Roman" w:hAnsi="Times New Roman"/>
          <w:sz w:val="28"/>
          <w:szCs w:val="28"/>
        </w:rPr>
        <w:t xml:space="preserve">бюджетного учета </w:t>
      </w:r>
      <w:r w:rsidR="00E22368" w:rsidRPr="003A449F">
        <w:rPr>
          <w:rFonts w:ascii="Times New Roman" w:hAnsi="Times New Roman"/>
          <w:sz w:val="28"/>
          <w:szCs w:val="28"/>
        </w:rPr>
        <w:t xml:space="preserve">1 401 20 </w:t>
      </w:r>
      <w:r w:rsidR="005E66D1" w:rsidRPr="003A449F">
        <w:rPr>
          <w:rFonts w:ascii="Times New Roman" w:hAnsi="Times New Roman"/>
          <w:sz w:val="28"/>
          <w:szCs w:val="28"/>
        </w:rPr>
        <w:t>2</w:t>
      </w:r>
      <w:r w:rsidR="00E22368" w:rsidRPr="003A449F">
        <w:rPr>
          <w:rFonts w:ascii="Times New Roman" w:hAnsi="Times New Roman"/>
          <w:sz w:val="28"/>
          <w:szCs w:val="28"/>
        </w:rPr>
        <w:t>00</w:t>
      </w:r>
      <w:r w:rsidR="00E22368" w:rsidRPr="003A449F">
        <w:rPr>
          <w:rFonts w:ascii="Times New Roman" w:hAnsi="Times New Roman"/>
          <w:b/>
          <w:sz w:val="28"/>
          <w:szCs w:val="28"/>
        </w:rPr>
        <w:t xml:space="preserve"> </w:t>
      </w:r>
      <w:r w:rsidR="00E22368" w:rsidRPr="003A449F">
        <w:rPr>
          <w:rFonts w:ascii="Times New Roman" w:hAnsi="Times New Roman"/>
          <w:sz w:val="28"/>
          <w:szCs w:val="28"/>
        </w:rPr>
        <w:t xml:space="preserve">«Расходы» </w:t>
      </w:r>
    </w:p>
    <w:p w:rsidR="00A14ADE" w:rsidRPr="003A449F" w:rsidRDefault="00762900"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b/>
          <w:sz w:val="28"/>
          <w:szCs w:val="28"/>
        </w:rPr>
        <w:t>1</w:t>
      </w:r>
      <w:r w:rsidR="008C396C" w:rsidRPr="003A449F">
        <w:rPr>
          <w:rFonts w:ascii="Times New Roman" w:hAnsi="Times New Roman"/>
          <w:b/>
          <w:sz w:val="28"/>
          <w:szCs w:val="28"/>
        </w:rPr>
        <w:t>.</w:t>
      </w:r>
      <w:r w:rsidR="001C5915" w:rsidRPr="003A449F">
        <w:rPr>
          <w:rFonts w:ascii="Times New Roman" w:hAnsi="Times New Roman"/>
          <w:b/>
          <w:sz w:val="28"/>
          <w:szCs w:val="28"/>
        </w:rPr>
        <w:t>2</w:t>
      </w:r>
      <w:r w:rsidR="008C396C" w:rsidRPr="003A449F">
        <w:rPr>
          <w:rFonts w:ascii="Times New Roman" w:hAnsi="Times New Roman"/>
          <w:b/>
          <w:sz w:val="28"/>
          <w:szCs w:val="28"/>
        </w:rPr>
        <w:t>.3</w:t>
      </w:r>
      <w:r w:rsidR="005C5871" w:rsidRPr="003A449F">
        <w:rPr>
          <w:rFonts w:ascii="Times New Roman" w:hAnsi="Times New Roman"/>
          <w:b/>
          <w:sz w:val="28"/>
          <w:szCs w:val="28"/>
        </w:rPr>
        <w:t>.</w:t>
      </w:r>
      <w:r w:rsidR="008C396C" w:rsidRPr="003A449F">
        <w:rPr>
          <w:rFonts w:ascii="Times New Roman" w:hAnsi="Times New Roman"/>
          <w:b/>
          <w:sz w:val="28"/>
          <w:szCs w:val="28"/>
        </w:rPr>
        <w:t xml:space="preserve"> </w:t>
      </w:r>
      <w:r w:rsidR="00E22368" w:rsidRPr="003A449F">
        <w:rPr>
          <w:rFonts w:ascii="Times New Roman" w:hAnsi="Times New Roman"/>
          <w:sz w:val="28"/>
          <w:szCs w:val="28"/>
        </w:rPr>
        <w:t xml:space="preserve">В четвертом – тринадцатых разрядах номера счета 1 401 10 000 «Доходы текущего финансового года» отражаются </w:t>
      </w:r>
      <w:r w:rsidR="00E22368" w:rsidRPr="003A449F">
        <w:rPr>
          <w:rFonts w:ascii="Times New Roman" w:hAnsi="Times New Roman"/>
          <w:b/>
          <w:sz w:val="28"/>
          <w:szCs w:val="28"/>
        </w:rPr>
        <w:t>детализированные</w:t>
      </w:r>
      <w:r w:rsidR="00E22368" w:rsidRPr="003A449F">
        <w:rPr>
          <w:rFonts w:ascii="Times New Roman" w:hAnsi="Times New Roman"/>
          <w:sz w:val="28"/>
          <w:szCs w:val="28"/>
        </w:rPr>
        <w:t xml:space="preserve"> коды бюджетной классификации, за исключением </w:t>
      </w:r>
      <w:r w:rsidR="003E1FF3" w:rsidRPr="003A449F">
        <w:rPr>
          <w:rFonts w:ascii="Times New Roman" w:hAnsi="Times New Roman"/>
          <w:sz w:val="28"/>
          <w:szCs w:val="28"/>
        </w:rPr>
        <w:t xml:space="preserve">положений п. 1.1.2, а также </w:t>
      </w:r>
      <w:r w:rsidR="004B5A0D" w:rsidRPr="003A449F">
        <w:rPr>
          <w:rFonts w:ascii="Times New Roman" w:hAnsi="Times New Roman"/>
          <w:sz w:val="28"/>
          <w:szCs w:val="28"/>
        </w:rPr>
        <w:t xml:space="preserve">показателей </w:t>
      </w:r>
      <w:r w:rsidR="00E22368" w:rsidRPr="003A449F">
        <w:rPr>
          <w:rFonts w:ascii="Times New Roman" w:hAnsi="Times New Roman"/>
          <w:sz w:val="28"/>
          <w:szCs w:val="28"/>
        </w:rPr>
        <w:t xml:space="preserve"> по счету</w:t>
      </w:r>
      <w:r w:rsidR="00A14ADE" w:rsidRPr="003A449F">
        <w:rPr>
          <w:rFonts w:ascii="Times New Roman" w:hAnsi="Times New Roman"/>
          <w:sz w:val="28"/>
          <w:szCs w:val="28"/>
        </w:rPr>
        <w:t xml:space="preserve"> </w:t>
      </w:r>
      <w:r w:rsidR="00E22368" w:rsidRPr="003A449F">
        <w:rPr>
          <w:rFonts w:ascii="Times New Roman" w:hAnsi="Times New Roman"/>
          <w:sz w:val="28"/>
          <w:szCs w:val="28"/>
        </w:rPr>
        <w:t xml:space="preserve">000 </w:t>
      </w:r>
      <w:r w:rsidR="00E22368" w:rsidRPr="003A449F">
        <w:rPr>
          <w:rFonts w:ascii="Times New Roman" w:hAnsi="Times New Roman"/>
          <w:b/>
          <w:sz w:val="28"/>
          <w:szCs w:val="28"/>
        </w:rPr>
        <w:t>1 11 09000 00 0000</w:t>
      </w:r>
      <w:r w:rsidR="00A92823">
        <w:rPr>
          <w:rFonts w:ascii="Times New Roman" w:hAnsi="Times New Roman"/>
          <w:b/>
          <w:sz w:val="28"/>
          <w:szCs w:val="28"/>
        </w:rPr>
        <w:t xml:space="preserve"> </w:t>
      </w:r>
      <w:r w:rsidR="00A14ADE" w:rsidRPr="003A449F">
        <w:rPr>
          <w:rFonts w:ascii="Times New Roman" w:hAnsi="Times New Roman"/>
          <w:sz w:val="28"/>
          <w:szCs w:val="28"/>
        </w:rPr>
        <w:t>1</w:t>
      </w:r>
      <w:r w:rsidR="00442183" w:rsidRPr="003A449F">
        <w:rPr>
          <w:rFonts w:ascii="Times New Roman" w:hAnsi="Times New Roman"/>
          <w:sz w:val="28"/>
          <w:szCs w:val="28"/>
        </w:rPr>
        <w:t> </w:t>
      </w:r>
      <w:r w:rsidR="00A14ADE" w:rsidRPr="003A449F">
        <w:rPr>
          <w:rFonts w:ascii="Times New Roman" w:hAnsi="Times New Roman"/>
          <w:sz w:val="28"/>
          <w:szCs w:val="28"/>
        </w:rPr>
        <w:t>401</w:t>
      </w:r>
      <w:r w:rsidR="00442183" w:rsidRPr="003A449F">
        <w:rPr>
          <w:rFonts w:ascii="Times New Roman" w:hAnsi="Times New Roman"/>
          <w:sz w:val="28"/>
          <w:szCs w:val="28"/>
        </w:rPr>
        <w:t xml:space="preserve"> </w:t>
      </w:r>
      <w:r w:rsidR="00A14ADE" w:rsidRPr="003A449F">
        <w:rPr>
          <w:rFonts w:ascii="Times New Roman" w:hAnsi="Times New Roman"/>
          <w:sz w:val="28"/>
          <w:szCs w:val="28"/>
        </w:rPr>
        <w:t xml:space="preserve">10 172 </w:t>
      </w:r>
      <w:r w:rsidR="00B30C18" w:rsidRPr="003A449F">
        <w:rPr>
          <w:rFonts w:ascii="Times New Roman" w:hAnsi="Times New Roman"/>
          <w:sz w:val="28"/>
          <w:szCs w:val="28"/>
        </w:rPr>
        <w:t>«</w:t>
      </w:r>
      <w:r w:rsidR="00A14ADE" w:rsidRPr="003A449F">
        <w:rPr>
          <w:rFonts w:ascii="Times New Roman" w:hAnsi="Times New Roman"/>
          <w:sz w:val="28"/>
          <w:szCs w:val="28"/>
        </w:rPr>
        <w:t>Доходы от операций с активами</w:t>
      </w:r>
      <w:r w:rsidR="00B30C18" w:rsidRPr="003A449F">
        <w:rPr>
          <w:rFonts w:ascii="Times New Roman" w:hAnsi="Times New Roman"/>
          <w:sz w:val="28"/>
          <w:szCs w:val="28"/>
        </w:rPr>
        <w:t>»</w:t>
      </w:r>
      <w:r w:rsidR="00A14ADE" w:rsidRPr="003A449F">
        <w:rPr>
          <w:rFonts w:ascii="Times New Roman" w:hAnsi="Times New Roman"/>
          <w:sz w:val="28"/>
          <w:szCs w:val="28"/>
        </w:rPr>
        <w:t xml:space="preserve"> в части финансового результата по операциям формирования главным распорядителем средств </w:t>
      </w:r>
      <w:r w:rsidR="00C8497A">
        <w:rPr>
          <w:rFonts w:ascii="Times New Roman" w:hAnsi="Times New Roman"/>
          <w:sz w:val="28"/>
          <w:szCs w:val="28"/>
        </w:rPr>
        <w:t>республиканского</w:t>
      </w:r>
      <w:r w:rsidR="00A14ADE" w:rsidRPr="003A449F">
        <w:rPr>
          <w:rFonts w:ascii="Times New Roman" w:hAnsi="Times New Roman"/>
          <w:sz w:val="28"/>
          <w:szCs w:val="28"/>
        </w:rPr>
        <w:t xml:space="preserve"> бюджета, осуществляющим</w:t>
      </w:r>
      <w:r w:rsidR="00957DC7">
        <w:rPr>
          <w:rFonts w:ascii="Times New Roman" w:hAnsi="Times New Roman"/>
          <w:sz w:val="28"/>
          <w:szCs w:val="28"/>
        </w:rPr>
        <w:t>,</w:t>
      </w:r>
      <w:r w:rsidR="00A14ADE" w:rsidRPr="003A449F">
        <w:rPr>
          <w:rFonts w:ascii="Times New Roman" w:hAnsi="Times New Roman"/>
          <w:sz w:val="28"/>
          <w:szCs w:val="28"/>
        </w:rPr>
        <w:t xml:space="preserve"> в соответствии с законодательством Российской Федерации</w:t>
      </w:r>
      <w:r w:rsidR="00957DC7">
        <w:rPr>
          <w:rFonts w:ascii="Times New Roman" w:hAnsi="Times New Roman"/>
          <w:sz w:val="28"/>
          <w:szCs w:val="28"/>
        </w:rPr>
        <w:t>,</w:t>
      </w:r>
      <w:r w:rsidR="00A14ADE" w:rsidRPr="003A449F">
        <w:rPr>
          <w:rFonts w:ascii="Times New Roman" w:hAnsi="Times New Roman"/>
          <w:sz w:val="28"/>
          <w:szCs w:val="28"/>
        </w:rPr>
        <w:t xml:space="preserve"> в отношении </w:t>
      </w:r>
      <w:r w:rsidR="00C8497A">
        <w:rPr>
          <w:rFonts w:ascii="Times New Roman" w:hAnsi="Times New Roman"/>
          <w:sz w:val="28"/>
          <w:szCs w:val="28"/>
        </w:rPr>
        <w:t>республиканских</w:t>
      </w:r>
      <w:r w:rsidR="00A14ADE" w:rsidRPr="003A449F">
        <w:rPr>
          <w:rFonts w:ascii="Times New Roman" w:hAnsi="Times New Roman"/>
          <w:sz w:val="28"/>
          <w:szCs w:val="28"/>
        </w:rPr>
        <w:t xml:space="preserve"> бюджетных </w:t>
      </w:r>
      <w:r w:rsidR="00E22368" w:rsidRPr="003A449F">
        <w:rPr>
          <w:rFonts w:ascii="Times New Roman" w:hAnsi="Times New Roman"/>
          <w:sz w:val="28"/>
          <w:szCs w:val="28"/>
        </w:rPr>
        <w:t>(</w:t>
      </w:r>
      <w:r w:rsidR="00A14ADE" w:rsidRPr="003A449F">
        <w:rPr>
          <w:rFonts w:ascii="Times New Roman" w:hAnsi="Times New Roman"/>
          <w:sz w:val="28"/>
          <w:szCs w:val="28"/>
        </w:rPr>
        <w:t>автономных</w:t>
      </w:r>
      <w:r w:rsidR="00E22368" w:rsidRPr="003A449F">
        <w:rPr>
          <w:rFonts w:ascii="Times New Roman" w:hAnsi="Times New Roman"/>
          <w:sz w:val="28"/>
          <w:szCs w:val="28"/>
        </w:rPr>
        <w:t>)</w:t>
      </w:r>
      <w:r w:rsidR="00A14ADE" w:rsidRPr="003A449F">
        <w:rPr>
          <w:rFonts w:ascii="Times New Roman" w:hAnsi="Times New Roman"/>
          <w:sz w:val="28"/>
          <w:szCs w:val="28"/>
        </w:rPr>
        <w:t xml:space="preserve"> учреждений полномочия учредителя (собственника в отношении </w:t>
      </w:r>
      <w:r w:rsidR="00C8497A">
        <w:rPr>
          <w:rFonts w:ascii="Times New Roman" w:hAnsi="Times New Roman"/>
          <w:sz w:val="28"/>
          <w:szCs w:val="28"/>
        </w:rPr>
        <w:t>республиканского</w:t>
      </w:r>
      <w:r w:rsidR="00A14ADE" w:rsidRPr="003A449F">
        <w:rPr>
          <w:rFonts w:ascii="Times New Roman" w:hAnsi="Times New Roman"/>
          <w:sz w:val="28"/>
          <w:szCs w:val="28"/>
        </w:rPr>
        <w:t xml:space="preserve"> имущества, закрепленного за подведомственными учреждениями на праве оперативного управления) (далее - Учредитель), показателя по счету 1 204 33 000 </w:t>
      </w:r>
      <w:r w:rsidR="00B30C18" w:rsidRPr="003A449F">
        <w:rPr>
          <w:rFonts w:ascii="Times New Roman" w:hAnsi="Times New Roman"/>
          <w:sz w:val="28"/>
          <w:szCs w:val="28"/>
        </w:rPr>
        <w:t>«</w:t>
      </w:r>
      <w:r w:rsidR="00A14ADE" w:rsidRPr="003A449F">
        <w:rPr>
          <w:rFonts w:ascii="Times New Roman" w:hAnsi="Times New Roman"/>
          <w:sz w:val="28"/>
          <w:szCs w:val="28"/>
        </w:rPr>
        <w:t>Участие в государственных (муниципальных) учреждениях</w:t>
      </w:r>
      <w:r w:rsidR="00B30C18" w:rsidRPr="003A449F">
        <w:rPr>
          <w:rFonts w:ascii="Times New Roman" w:hAnsi="Times New Roman"/>
          <w:sz w:val="28"/>
          <w:szCs w:val="28"/>
        </w:rPr>
        <w:t>»</w:t>
      </w:r>
      <w:r w:rsidR="00E22368" w:rsidRPr="003A449F">
        <w:rPr>
          <w:rStyle w:val="ac"/>
          <w:rFonts w:ascii="Times New Roman" w:hAnsi="Times New Roman"/>
          <w:sz w:val="28"/>
          <w:szCs w:val="28"/>
        </w:rPr>
        <w:footnoteReference w:id="4"/>
      </w:r>
      <w:r w:rsidR="003478B2" w:rsidRPr="003A449F">
        <w:rPr>
          <w:rFonts w:ascii="Times New Roman" w:hAnsi="Times New Roman"/>
          <w:sz w:val="28"/>
          <w:szCs w:val="28"/>
        </w:rPr>
        <w:t>.</w:t>
      </w:r>
    </w:p>
    <w:p w:rsidR="00E761CB" w:rsidRPr="003A449F" w:rsidRDefault="00762900"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b/>
          <w:sz w:val="28"/>
          <w:szCs w:val="28"/>
        </w:rPr>
        <w:t>1</w:t>
      </w:r>
      <w:r w:rsidR="00E761CB" w:rsidRPr="003A449F">
        <w:rPr>
          <w:rFonts w:ascii="Times New Roman" w:hAnsi="Times New Roman"/>
          <w:b/>
          <w:sz w:val="28"/>
          <w:szCs w:val="28"/>
        </w:rPr>
        <w:t>.</w:t>
      </w:r>
      <w:r w:rsidR="001C5915" w:rsidRPr="003A449F">
        <w:rPr>
          <w:rFonts w:ascii="Times New Roman" w:hAnsi="Times New Roman"/>
          <w:b/>
          <w:sz w:val="28"/>
          <w:szCs w:val="28"/>
        </w:rPr>
        <w:t>2</w:t>
      </w:r>
      <w:r w:rsidR="00E761CB" w:rsidRPr="003A449F">
        <w:rPr>
          <w:rFonts w:ascii="Times New Roman" w:hAnsi="Times New Roman"/>
          <w:b/>
          <w:sz w:val="28"/>
          <w:szCs w:val="28"/>
        </w:rPr>
        <w:t>.</w:t>
      </w:r>
      <w:r w:rsidR="00E22368" w:rsidRPr="003A449F">
        <w:rPr>
          <w:rFonts w:ascii="Times New Roman" w:hAnsi="Times New Roman"/>
          <w:b/>
          <w:sz w:val="28"/>
          <w:szCs w:val="28"/>
        </w:rPr>
        <w:t>4</w:t>
      </w:r>
      <w:r w:rsidR="00E761CB" w:rsidRPr="003A449F">
        <w:rPr>
          <w:rFonts w:ascii="Times New Roman" w:hAnsi="Times New Roman"/>
          <w:b/>
          <w:sz w:val="28"/>
          <w:szCs w:val="28"/>
        </w:rPr>
        <w:t xml:space="preserve">. </w:t>
      </w:r>
      <w:r w:rsidR="00E761CB" w:rsidRPr="003A449F">
        <w:rPr>
          <w:rFonts w:ascii="Times New Roman" w:hAnsi="Times New Roman"/>
          <w:sz w:val="28"/>
          <w:szCs w:val="28"/>
        </w:rPr>
        <w:t xml:space="preserve">Показатели, отраженные </w:t>
      </w:r>
      <w:r w:rsidR="00773907" w:rsidRPr="003A449F">
        <w:rPr>
          <w:rFonts w:ascii="Times New Roman" w:hAnsi="Times New Roman"/>
          <w:sz w:val="28"/>
          <w:szCs w:val="28"/>
        </w:rPr>
        <w:t xml:space="preserve">в Справке ф. 0503110 </w:t>
      </w:r>
      <w:r w:rsidR="00E761CB" w:rsidRPr="003A449F">
        <w:rPr>
          <w:rFonts w:ascii="Times New Roman" w:hAnsi="Times New Roman"/>
          <w:sz w:val="28"/>
          <w:szCs w:val="28"/>
        </w:rPr>
        <w:t xml:space="preserve">по </w:t>
      </w:r>
      <w:r w:rsidR="00EA0DBB" w:rsidRPr="003A449F">
        <w:rPr>
          <w:rFonts w:ascii="Times New Roman" w:hAnsi="Times New Roman"/>
          <w:sz w:val="28"/>
          <w:szCs w:val="28"/>
        </w:rPr>
        <w:t xml:space="preserve">соответствующим </w:t>
      </w:r>
      <w:r w:rsidR="00E761CB" w:rsidRPr="003A449F">
        <w:rPr>
          <w:rFonts w:ascii="Times New Roman" w:hAnsi="Times New Roman"/>
          <w:sz w:val="28"/>
          <w:szCs w:val="28"/>
        </w:rPr>
        <w:t xml:space="preserve">счетам </w:t>
      </w:r>
      <w:r w:rsidR="00F107A3" w:rsidRPr="003A449F">
        <w:rPr>
          <w:rFonts w:ascii="Times New Roman" w:hAnsi="Times New Roman"/>
          <w:sz w:val="28"/>
          <w:szCs w:val="28"/>
        </w:rPr>
        <w:t xml:space="preserve">1 401 10 171, </w:t>
      </w:r>
      <w:r w:rsidR="00E761CB" w:rsidRPr="003A449F">
        <w:rPr>
          <w:rFonts w:ascii="Times New Roman" w:hAnsi="Times New Roman"/>
          <w:sz w:val="28"/>
          <w:szCs w:val="28"/>
        </w:rPr>
        <w:t>1 401 10 173, 1 401 20</w:t>
      </w:r>
      <w:r w:rsidR="00CE6B1F" w:rsidRPr="003A449F">
        <w:rPr>
          <w:rFonts w:ascii="Times New Roman" w:hAnsi="Times New Roman"/>
          <w:sz w:val="28"/>
          <w:szCs w:val="28"/>
        </w:rPr>
        <w:t> </w:t>
      </w:r>
      <w:r w:rsidR="00E761CB" w:rsidRPr="003A449F">
        <w:rPr>
          <w:rFonts w:ascii="Times New Roman" w:hAnsi="Times New Roman"/>
          <w:sz w:val="28"/>
          <w:szCs w:val="28"/>
        </w:rPr>
        <w:t xml:space="preserve">273, подлежат раскрытию в текстовой части раздела 4 </w:t>
      </w:r>
      <w:r w:rsidR="00B30C18" w:rsidRPr="003A449F">
        <w:rPr>
          <w:rFonts w:ascii="Times New Roman" w:hAnsi="Times New Roman"/>
          <w:sz w:val="28"/>
          <w:szCs w:val="28"/>
        </w:rPr>
        <w:t>«</w:t>
      </w:r>
      <w:r w:rsidR="00E761CB" w:rsidRPr="003A449F">
        <w:rPr>
          <w:rFonts w:ascii="Times New Roman" w:hAnsi="Times New Roman"/>
          <w:sz w:val="28"/>
          <w:szCs w:val="28"/>
        </w:rPr>
        <w:t>Анализ показателей бухгалтерской отчетности субъекта бюджетной отчетности</w:t>
      </w:r>
      <w:r w:rsidR="00B30C18" w:rsidRPr="003A449F">
        <w:rPr>
          <w:rFonts w:ascii="Times New Roman" w:hAnsi="Times New Roman"/>
          <w:sz w:val="28"/>
          <w:szCs w:val="28"/>
        </w:rPr>
        <w:t>»</w:t>
      </w:r>
      <w:r w:rsidR="00E761CB" w:rsidRPr="003A449F">
        <w:rPr>
          <w:rFonts w:ascii="Times New Roman" w:hAnsi="Times New Roman"/>
          <w:sz w:val="28"/>
          <w:szCs w:val="28"/>
        </w:rPr>
        <w:t xml:space="preserve"> Пояснительной записки ф. 0503160 по видам активов</w:t>
      </w:r>
      <w:r w:rsidR="00102201">
        <w:rPr>
          <w:rFonts w:ascii="Times New Roman" w:hAnsi="Times New Roman"/>
          <w:sz w:val="28"/>
          <w:szCs w:val="28"/>
        </w:rPr>
        <w:t>,</w:t>
      </w:r>
      <w:r w:rsidR="005E684E">
        <w:rPr>
          <w:rFonts w:ascii="Times New Roman" w:hAnsi="Times New Roman"/>
          <w:sz w:val="28"/>
          <w:szCs w:val="28"/>
        </w:rPr>
        <w:t xml:space="preserve"> </w:t>
      </w:r>
      <w:r w:rsidR="00E761CB" w:rsidRPr="003A449F">
        <w:rPr>
          <w:rFonts w:ascii="Times New Roman" w:hAnsi="Times New Roman"/>
          <w:sz w:val="28"/>
          <w:szCs w:val="28"/>
        </w:rPr>
        <w:t>обязательств</w:t>
      </w:r>
      <w:r w:rsidR="00102201">
        <w:rPr>
          <w:rFonts w:ascii="Times New Roman" w:hAnsi="Times New Roman"/>
          <w:sz w:val="28"/>
          <w:szCs w:val="28"/>
        </w:rPr>
        <w:t xml:space="preserve"> и соответствующих причин изменения их стоимостных учетных величин (оценок)</w:t>
      </w:r>
      <w:r w:rsidR="00E761CB" w:rsidRPr="003A449F">
        <w:rPr>
          <w:rFonts w:ascii="Times New Roman" w:hAnsi="Times New Roman"/>
          <w:sz w:val="28"/>
          <w:szCs w:val="28"/>
        </w:rPr>
        <w:t xml:space="preserve">, </w:t>
      </w:r>
      <w:r w:rsidR="00CE6B1F" w:rsidRPr="003A449F">
        <w:rPr>
          <w:rFonts w:ascii="Times New Roman" w:hAnsi="Times New Roman"/>
          <w:sz w:val="28"/>
          <w:szCs w:val="28"/>
        </w:rPr>
        <w:t>в корреспонденции с которыми осуществлялось применение указанных счетов</w:t>
      </w:r>
      <w:r w:rsidR="00F107A3" w:rsidRPr="003A449F">
        <w:rPr>
          <w:rFonts w:ascii="Times New Roman" w:hAnsi="Times New Roman"/>
          <w:sz w:val="28"/>
          <w:szCs w:val="28"/>
        </w:rPr>
        <w:t>,</w:t>
      </w:r>
      <w:r w:rsidR="004F5B37" w:rsidRPr="003A449F">
        <w:rPr>
          <w:rFonts w:ascii="Times New Roman" w:hAnsi="Times New Roman"/>
          <w:sz w:val="28"/>
          <w:szCs w:val="28"/>
        </w:rPr>
        <w:t xml:space="preserve"> в </w:t>
      </w:r>
      <w:r w:rsidR="00EA0DBB" w:rsidRPr="003A449F">
        <w:rPr>
          <w:rFonts w:ascii="Times New Roman" w:hAnsi="Times New Roman"/>
          <w:sz w:val="28"/>
          <w:szCs w:val="28"/>
        </w:rPr>
        <w:t xml:space="preserve">соответствии с таблицей по форме </w:t>
      </w:r>
      <w:r w:rsidR="00EA0DBB" w:rsidRPr="00B50079">
        <w:rPr>
          <w:rFonts w:ascii="Times New Roman" w:hAnsi="Times New Roman"/>
          <w:b/>
          <w:sz w:val="28"/>
          <w:szCs w:val="28"/>
        </w:rPr>
        <w:t>Приложения № 1</w:t>
      </w:r>
      <w:r w:rsidR="00EA0DBB" w:rsidRPr="003A449F">
        <w:rPr>
          <w:rFonts w:ascii="Times New Roman" w:hAnsi="Times New Roman"/>
          <w:sz w:val="28"/>
          <w:szCs w:val="28"/>
        </w:rPr>
        <w:t xml:space="preserve"> к настоящему письму (далее – Таблица).</w:t>
      </w:r>
    </w:p>
    <w:p w:rsidR="007C3932" w:rsidRPr="003A449F" w:rsidRDefault="007C3932"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 xml:space="preserve">По каждому счету, указанному в </w:t>
      </w:r>
      <w:r w:rsidR="00ED70A4">
        <w:rPr>
          <w:rFonts w:ascii="Times New Roman" w:hAnsi="Times New Roman"/>
          <w:sz w:val="28"/>
          <w:szCs w:val="28"/>
        </w:rPr>
        <w:t>первом пункте настоящего абзаца</w:t>
      </w:r>
      <w:r w:rsidRPr="003A449F">
        <w:rPr>
          <w:rFonts w:ascii="Times New Roman" w:hAnsi="Times New Roman"/>
          <w:sz w:val="28"/>
          <w:szCs w:val="28"/>
        </w:rPr>
        <w:t xml:space="preserve">, формируется </w:t>
      </w:r>
      <w:r w:rsidRPr="000531C7">
        <w:rPr>
          <w:rFonts w:ascii="Times New Roman" w:hAnsi="Times New Roman"/>
          <w:b/>
          <w:sz w:val="28"/>
          <w:szCs w:val="28"/>
        </w:rPr>
        <w:t>отдельная таблица</w:t>
      </w:r>
      <w:r w:rsidRPr="003A449F">
        <w:rPr>
          <w:rFonts w:ascii="Times New Roman" w:hAnsi="Times New Roman"/>
          <w:sz w:val="28"/>
          <w:szCs w:val="28"/>
        </w:rPr>
        <w:t>.</w:t>
      </w:r>
    </w:p>
    <w:p w:rsidR="001C5915" w:rsidRPr="003A449F" w:rsidRDefault="00EA0DB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В</w:t>
      </w:r>
      <w:r w:rsidR="0077100B" w:rsidRPr="003A449F">
        <w:rPr>
          <w:rFonts w:ascii="Times New Roman" w:hAnsi="Times New Roman"/>
          <w:sz w:val="28"/>
          <w:szCs w:val="28"/>
        </w:rPr>
        <w:t xml:space="preserve"> графе </w:t>
      </w:r>
      <w:r w:rsidR="005A2B38" w:rsidRPr="003A449F">
        <w:rPr>
          <w:rFonts w:ascii="Times New Roman" w:hAnsi="Times New Roman"/>
          <w:sz w:val="28"/>
          <w:szCs w:val="28"/>
        </w:rPr>
        <w:t>«</w:t>
      </w:r>
      <w:r w:rsidR="004B5A0D" w:rsidRPr="003A449F">
        <w:rPr>
          <w:rFonts w:ascii="Times New Roman" w:hAnsi="Times New Roman"/>
          <w:sz w:val="28"/>
          <w:szCs w:val="28"/>
        </w:rPr>
        <w:t>К</w:t>
      </w:r>
      <w:r w:rsidR="0077100B" w:rsidRPr="003A449F">
        <w:rPr>
          <w:rFonts w:ascii="Times New Roman" w:hAnsi="Times New Roman"/>
          <w:sz w:val="28"/>
          <w:szCs w:val="28"/>
        </w:rPr>
        <w:t>од</w:t>
      </w:r>
      <w:r w:rsidR="005A2B38" w:rsidRPr="003A449F">
        <w:rPr>
          <w:rFonts w:ascii="Times New Roman" w:hAnsi="Times New Roman"/>
          <w:sz w:val="28"/>
          <w:szCs w:val="28"/>
        </w:rPr>
        <w:t>»</w:t>
      </w:r>
      <w:r w:rsidR="0077100B" w:rsidRPr="003A449F">
        <w:rPr>
          <w:rFonts w:ascii="Times New Roman" w:hAnsi="Times New Roman"/>
          <w:sz w:val="28"/>
          <w:szCs w:val="28"/>
        </w:rPr>
        <w:t xml:space="preserve"> указываются коды причин, предусмотренны</w:t>
      </w:r>
      <w:r w:rsidR="005A2B38" w:rsidRPr="003A449F">
        <w:rPr>
          <w:rFonts w:ascii="Times New Roman" w:hAnsi="Times New Roman"/>
          <w:sz w:val="28"/>
          <w:szCs w:val="28"/>
        </w:rPr>
        <w:t>е</w:t>
      </w:r>
      <w:r w:rsidR="0077100B" w:rsidRPr="003A449F">
        <w:rPr>
          <w:rFonts w:ascii="Times New Roman" w:hAnsi="Times New Roman"/>
          <w:sz w:val="28"/>
          <w:szCs w:val="28"/>
        </w:rPr>
        <w:t xml:space="preserve"> главным администратором средств </w:t>
      </w:r>
      <w:r w:rsidR="000531C7">
        <w:rPr>
          <w:rFonts w:ascii="Times New Roman" w:hAnsi="Times New Roman"/>
          <w:sz w:val="28"/>
          <w:szCs w:val="28"/>
        </w:rPr>
        <w:t>республиканского</w:t>
      </w:r>
      <w:r w:rsidR="0077100B" w:rsidRPr="003A449F">
        <w:rPr>
          <w:rFonts w:ascii="Times New Roman" w:hAnsi="Times New Roman"/>
          <w:sz w:val="28"/>
          <w:szCs w:val="28"/>
        </w:rPr>
        <w:t xml:space="preserve"> бюджета в целях унификации свода показателей по подведомственной сети</w:t>
      </w:r>
      <w:r w:rsidR="00F107A3" w:rsidRPr="003A449F">
        <w:rPr>
          <w:rFonts w:ascii="Times New Roman" w:hAnsi="Times New Roman"/>
          <w:sz w:val="28"/>
          <w:szCs w:val="28"/>
        </w:rPr>
        <w:t>.</w:t>
      </w:r>
      <w:r w:rsidR="007C3932" w:rsidRPr="003A449F">
        <w:rPr>
          <w:rFonts w:ascii="Times New Roman" w:hAnsi="Times New Roman"/>
          <w:sz w:val="28"/>
          <w:szCs w:val="28"/>
        </w:rPr>
        <w:t xml:space="preserve"> </w:t>
      </w:r>
    </w:p>
    <w:p w:rsidR="001262ED" w:rsidRPr="003A449F" w:rsidRDefault="00762900"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b/>
          <w:sz w:val="28"/>
          <w:szCs w:val="28"/>
        </w:rPr>
        <w:t>1</w:t>
      </w:r>
      <w:r w:rsidR="004B5A0D" w:rsidRPr="003A449F">
        <w:rPr>
          <w:rFonts w:ascii="Times New Roman" w:hAnsi="Times New Roman"/>
          <w:b/>
          <w:sz w:val="28"/>
          <w:szCs w:val="28"/>
        </w:rPr>
        <w:t>.</w:t>
      </w:r>
      <w:r w:rsidR="001C5915" w:rsidRPr="003A449F">
        <w:rPr>
          <w:rFonts w:ascii="Times New Roman" w:hAnsi="Times New Roman"/>
          <w:b/>
          <w:sz w:val="28"/>
          <w:szCs w:val="28"/>
        </w:rPr>
        <w:t>3</w:t>
      </w:r>
      <w:r w:rsidR="00A14ADE" w:rsidRPr="003A449F">
        <w:rPr>
          <w:rFonts w:ascii="Times New Roman" w:hAnsi="Times New Roman"/>
          <w:b/>
          <w:sz w:val="28"/>
          <w:szCs w:val="28"/>
        </w:rPr>
        <w:t xml:space="preserve">. </w:t>
      </w:r>
      <w:r w:rsidR="00A14ADE" w:rsidRPr="003A449F">
        <w:rPr>
          <w:rFonts w:ascii="Times New Roman" w:hAnsi="Times New Roman"/>
          <w:sz w:val="28"/>
          <w:szCs w:val="28"/>
        </w:rPr>
        <w:t>Показатели</w:t>
      </w:r>
      <w:r w:rsidR="00A14ADE" w:rsidRPr="003A449F">
        <w:rPr>
          <w:rFonts w:ascii="Times New Roman" w:hAnsi="Times New Roman"/>
          <w:b/>
          <w:sz w:val="28"/>
          <w:szCs w:val="28"/>
        </w:rPr>
        <w:t xml:space="preserve"> Справки по консолидируемым расчетам (ф</w:t>
      </w:r>
      <w:r w:rsidR="008B70BD" w:rsidRPr="003A449F">
        <w:rPr>
          <w:rFonts w:ascii="Times New Roman" w:hAnsi="Times New Roman"/>
          <w:b/>
          <w:sz w:val="28"/>
          <w:szCs w:val="28"/>
        </w:rPr>
        <w:t>.</w:t>
      </w:r>
      <w:r w:rsidR="008B70BD">
        <w:rPr>
          <w:rFonts w:ascii="Times New Roman" w:hAnsi="Times New Roman"/>
          <w:b/>
          <w:sz w:val="28"/>
          <w:szCs w:val="28"/>
        </w:rPr>
        <w:t> </w:t>
      </w:r>
      <w:r w:rsidR="00A14ADE" w:rsidRPr="003A449F">
        <w:rPr>
          <w:rFonts w:ascii="Times New Roman" w:hAnsi="Times New Roman"/>
          <w:b/>
          <w:sz w:val="28"/>
          <w:szCs w:val="28"/>
        </w:rPr>
        <w:t>0503125) (далее - Справка ф. 0503125)</w:t>
      </w:r>
      <w:r w:rsidR="00A14ADE" w:rsidRPr="003A449F">
        <w:rPr>
          <w:rFonts w:ascii="Times New Roman" w:hAnsi="Times New Roman"/>
          <w:sz w:val="28"/>
          <w:szCs w:val="28"/>
        </w:rPr>
        <w:t xml:space="preserve">, представляемой главными администраторами средств </w:t>
      </w:r>
      <w:r w:rsidR="000531C7">
        <w:rPr>
          <w:rFonts w:ascii="Times New Roman" w:hAnsi="Times New Roman"/>
          <w:sz w:val="28"/>
          <w:szCs w:val="28"/>
        </w:rPr>
        <w:t>республиканского</w:t>
      </w:r>
      <w:r w:rsidR="00A14ADE" w:rsidRPr="003A449F">
        <w:rPr>
          <w:rFonts w:ascii="Times New Roman" w:hAnsi="Times New Roman"/>
          <w:sz w:val="28"/>
          <w:szCs w:val="28"/>
        </w:rPr>
        <w:t xml:space="preserve"> бюджета, выверяются на соответствие взаимосвязанным показателям Справки ф. 0503125 других </w:t>
      </w:r>
      <w:r w:rsidR="00A14ADE" w:rsidRPr="003A449F">
        <w:rPr>
          <w:rFonts w:ascii="Times New Roman" w:hAnsi="Times New Roman"/>
          <w:sz w:val="28"/>
          <w:szCs w:val="28"/>
        </w:rPr>
        <w:lastRenderedPageBreak/>
        <w:t>участников консолидируемых расчетов</w:t>
      </w:r>
      <w:r w:rsidR="004D17E8" w:rsidRPr="003A449F">
        <w:rPr>
          <w:rFonts w:ascii="Times New Roman" w:hAnsi="Times New Roman"/>
          <w:sz w:val="28"/>
          <w:szCs w:val="28"/>
        </w:rPr>
        <w:t>.</w:t>
      </w:r>
    </w:p>
    <w:p w:rsidR="003B4CF8" w:rsidRPr="003A449F" w:rsidRDefault="003B4CF8"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Обращаем внимание, что коды корреспондирующих счетов, отражаемых в графе 9</w:t>
      </w:r>
      <w:r w:rsidR="00B50079">
        <w:rPr>
          <w:rFonts w:ascii="Times New Roman" w:hAnsi="Times New Roman"/>
          <w:sz w:val="28"/>
          <w:szCs w:val="28"/>
        </w:rPr>
        <w:t xml:space="preserve"> «Код корреспондирующего счета бюджетного учета» </w:t>
      </w:r>
      <w:r w:rsidRPr="003A449F">
        <w:rPr>
          <w:rFonts w:ascii="Times New Roman" w:hAnsi="Times New Roman"/>
          <w:sz w:val="28"/>
          <w:szCs w:val="28"/>
        </w:rPr>
        <w:t>Справок ф. 0503125, при приеме – передаче нефинансовых активов, должны быть идентичными у передающей и принимающей стороны.</w:t>
      </w:r>
    </w:p>
    <w:p w:rsidR="003B4CF8" w:rsidRPr="003A449F" w:rsidRDefault="003B4CF8"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 xml:space="preserve">При приеме – передаче нефинансовых активов, составляющих казну </w:t>
      </w:r>
      <w:r w:rsidR="000531C7">
        <w:rPr>
          <w:rFonts w:ascii="Times New Roman" w:hAnsi="Times New Roman"/>
          <w:sz w:val="28"/>
          <w:szCs w:val="28"/>
        </w:rPr>
        <w:t>Республики Алтай</w:t>
      </w:r>
      <w:r w:rsidRPr="003A449F">
        <w:rPr>
          <w:rFonts w:ascii="Times New Roman" w:hAnsi="Times New Roman"/>
          <w:sz w:val="28"/>
          <w:szCs w:val="28"/>
        </w:rPr>
        <w:t>, допускается расхождение в части видов нефинансовых активов. При этом, расхождения в части кодов КОСГУ по увеличению (уменьшению) соответствующих активов не допускается.</w:t>
      </w:r>
    </w:p>
    <w:p w:rsidR="003B4CF8" w:rsidRPr="003A449F" w:rsidRDefault="003B4CF8"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 xml:space="preserve">В показатели Справок ф. 0503125 не включаются операции по приему-передаче активов (обязательств) между получателями средств </w:t>
      </w:r>
      <w:r w:rsidR="000531C7">
        <w:rPr>
          <w:rFonts w:ascii="Times New Roman" w:hAnsi="Times New Roman"/>
          <w:sz w:val="28"/>
          <w:szCs w:val="28"/>
        </w:rPr>
        <w:t>республиканского</w:t>
      </w:r>
      <w:r w:rsidRPr="003A449F">
        <w:rPr>
          <w:rFonts w:ascii="Times New Roman" w:hAnsi="Times New Roman"/>
          <w:sz w:val="28"/>
          <w:szCs w:val="28"/>
        </w:rPr>
        <w:t xml:space="preserve"> бюджета и не</w:t>
      </w:r>
      <w:r w:rsidR="00BE2BD7">
        <w:rPr>
          <w:rFonts w:ascii="Times New Roman" w:hAnsi="Times New Roman"/>
          <w:sz w:val="28"/>
          <w:szCs w:val="28"/>
        </w:rPr>
        <w:t xml:space="preserve"> </w:t>
      </w:r>
      <w:r w:rsidRPr="003A449F">
        <w:rPr>
          <w:rFonts w:ascii="Times New Roman" w:hAnsi="Times New Roman"/>
          <w:sz w:val="28"/>
          <w:szCs w:val="28"/>
        </w:rPr>
        <w:t xml:space="preserve">участниками бюджетного процесса (в частности, бюджетными, автономными учреждениями, за исключением случаев исполнения ими полномочий получателя средств </w:t>
      </w:r>
      <w:r w:rsidR="000531C7">
        <w:rPr>
          <w:rFonts w:ascii="Times New Roman" w:hAnsi="Times New Roman"/>
          <w:sz w:val="28"/>
          <w:szCs w:val="28"/>
        </w:rPr>
        <w:t>республиканского</w:t>
      </w:r>
      <w:r w:rsidRPr="003A449F">
        <w:rPr>
          <w:rFonts w:ascii="Times New Roman" w:hAnsi="Times New Roman"/>
          <w:sz w:val="28"/>
          <w:szCs w:val="28"/>
        </w:rPr>
        <w:t xml:space="preserve"> бюджета (государственного заказчика).</w:t>
      </w:r>
    </w:p>
    <w:p w:rsidR="00B92800" w:rsidRPr="003A449F" w:rsidRDefault="003B4CF8"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Кроме того,</w:t>
      </w:r>
      <w:r w:rsidR="004F1C6D" w:rsidRPr="003A449F">
        <w:rPr>
          <w:rFonts w:ascii="Times New Roman" w:hAnsi="Times New Roman"/>
          <w:sz w:val="28"/>
          <w:szCs w:val="28"/>
        </w:rPr>
        <w:t xml:space="preserve"> обращаем внимание, что в графе 6 Справки ф. 0503125 по счет</w:t>
      </w:r>
      <w:r w:rsidRPr="003A449F">
        <w:rPr>
          <w:rFonts w:ascii="Times New Roman" w:hAnsi="Times New Roman"/>
          <w:sz w:val="28"/>
          <w:szCs w:val="28"/>
        </w:rPr>
        <w:t>ам</w:t>
      </w:r>
      <w:r w:rsidR="004F1C6D" w:rsidRPr="003A449F">
        <w:rPr>
          <w:rFonts w:ascii="Times New Roman" w:hAnsi="Times New Roman"/>
          <w:sz w:val="28"/>
          <w:szCs w:val="28"/>
        </w:rPr>
        <w:t xml:space="preserve"> 1 401 20 241, 1 401 20 251 код счета </w:t>
      </w:r>
      <w:r w:rsidR="00397EDB">
        <w:rPr>
          <w:rFonts w:ascii="Times New Roman" w:hAnsi="Times New Roman"/>
          <w:sz w:val="28"/>
          <w:szCs w:val="28"/>
        </w:rPr>
        <w:t xml:space="preserve">бюджетного учета </w:t>
      </w:r>
      <w:r w:rsidR="004F1C6D" w:rsidRPr="003A449F">
        <w:rPr>
          <w:rFonts w:ascii="Times New Roman" w:hAnsi="Times New Roman"/>
          <w:sz w:val="28"/>
          <w:szCs w:val="28"/>
        </w:rPr>
        <w:t xml:space="preserve">отражается с указанием </w:t>
      </w:r>
      <w:r w:rsidRPr="003A449F">
        <w:rPr>
          <w:rFonts w:ascii="Times New Roman" w:hAnsi="Times New Roman"/>
          <w:sz w:val="28"/>
          <w:szCs w:val="28"/>
        </w:rPr>
        <w:t xml:space="preserve">кодов </w:t>
      </w:r>
      <w:r w:rsidR="00B82675">
        <w:rPr>
          <w:rFonts w:ascii="Times New Roman" w:hAnsi="Times New Roman"/>
          <w:sz w:val="28"/>
          <w:szCs w:val="28"/>
        </w:rPr>
        <w:t xml:space="preserve">администраторов, </w:t>
      </w:r>
      <w:r w:rsidR="004F1C6D" w:rsidRPr="003A449F">
        <w:rPr>
          <w:rFonts w:ascii="Times New Roman" w:hAnsi="Times New Roman"/>
          <w:sz w:val="28"/>
          <w:szCs w:val="28"/>
        </w:rPr>
        <w:t xml:space="preserve">разделов, подразделов, видов расходов классификации расходов бюджета, в восьмом – </w:t>
      </w:r>
      <w:r w:rsidR="004F1C6D" w:rsidRPr="00397EDB">
        <w:rPr>
          <w:rFonts w:ascii="Times New Roman" w:hAnsi="Times New Roman"/>
          <w:sz w:val="28"/>
          <w:szCs w:val="28"/>
        </w:rPr>
        <w:t xml:space="preserve">четырнадцатом </w:t>
      </w:r>
      <w:r w:rsidR="004F1C6D" w:rsidRPr="003A449F">
        <w:rPr>
          <w:rFonts w:ascii="Times New Roman" w:hAnsi="Times New Roman"/>
          <w:sz w:val="28"/>
          <w:szCs w:val="28"/>
        </w:rPr>
        <w:t>разрядах кода счета указывается значение «0000000».</w:t>
      </w:r>
    </w:p>
    <w:p w:rsidR="008D6500" w:rsidRPr="00AA7F32" w:rsidRDefault="00762900"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b/>
          <w:sz w:val="28"/>
          <w:szCs w:val="28"/>
        </w:rPr>
        <w:t>1</w:t>
      </w:r>
      <w:r w:rsidR="00A14ADE" w:rsidRPr="003A449F">
        <w:rPr>
          <w:rFonts w:ascii="Times New Roman" w:hAnsi="Times New Roman"/>
          <w:b/>
          <w:sz w:val="28"/>
          <w:szCs w:val="28"/>
        </w:rPr>
        <w:t>.</w:t>
      </w:r>
      <w:r w:rsidR="002A71BD" w:rsidRPr="003A449F">
        <w:rPr>
          <w:rFonts w:ascii="Times New Roman" w:hAnsi="Times New Roman"/>
          <w:b/>
          <w:sz w:val="28"/>
          <w:szCs w:val="28"/>
        </w:rPr>
        <w:t>4</w:t>
      </w:r>
      <w:r w:rsidR="00A14ADE" w:rsidRPr="003A449F">
        <w:rPr>
          <w:rFonts w:ascii="Times New Roman" w:hAnsi="Times New Roman"/>
          <w:b/>
          <w:sz w:val="28"/>
          <w:szCs w:val="28"/>
        </w:rPr>
        <w:t>.</w:t>
      </w:r>
      <w:r w:rsidR="00A14ADE" w:rsidRPr="003A449F">
        <w:rPr>
          <w:rFonts w:ascii="Times New Roman" w:hAnsi="Times New Roman"/>
          <w:sz w:val="28"/>
          <w:szCs w:val="28"/>
        </w:rPr>
        <w:t xml:space="preserve"> </w:t>
      </w:r>
      <w:r w:rsidR="007872FC" w:rsidRPr="003A449F">
        <w:rPr>
          <w:rFonts w:ascii="Times New Roman" w:hAnsi="Times New Roman"/>
          <w:sz w:val="28"/>
          <w:szCs w:val="28"/>
        </w:rPr>
        <w:t xml:space="preserve"> </w:t>
      </w:r>
      <w:r w:rsidR="002551F4" w:rsidRPr="003A449F">
        <w:rPr>
          <w:rFonts w:ascii="Times New Roman" w:hAnsi="Times New Roman"/>
          <w:sz w:val="28"/>
          <w:szCs w:val="28"/>
        </w:rPr>
        <w:t>При формировании</w:t>
      </w:r>
      <w:r w:rsidR="00A14ADE" w:rsidRPr="003A449F">
        <w:rPr>
          <w:rFonts w:ascii="Times New Roman" w:hAnsi="Times New Roman"/>
          <w:sz w:val="28"/>
          <w:szCs w:val="28"/>
        </w:rPr>
        <w:t xml:space="preserve"> </w:t>
      </w:r>
      <w:r w:rsidR="00A14ADE" w:rsidRPr="003A449F">
        <w:rPr>
          <w:rFonts w:ascii="Times New Roman" w:hAnsi="Times New Roman"/>
          <w:b/>
          <w:sz w:val="28"/>
          <w:szCs w:val="28"/>
        </w:rPr>
        <w:t>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w:t>
      </w:r>
      <w:r w:rsidR="002551F4" w:rsidRPr="003A449F">
        <w:rPr>
          <w:rFonts w:ascii="Times New Roman" w:hAnsi="Times New Roman"/>
          <w:b/>
          <w:sz w:val="28"/>
          <w:szCs w:val="28"/>
        </w:rPr>
        <w:t>127) (далее - Отчет ф. 0503127)</w:t>
      </w:r>
      <w:r w:rsidR="002551F4" w:rsidRPr="003A449F">
        <w:rPr>
          <w:rFonts w:ascii="Times New Roman" w:hAnsi="Times New Roman"/>
          <w:sz w:val="28"/>
          <w:szCs w:val="28"/>
        </w:rPr>
        <w:t xml:space="preserve"> </w:t>
      </w:r>
      <w:r w:rsidR="008D6500">
        <w:rPr>
          <w:rFonts w:ascii="Times New Roman" w:hAnsi="Times New Roman"/>
          <w:sz w:val="28"/>
          <w:szCs w:val="28"/>
        </w:rPr>
        <w:t xml:space="preserve">необходимо </w:t>
      </w:r>
      <w:r w:rsidR="008D6500" w:rsidRPr="00AA7F32">
        <w:rPr>
          <w:rFonts w:ascii="Times New Roman" w:hAnsi="Times New Roman"/>
          <w:sz w:val="28"/>
          <w:szCs w:val="28"/>
        </w:rPr>
        <w:t xml:space="preserve">обратить внимание на </w:t>
      </w:r>
      <w:r w:rsidR="008D6500">
        <w:rPr>
          <w:rFonts w:ascii="Times New Roman" w:hAnsi="Times New Roman"/>
          <w:sz w:val="28"/>
          <w:szCs w:val="28"/>
        </w:rPr>
        <w:t>следующее:</w:t>
      </w:r>
    </w:p>
    <w:p w:rsidR="008D6500" w:rsidRPr="00186A9A" w:rsidRDefault="008D6500" w:rsidP="003B5F94">
      <w:pPr>
        <w:widowControl w:val="0"/>
        <w:autoSpaceDE w:val="0"/>
        <w:autoSpaceDN w:val="0"/>
        <w:adjustRightInd w:val="0"/>
        <w:spacing w:line="240" w:lineRule="auto"/>
        <w:ind w:firstLine="567"/>
        <w:rPr>
          <w:rFonts w:ascii="Times New Roman" w:hAnsi="Times New Roman"/>
          <w:sz w:val="28"/>
          <w:szCs w:val="28"/>
        </w:rPr>
      </w:pPr>
      <w:r w:rsidRPr="00186A9A">
        <w:rPr>
          <w:rFonts w:ascii="Times New Roman" w:hAnsi="Times New Roman"/>
          <w:sz w:val="28"/>
          <w:szCs w:val="28"/>
        </w:rPr>
        <w:t>а)</w:t>
      </w:r>
      <w:r w:rsidR="000531C7">
        <w:rPr>
          <w:rFonts w:ascii="Times New Roman" w:hAnsi="Times New Roman"/>
          <w:sz w:val="28"/>
          <w:szCs w:val="28"/>
        </w:rPr>
        <w:t xml:space="preserve">  </w:t>
      </w:r>
      <w:r w:rsidRPr="00186A9A">
        <w:rPr>
          <w:rFonts w:ascii="Times New Roman" w:hAnsi="Times New Roman"/>
          <w:sz w:val="28"/>
          <w:szCs w:val="28"/>
        </w:rPr>
        <w:t xml:space="preserve"> в разделе 2 Отчета ф. 0503127  недопустимо отражение минусовых значений по восстановленным на счета получателей бюджетных средств суммам дебиторской задолженности прошлых лет, так как указанные восстановления в обязательном порядке подлежат перечислению получателями бюджетных средств в доход </w:t>
      </w:r>
      <w:r w:rsidR="000531C7">
        <w:rPr>
          <w:rFonts w:ascii="Times New Roman" w:hAnsi="Times New Roman"/>
          <w:sz w:val="28"/>
          <w:szCs w:val="28"/>
        </w:rPr>
        <w:t>республиканского</w:t>
      </w:r>
      <w:r w:rsidRPr="00186A9A">
        <w:rPr>
          <w:rFonts w:ascii="Times New Roman" w:hAnsi="Times New Roman"/>
          <w:sz w:val="28"/>
          <w:szCs w:val="28"/>
        </w:rPr>
        <w:t xml:space="preserve"> бюджета (п. 2.5.6 Порядка кассового обслуживания исполнения </w:t>
      </w:r>
      <w:r w:rsidRPr="00B82675">
        <w:rPr>
          <w:rFonts w:ascii="Times New Roman" w:hAnsi="Times New Roman"/>
          <w:sz w:val="28"/>
          <w:szCs w:val="28"/>
        </w:rPr>
        <w:t>федерального б</w:t>
      </w:r>
      <w:r w:rsidRPr="00186A9A">
        <w:rPr>
          <w:rFonts w:ascii="Times New Roman" w:hAnsi="Times New Roman"/>
          <w:sz w:val="28"/>
          <w:szCs w:val="28"/>
        </w:rPr>
        <w:t xml:space="preserve">юджета, бюджетов субъектов Российской Федерации и местных бюджетов и порядке осуществления территориальными органами </w:t>
      </w:r>
      <w:r w:rsidRPr="00B82675">
        <w:rPr>
          <w:rFonts w:ascii="Times New Roman" w:hAnsi="Times New Roman"/>
          <w:sz w:val="28"/>
          <w:szCs w:val="28"/>
        </w:rPr>
        <w:t>Федераль</w:t>
      </w:r>
      <w:r w:rsidRPr="00186A9A">
        <w:rPr>
          <w:rFonts w:ascii="Times New Roman" w:hAnsi="Times New Roman"/>
          <w:sz w:val="28"/>
          <w:szCs w:val="28"/>
        </w:rPr>
        <w:t>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утвержденного приказом Федерального казначейства от 10.10.2008 № 8н). При этом</w:t>
      </w:r>
      <w:r w:rsidR="00957DC7">
        <w:rPr>
          <w:rFonts w:ascii="Times New Roman" w:hAnsi="Times New Roman"/>
          <w:sz w:val="28"/>
          <w:szCs w:val="28"/>
        </w:rPr>
        <w:t>,</w:t>
      </w:r>
      <w:r w:rsidRPr="00186A9A">
        <w:rPr>
          <w:rFonts w:ascii="Times New Roman" w:hAnsi="Times New Roman"/>
          <w:sz w:val="28"/>
          <w:szCs w:val="28"/>
        </w:rPr>
        <w:t xml:space="preserve"> сумма поступлений от восстановления дебиторской задолженности прошлых лет подлежит отражению в разделе 1 Отчета ф. 0503127 в положительном значении;</w:t>
      </w:r>
    </w:p>
    <w:p w:rsidR="008D6500" w:rsidRPr="00AA7F32" w:rsidRDefault="008D6500" w:rsidP="003B5F94">
      <w:pPr>
        <w:widowControl w:val="0"/>
        <w:autoSpaceDE w:val="0"/>
        <w:autoSpaceDN w:val="0"/>
        <w:adjustRightInd w:val="0"/>
        <w:spacing w:line="240" w:lineRule="auto"/>
        <w:ind w:firstLine="567"/>
        <w:rPr>
          <w:rFonts w:ascii="Times New Roman" w:hAnsi="Times New Roman"/>
          <w:sz w:val="28"/>
          <w:szCs w:val="28"/>
        </w:rPr>
      </w:pPr>
      <w:r w:rsidRPr="00186A9A">
        <w:rPr>
          <w:rFonts w:ascii="Times New Roman" w:hAnsi="Times New Roman"/>
          <w:sz w:val="28"/>
          <w:szCs w:val="28"/>
        </w:rPr>
        <w:t>б)</w:t>
      </w:r>
      <w:r w:rsidR="000531C7">
        <w:rPr>
          <w:rFonts w:ascii="Times New Roman" w:hAnsi="Times New Roman"/>
          <w:sz w:val="28"/>
          <w:szCs w:val="28"/>
        </w:rPr>
        <w:t xml:space="preserve">  </w:t>
      </w:r>
      <w:r w:rsidRPr="00186A9A">
        <w:rPr>
          <w:rFonts w:ascii="Times New Roman" w:hAnsi="Times New Roman"/>
          <w:sz w:val="28"/>
          <w:szCs w:val="28"/>
        </w:rPr>
        <w:t xml:space="preserve"> </w:t>
      </w:r>
      <w:r w:rsidR="00181810">
        <w:rPr>
          <w:rFonts w:ascii="Times New Roman" w:hAnsi="Times New Roman"/>
          <w:sz w:val="28"/>
          <w:szCs w:val="28"/>
        </w:rPr>
        <w:t>п</w:t>
      </w:r>
      <w:r w:rsidRPr="00186A9A">
        <w:rPr>
          <w:rFonts w:ascii="Times New Roman" w:hAnsi="Times New Roman"/>
          <w:sz w:val="28"/>
          <w:szCs w:val="28"/>
        </w:rPr>
        <w:t xml:space="preserve">ри принятии получателем бюджетных средств (государственным заказчиком) решения об удержании из сумм обеспечений денежных средств в счет оплаты обязательств по штрафным санкциям, удержанные </w:t>
      </w:r>
      <w:r w:rsidRPr="00186A9A">
        <w:rPr>
          <w:rFonts w:ascii="Times New Roman" w:hAnsi="Times New Roman"/>
          <w:sz w:val="28"/>
          <w:szCs w:val="28"/>
        </w:rPr>
        <w:lastRenderedPageBreak/>
        <w:t xml:space="preserve">средств подлежат перечислению в доход </w:t>
      </w:r>
      <w:r w:rsidRPr="00C80620">
        <w:rPr>
          <w:rFonts w:ascii="Times New Roman" w:hAnsi="Times New Roman"/>
          <w:sz w:val="28"/>
          <w:szCs w:val="28"/>
        </w:rPr>
        <w:t>бюджета (письмо Минфина России от 26.12.2011 № 02-11-00/5959),</w:t>
      </w:r>
      <w:r w:rsidRPr="00186A9A">
        <w:rPr>
          <w:rFonts w:ascii="Times New Roman" w:hAnsi="Times New Roman"/>
          <w:sz w:val="28"/>
          <w:szCs w:val="28"/>
        </w:rPr>
        <w:t xml:space="preserve">  с отражением в разделе 1 Отчета ф. 0503127 сумм поступлений; </w:t>
      </w:r>
    </w:p>
    <w:p w:rsidR="0070502E" w:rsidRPr="003A449F" w:rsidRDefault="008D6500" w:rsidP="003B5F94">
      <w:pPr>
        <w:widowControl w:val="0"/>
        <w:autoSpaceDE w:val="0"/>
        <w:autoSpaceDN w:val="0"/>
        <w:adjustRightInd w:val="0"/>
        <w:spacing w:line="240" w:lineRule="auto"/>
        <w:ind w:firstLine="567"/>
        <w:rPr>
          <w:rFonts w:ascii="Times New Roman" w:hAnsi="Times New Roman"/>
          <w:sz w:val="28"/>
          <w:szCs w:val="28"/>
        </w:rPr>
      </w:pPr>
      <w:r>
        <w:rPr>
          <w:rFonts w:ascii="Times New Roman" w:hAnsi="Times New Roman"/>
          <w:sz w:val="28"/>
          <w:szCs w:val="28"/>
        </w:rPr>
        <w:t>в)</w:t>
      </w:r>
      <w:r w:rsidR="000531C7">
        <w:rPr>
          <w:rFonts w:ascii="Times New Roman" w:hAnsi="Times New Roman"/>
          <w:sz w:val="28"/>
          <w:szCs w:val="28"/>
        </w:rPr>
        <w:t xml:space="preserve"> </w:t>
      </w:r>
      <w:r>
        <w:rPr>
          <w:rFonts w:ascii="Times New Roman" w:hAnsi="Times New Roman"/>
          <w:sz w:val="28"/>
          <w:szCs w:val="28"/>
        </w:rPr>
        <w:t xml:space="preserve"> о</w:t>
      </w:r>
      <w:r w:rsidR="009E54F1" w:rsidRPr="003A449F">
        <w:rPr>
          <w:rFonts w:ascii="Times New Roman" w:hAnsi="Times New Roman"/>
          <w:sz w:val="28"/>
          <w:szCs w:val="28"/>
        </w:rPr>
        <w:t xml:space="preserve">траженные в Отчете ф. 0503127 кассовые расходы по </w:t>
      </w:r>
      <w:r w:rsidR="00BF3F6B" w:rsidRPr="003A449F">
        <w:rPr>
          <w:rFonts w:ascii="Times New Roman" w:hAnsi="Times New Roman"/>
          <w:sz w:val="28"/>
          <w:szCs w:val="28"/>
        </w:rPr>
        <w:t>вид</w:t>
      </w:r>
      <w:r w:rsidR="00C80620">
        <w:rPr>
          <w:rFonts w:ascii="Times New Roman" w:hAnsi="Times New Roman"/>
          <w:sz w:val="28"/>
          <w:szCs w:val="28"/>
        </w:rPr>
        <w:t>у</w:t>
      </w:r>
      <w:r w:rsidR="00BF3F6B" w:rsidRPr="003A449F">
        <w:rPr>
          <w:rFonts w:ascii="Times New Roman" w:hAnsi="Times New Roman"/>
          <w:sz w:val="28"/>
          <w:szCs w:val="28"/>
        </w:rPr>
        <w:t xml:space="preserve"> расходов </w:t>
      </w:r>
      <w:r w:rsidR="00BF3F6B" w:rsidRPr="00C80620">
        <w:rPr>
          <w:rFonts w:ascii="Times New Roman" w:hAnsi="Times New Roman"/>
          <w:sz w:val="28"/>
          <w:szCs w:val="28"/>
        </w:rPr>
        <w:t>452</w:t>
      </w:r>
      <w:r w:rsidR="00BF3F6B" w:rsidRPr="003A449F">
        <w:rPr>
          <w:rFonts w:ascii="Times New Roman" w:hAnsi="Times New Roman"/>
          <w:sz w:val="28"/>
          <w:szCs w:val="28"/>
        </w:rPr>
        <w:t xml:space="preserve"> </w:t>
      </w:r>
      <w:r w:rsidR="00B30C18" w:rsidRPr="003A449F">
        <w:rPr>
          <w:rFonts w:ascii="Times New Roman" w:hAnsi="Times New Roman"/>
          <w:sz w:val="28"/>
          <w:szCs w:val="28"/>
        </w:rPr>
        <w:t>«</w:t>
      </w:r>
      <w:r w:rsidR="00BF3F6B" w:rsidRPr="003A449F">
        <w:rPr>
          <w:rFonts w:ascii="Times New Roman" w:hAnsi="Times New Roman"/>
          <w:sz w:val="28"/>
          <w:szCs w:val="28"/>
        </w:rPr>
        <w:t>Бюджетные инвестиции иным юридическим лицам, за исключением бюджетных инвестиций в объекты капитального строительства</w:t>
      </w:r>
      <w:r w:rsidR="00504E8A" w:rsidRPr="003A449F">
        <w:rPr>
          <w:rFonts w:ascii="Times New Roman" w:hAnsi="Times New Roman"/>
          <w:sz w:val="28"/>
          <w:szCs w:val="28"/>
        </w:rPr>
        <w:t xml:space="preserve"> </w:t>
      </w:r>
      <w:r w:rsidR="009A3E19" w:rsidRPr="003A449F">
        <w:rPr>
          <w:rFonts w:ascii="Times New Roman" w:hAnsi="Times New Roman"/>
          <w:sz w:val="28"/>
          <w:szCs w:val="28"/>
        </w:rPr>
        <w:t>и</w:t>
      </w:r>
      <w:r w:rsidR="00284065" w:rsidRPr="003A449F">
        <w:rPr>
          <w:rFonts w:ascii="Times New Roman" w:hAnsi="Times New Roman"/>
          <w:sz w:val="28"/>
          <w:szCs w:val="28"/>
        </w:rPr>
        <w:t xml:space="preserve"> </w:t>
      </w:r>
      <w:r w:rsidR="009E54F1" w:rsidRPr="003A449F">
        <w:rPr>
          <w:rFonts w:ascii="Times New Roman" w:hAnsi="Times New Roman"/>
          <w:sz w:val="28"/>
          <w:szCs w:val="28"/>
        </w:rPr>
        <w:t>код</w:t>
      </w:r>
      <w:r w:rsidR="009A3E19" w:rsidRPr="003A449F">
        <w:rPr>
          <w:rFonts w:ascii="Times New Roman" w:hAnsi="Times New Roman"/>
          <w:sz w:val="28"/>
          <w:szCs w:val="28"/>
        </w:rPr>
        <w:t>у</w:t>
      </w:r>
      <w:r w:rsidR="009E54F1" w:rsidRPr="003A449F">
        <w:rPr>
          <w:rFonts w:ascii="Times New Roman" w:hAnsi="Times New Roman"/>
          <w:sz w:val="28"/>
          <w:szCs w:val="28"/>
        </w:rPr>
        <w:t xml:space="preserve"> </w:t>
      </w:r>
      <w:r w:rsidR="009E54F1" w:rsidRPr="00BE2BD7">
        <w:rPr>
          <w:rFonts w:ascii="Times New Roman" w:hAnsi="Times New Roman"/>
          <w:sz w:val="28"/>
          <w:szCs w:val="28"/>
        </w:rPr>
        <w:t xml:space="preserve">КОСГУ 530 </w:t>
      </w:r>
      <w:r w:rsidR="00B30C18" w:rsidRPr="00BE2BD7">
        <w:rPr>
          <w:rFonts w:ascii="Times New Roman" w:hAnsi="Times New Roman"/>
          <w:sz w:val="28"/>
          <w:szCs w:val="28"/>
        </w:rPr>
        <w:t>«</w:t>
      </w:r>
      <w:r w:rsidR="009E54F1" w:rsidRPr="00BE2BD7">
        <w:rPr>
          <w:rFonts w:ascii="Times New Roman" w:hAnsi="Times New Roman"/>
          <w:sz w:val="28"/>
          <w:szCs w:val="28"/>
        </w:rPr>
        <w:t>Увеличение стоимости акций и иных форм участия в капитале</w:t>
      </w:r>
      <w:r w:rsidR="00B30C18" w:rsidRPr="00BE2BD7">
        <w:rPr>
          <w:rFonts w:ascii="Times New Roman" w:hAnsi="Times New Roman"/>
          <w:sz w:val="28"/>
          <w:szCs w:val="28"/>
        </w:rPr>
        <w:t>»</w:t>
      </w:r>
      <w:r w:rsidR="009E54F1" w:rsidRPr="00BE2BD7">
        <w:rPr>
          <w:rFonts w:ascii="Times New Roman" w:hAnsi="Times New Roman"/>
          <w:sz w:val="28"/>
          <w:szCs w:val="28"/>
        </w:rPr>
        <w:t xml:space="preserve"> </w:t>
      </w:r>
      <w:r w:rsidR="00792EFE" w:rsidRPr="00BE2BD7">
        <w:rPr>
          <w:rFonts w:ascii="Times New Roman" w:hAnsi="Times New Roman"/>
          <w:sz w:val="28"/>
          <w:szCs w:val="28"/>
        </w:rPr>
        <w:t>выверяются на наличие соответствующего увеличения вложений по сче</w:t>
      </w:r>
      <w:r w:rsidR="00BF3F6B" w:rsidRPr="00BE2BD7">
        <w:rPr>
          <w:rFonts w:ascii="Times New Roman" w:hAnsi="Times New Roman"/>
          <w:sz w:val="28"/>
          <w:szCs w:val="28"/>
        </w:rPr>
        <w:t xml:space="preserve">там </w:t>
      </w:r>
      <w:r w:rsidR="00C929D3" w:rsidRPr="00BE2BD7">
        <w:rPr>
          <w:rFonts w:ascii="Times New Roman" w:hAnsi="Times New Roman"/>
          <w:sz w:val="28"/>
          <w:szCs w:val="28"/>
        </w:rPr>
        <w:t>1 204 </w:t>
      </w:r>
      <w:r w:rsidR="00504E8A" w:rsidRPr="00BE2BD7">
        <w:rPr>
          <w:rFonts w:ascii="Times New Roman" w:hAnsi="Times New Roman"/>
          <w:sz w:val="28"/>
          <w:szCs w:val="28"/>
        </w:rPr>
        <w:t>30 </w:t>
      </w:r>
      <w:r w:rsidR="00BF3F6B" w:rsidRPr="00BE2BD7">
        <w:rPr>
          <w:rFonts w:ascii="Times New Roman" w:hAnsi="Times New Roman"/>
          <w:sz w:val="28"/>
          <w:szCs w:val="28"/>
        </w:rPr>
        <w:t>000, 1</w:t>
      </w:r>
      <w:r w:rsidR="00C929D3" w:rsidRPr="00BE2BD7">
        <w:rPr>
          <w:rFonts w:ascii="Times New Roman" w:hAnsi="Times New Roman"/>
          <w:sz w:val="28"/>
          <w:szCs w:val="28"/>
        </w:rPr>
        <w:t> 215 </w:t>
      </w:r>
      <w:r w:rsidR="00504E8A" w:rsidRPr="00BE2BD7">
        <w:rPr>
          <w:rFonts w:ascii="Times New Roman" w:hAnsi="Times New Roman"/>
          <w:sz w:val="28"/>
          <w:szCs w:val="28"/>
        </w:rPr>
        <w:t>30 </w:t>
      </w:r>
      <w:r w:rsidR="00BF3F6B" w:rsidRPr="00BE2BD7">
        <w:rPr>
          <w:rFonts w:ascii="Times New Roman" w:hAnsi="Times New Roman"/>
          <w:sz w:val="28"/>
          <w:szCs w:val="28"/>
        </w:rPr>
        <w:t>000</w:t>
      </w:r>
      <w:r w:rsidR="00B35254" w:rsidRPr="00BE2BD7">
        <w:rPr>
          <w:rStyle w:val="ac"/>
          <w:rFonts w:ascii="Times New Roman" w:hAnsi="Times New Roman"/>
          <w:sz w:val="28"/>
          <w:szCs w:val="28"/>
        </w:rPr>
        <w:footnoteReference w:id="5"/>
      </w:r>
      <w:r w:rsidR="00792EFE" w:rsidRPr="00BE2BD7">
        <w:rPr>
          <w:rFonts w:ascii="Times New Roman" w:hAnsi="Times New Roman"/>
          <w:sz w:val="28"/>
          <w:szCs w:val="28"/>
        </w:rPr>
        <w:t>,</w:t>
      </w:r>
      <w:r w:rsidR="00166A75" w:rsidRPr="00BE2BD7">
        <w:rPr>
          <w:rFonts w:ascii="Times New Roman" w:hAnsi="Times New Roman"/>
          <w:sz w:val="28"/>
          <w:szCs w:val="28"/>
        </w:rPr>
        <w:t xml:space="preserve"> </w:t>
      </w:r>
      <w:r w:rsidR="009C7739" w:rsidRPr="00BE2BD7">
        <w:rPr>
          <w:rFonts w:ascii="Times New Roman" w:hAnsi="Times New Roman"/>
          <w:sz w:val="28"/>
          <w:szCs w:val="28"/>
        </w:rPr>
        <w:t xml:space="preserve"> </w:t>
      </w:r>
      <w:r w:rsidR="00BF3F6B" w:rsidRPr="00BE2BD7">
        <w:rPr>
          <w:rFonts w:ascii="Times New Roman" w:hAnsi="Times New Roman"/>
          <w:sz w:val="28"/>
          <w:szCs w:val="28"/>
        </w:rPr>
        <w:t>1 206 73 000</w:t>
      </w:r>
      <w:r w:rsidR="00B35254" w:rsidRPr="00BE2BD7">
        <w:rPr>
          <w:rStyle w:val="ac"/>
          <w:rFonts w:ascii="Times New Roman" w:hAnsi="Times New Roman"/>
          <w:sz w:val="28"/>
          <w:szCs w:val="28"/>
        </w:rPr>
        <w:footnoteReference w:id="6"/>
      </w:r>
      <w:r w:rsidR="00BF3F6B" w:rsidRPr="00BE2BD7">
        <w:rPr>
          <w:rFonts w:ascii="Times New Roman" w:hAnsi="Times New Roman"/>
          <w:sz w:val="28"/>
          <w:szCs w:val="28"/>
        </w:rPr>
        <w:t xml:space="preserve"> </w:t>
      </w:r>
      <w:r w:rsidR="00792EFE" w:rsidRPr="00BE2BD7">
        <w:rPr>
          <w:rFonts w:ascii="Times New Roman" w:hAnsi="Times New Roman"/>
          <w:sz w:val="28"/>
          <w:szCs w:val="28"/>
        </w:rPr>
        <w:t xml:space="preserve"> либо </w:t>
      </w:r>
      <w:r w:rsidR="004D17E8" w:rsidRPr="00BE2BD7">
        <w:rPr>
          <w:rFonts w:ascii="Times New Roman" w:hAnsi="Times New Roman"/>
          <w:sz w:val="28"/>
          <w:szCs w:val="28"/>
        </w:rPr>
        <w:t xml:space="preserve">на наличие </w:t>
      </w:r>
      <w:r w:rsidR="00792EFE" w:rsidRPr="00BE2BD7">
        <w:rPr>
          <w:rFonts w:ascii="Times New Roman" w:hAnsi="Times New Roman"/>
          <w:sz w:val="28"/>
          <w:szCs w:val="28"/>
        </w:rPr>
        <w:t>передач</w:t>
      </w:r>
      <w:r w:rsidR="004D17E8" w:rsidRPr="00BE2BD7">
        <w:rPr>
          <w:rFonts w:ascii="Times New Roman" w:hAnsi="Times New Roman"/>
          <w:sz w:val="28"/>
          <w:szCs w:val="28"/>
        </w:rPr>
        <w:t>и</w:t>
      </w:r>
      <w:r w:rsidR="00792EFE" w:rsidRPr="00BE2BD7">
        <w:rPr>
          <w:rFonts w:ascii="Times New Roman" w:hAnsi="Times New Roman"/>
          <w:sz w:val="28"/>
          <w:szCs w:val="28"/>
        </w:rPr>
        <w:t xml:space="preserve"> соответствующих</w:t>
      </w:r>
      <w:r w:rsidR="004D17E8" w:rsidRPr="00BE2BD7">
        <w:rPr>
          <w:rFonts w:ascii="Times New Roman" w:hAnsi="Times New Roman"/>
          <w:sz w:val="28"/>
          <w:szCs w:val="28"/>
        </w:rPr>
        <w:t xml:space="preserve"> </w:t>
      </w:r>
      <w:r w:rsidR="00792EFE" w:rsidRPr="00BE2BD7">
        <w:rPr>
          <w:rFonts w:ascii="Times New Roman" w:hAnsi="Times New Roman"/>
          <w:sz w:val="28"/>
          <w:szCs w:val="28"/>
        </w:rPr>
        <w:t>финансовых вложений</w:t>
      </w:r>
      <w:r w:rsidR="00792EFE" w:rsidRPr="003A449F">
        <w:rPr>
          <w:rFonts w:ascii="Times New Roman" w:hAnsi="Times New Roman"/>
          <w:sz w:val="28"/>
          <w:szCs w:val="28"/>
        </w:rPr>
        <w:t xml:space="preserve"> уполномоченному органу</w:t>
      </w:r>
      <w:r w:rsidR="00B35254" w:rsidRPr="003A449F">
        <w:rPr>
          <w:rStyle w:val="ac"/>
          <w:rFonts w:ascii="Times New Roman" w:hAnsi="Times New Roman"/>
          <w:sz w:val="28"/>
          <w:szCs w:val="28"/>
        </w:rPr>
        <w:footnoteReference w:id="7"/>
      </w:r>
      <w:r w:rsidR="003B4CF8" w:rsidRPr="003A449F">
        <w:rPr>
          <w:rFonts w:ascii="Times New Roman" w:hAnsi="Times New Roman"/>
          <w:sz w:val="28"/>
          <w:szCs w:val="28"/>
        </w:rPr>
        <w:t xml:space="preserve">. Пояснения причин несоответствия показателя изменения финансовых активов с показателями </w:t>
      </w:r>
      <w:r w:rsidR="00CD3645" w:rsidRPr="003A449F">
        <w:rPr>
          <w:rFonts w:ascii="Times New Roman" w:hAnsi="Times New Roman"/>
          <w:sz w:val="28"/>
          <w:szCs w:val="28"/>
        </w:rPr>
        <w:t>кассовы</w:t>
      </w:r>
      <w:r w:rsidR="003B4CF8" w:rsidRPr="003A449F">
        <w:rPr>
          <w:rFonts w:ascii="Times New Roman" w:hAnsi="Times New Roman"/>
          <w:sz w:val="28"/>
          <w:szCs w:val="28"/>
        </w:rPr>
        <w:t>х</w:t>
      </w:r>
      <w:r w:rsidR="00CD3645" w:rsidRPr="003A449F">
        <w:rPr>
          <w:rFonts w:ascii="Times New Roman" w:hAnsi="Times New Roman"/>
          <w:sz w:val="28"/>
          <w:szCs w:val="28"/>
        </w:rPr>
        <w:t xml:space="preserve"> расход</w:t>
      </w:r>
      <w:r w:rsidR="003B4CF8" w:rsidRPr="003A449F">
        <w:rPr>
          <w:rFonts w:ascii="Times New Roman" w:hAnsi="Times New Roman"/>
          <w:sz w:val="28"/>
          <w:szCs w:val="28"/>
        </w:rPr>
        <w:t>ов</w:t>
      </w:r>
      <w:r w:rsidR="00CD3645" w:rsidRPr="003A449F">
        <w:rPr>
          <w:rFonts w:ascii="Times New Roman" w:hAnsi="Times New Roman"/>
          <w:sz w:val="28"/>
          <w:szCs w:val="28"/>
        </w:rPr>
        <w:t xml:space="preserve"> по указанным кодам бюджетной классификации Российской Федерации</w:t>
      </w:r>
      <w:r w:rsidR="003B4CF8" w:rsidRPr="003A449F">
        <w:rPr>
          <w:rFonts w:ascii="Times New Roman" w:hAnsi="Times New Roman"/>
          <w:sz w:val="28"/>
          <w:szCs w:val="28"/>
        </w:rPr>
        <w:t xml:space="preserve"> (данным</w:t>
      </w:r>
      <w:r w:rsidR="0010040B" w:rsidRPr="003A449F">
        <w:rPr>
          <w:rFonts w:ascii="Times New Roman" w:hAnsi="Times New Roman"/>
          <w:sz w:val="28"/>
          <w:szCs w:val="28"/>
        </w:rPr>
        <w:t>и</w:t>
      </w:r>
      <w:r w:rsidR="003B4CF8" w:rsidRPr="003A449F">
        <w:rPr>
          <w:rFonts w:ascii="Times New Roman" w:hAnsi="Times New Roman"/>
          <w:sz w:val="28"/>
          <w:szCs w:val="28"/>
        </w:rPr>
        <w:t xml:space="preserve"> об их передаче)</w:t>
      </w:r>
      <w:r w:rsidR="0010040B" w:rsidRPr="003A449F">
        <w:rPr>
          <w:rFonts w:ascii="Times New Roman" w:hAnsi="Times New Roman"/>
          <w:sz w:val="28"/>
          <w:szCs w:val="28"/>
        </w:rPr>
        <w:t xml:space="preserve"> подлежат указанию</w:t>
      </w:r>
      <w:r w:rsidR="003B4CF8" w:rsidRPr="003A449F">
        <w:rPr>
          <w:rFonts w:ascii="Times New Roman" w:hAnsi="Times New Roman"/>
          <w:sz w:val="28"/>
          <w:szCs w:val="28"/>
        </w:rPr>
        <w:t xml:space="preserve"> в Пояснительной записке ф. 0503160</w:t>
      </w:r>
      <w:r w:rsidR="0010040B" w:rsidRPr="003A449F">
        <w:rPr>
          <w:rFonts w:ascii="Times New Roman" w:hAnsi="Times New Roman"/>
          <w:sz w:val="28"/>
          <w:szCs w:val="28"/>
        </w:rPr>
        <w:t>.</w:t>
      </w:r>
    </w:p>
    <w:p w:rsidR="003F734B" w:rsidRPr="003A449F" w:rsidRDefault="008D6500" w:rsidP="003B5F94">
      <w:pPr>
        <w:widowControl w:val="0"/>
        <w:autoSpaceDE w:val="0"/>
        <w:autoSpaceDN w:val="0"/>
        <w:adjustRightInd w:val="0"/>
        <w:spacing w:line="240" w:lineRule="auto"/>
        <w:ind w:firstLine="567"/>
        <w:rPr>
          <w:rFonts w:ascii="Times New Roman" w:hAnsi="Times New Roman"/>
          <w:sz w:val="28"/>
          <w:szCs w:val="28"/>
        </w:rPr>
      </w:pPr>
      <w:r>
        <w:rPr>
          <w:rFonts w:ascii="Times New Roman" w:hAnsi="Times New Roman"/>
          <w:sz w:val="28"/>
          <w:szCs w:val="28"/>
        </w:rPr>
        <w:t>г)</w:t>
      </w:r>
      <w:r w:rsidR="000531C7">
        <w:rPr>
          <w:rFonts w:ascii="Times New Roman" w:hAnsi="Times New Roman"/>
          <w:sz w:val="28"/>
          <w:szCs w:val="28"/>
        </w:rPr>
        <w:t xml:space="preserve"> </w:t>
      </w:r>
      <w:r>
        <w:rPr>
          <w:rFonts w:ascii="Times New Roman" w:hAnsi="Times New Roman"/>
          <w:sz w:val="28"/>
          <w:szCs w:val="28"/>
        </w:rPr>
        <w:t xml:space="preserve"> п</w:t>
      </w:r>
      <w:r w:rsidR="003F734B" w:rsidRPr="003A449F">
        <w:rPr>
          <w:rFonts w:ascii="Times New Roman" w:hAnsi="Times New Roman"/>
          <w:sz w:val="28"/>
          <w:szCs w:val="28"/>
        </w:rPr>
        <w:t>оказатели граф</w:t>
      </w:r>
      <w:r w:rsidR="00A92823">
        <w:rPr>
          <w:rFonts w:ascii="Times New Roman" w:hAnsi="Times New Roman"/>
          <w:sz w:val="28"/>
          <w:szCs w:val="28"/>
        </w:rPr>
        <w:t>ы</w:t>
      </w:r>
      <w:r w:rsidR="003F734B" w:rsidRPr="003A449F">
        <w:rPr>
          <w:rFonts w:ascii="Times New Roman" w:hAnsi="Times New Roman"/>
          <w:sz w:val="28"/>
          <w:szCs w:val="28"/>
        </w:rPr>
        <w:t xml:space="preserve"> 4 раздела 1, графы 4 раздела 3 (в части поступлений по источникам финансирования дефицита бюджета) Отчета ф. 0503127 формируются на основании показателей </w:t>
      </w:r>
      <w:r w:rsidR="00C54AF2" w:rsidRPr="003A449F">
        <w:rPr>
          <w:rFonts w:ascii="Times New Roman" w:hAnsi="Times New Roman"/>
          <w:sz w:val="28"/>
          <w:szCs w:val="28"/>
        </w:rPr>
        <w:t>соответствующих аналитических счетов счета 1 504 00 000 «</w:t>
      </w:r>
      <w:r w:rsidR="00120360" w:rsidRPr="003A449F">
        <w:rPr>
          <w:rFonts w:ascii="Times New Roman" w:hAnsi="Times New Roman"/>
          <w:sz w:val="28"/>
          <w:szCs w:val="28"/>
        </w:rPr>
        <w:t>Сметные (п</w:t>
      </w:r>
      <w:r w:rsidR="00C54AF2" w:rsidRPr="003A449F">
        <w:rPr>
          <w:rFonts w:ascii="Times New Roman" w:hAnsi="Times New Roman"/>
          <w:sz w:val="28"/>
          <w:szCs w:val="28"/>
        </w:rPr>
        <w:t>лановые</w:t>
      </w:r>
      <w:r w:rsidR="00120360" w:rsidRPr="003A449F">
        <w:rPr>
          <w:rFonts w:ascii="Times New Roman" w:hAnsi="Times New Roman"/>
          <w:sz w:val="28"/>
          <w:szCs w:val="28"/>
        </w:rPr>
        <w:t xml:space="preserve">, </w:t>
      </w:r>
      <w:r w:rsidR="00C54AF2" w:rsidRPr="003A449F">
        <w:rPr>
          <w:rFonts w:ascii="Times New Roman" w:hAnsi="Times New Roman"/>
          <w:sz w:val="28"/>
          <w:szCs w:val="28"/>
        </w:rPr>
        <w:t>прогнозные) назначения».</w:t>
      </w:r>
    </w:p>
    <w:p w:rsidR="00DF0B1B" w:rsidRDefault="007D4067"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 xml:space="preserve">При заполнении показателей прогнозных назначений по доходам в графе 4 раздела 1 Отчета ф. 0503127 необходимо обеспечить соответствие указанных показателей </w:t>
      </w:r>
      <w:r w:rsidR="00CE0A0D">
        <w:rPr>
          <w:rFonts w:ascii="Times New Roman" w:hAnsi="Times New Roman"/>
          <w:sz w:val="28"/>
          <w:szCs w:val="28"/>
        </w:rPr>
        <w:t>п</w:t>
      </w:r>
      <w:r w:rsidR="00CE0A0D" w:rsidRPr="000B0C02">
        <w:rPr>
          <w:rFonts w:ascii="Times New Roman" w:hAnsi="Times New Roman"/>
          <w:sz w:val="28"/>
          <w:szCs w:val="28"/>
        </w:rPr>
        <w:t>оказател</w:t>
      </w:r>
      <w:r w:rsidR="00CE0A0D">
        <w:rPr>
          <w:rFonts w:ascii="Times New Roman" w:hAnsi="Times New Roman"/>
          <w:sz w:val="28"/>
          <w:szCs w:val="28"/>
        </w:rPr>
        <w:t>ям</w:t>
      </w:r>
      <w:r w:rsidR="00CE0A0D" w:rsidRPr="000B0C02">
        <w:rPr>
          <w:rFonts w:ascii="Times New Roman" w:hAnsi="Times New Roman"/>
          <w:sz w:val="28"/>
          <w:szCs w:val="28"/>
        </w:rPr>
        <w:t>, предусмотренны</w:t>
      </w:r>
      <w:r w:rsidR="00CE0A0D">
        <w:rPr>
          <w:rFonts w:ascii="Times New Roman" w:hAnsi="Times New Roman"/>
          <w:sz w:val="28"/>
          <w:szCs w:val="28"/>
        </w:rPr>
        <w:t>м</w:t>
      </w:r>
      <w:r w:rsidR="00CE0A0D" w:rsidRPr="000B0C02">
        <w:rPr>
          <w:rFonts w:ascii="Times New Roman" w:hAnsi="Times New Roman"/>
          <w:sz w:val="28"/>
          <w:szCs w:val="28"/>
        </w:rPr>
        <w:t xml:space="preserve"> </w:t>
      </w:r>
      <w:r w:rsidR="00B441F1">
        <w:rPr>
          <w:rFonts w:ascii="Times New Roman" w:hAnsi="Times New Roman"/>
          <w:sz w:val="28"/>
          <w:szCs w:val="28"/>
        </w:rPr>
        <w:t>письмами Минфина РА от 31 декабря 2015 года № 04-02-03/3263 по налоговым и неналоговым доходам</w:t>
      </w:r>
      <w:r w:rsidR="00DF0B1B">
        <w:rPr>
          <w:rFonts w:ascii="Times New Roman" w:hAnsi="Times New Roman"/>
          <w:sz w:val="28"/>
          <w:szCs w:val="28"/>
        </w:rPr>
        <w:t>.</w:t>
      </w:r>
    </w:p>
    <w:p w:rsidR="003F734B" w:rsidRPr="003A449F" w:rsidRDefault="003F734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Показатели графы 9 раздела 1 Отчета ф. 0503127 подлежат формированию в сумме неисполненных прогнозных показателей (разность граф 4 и 8). Указанные показатели не формируются в случае отсутствия прогнозных назначений в графе 4.</w:t>
      </w:r>
    </w:p>
    <w:p w:rsidR="003A449F" w:rsidRPr="006360D1" w:rsidRDefault="003A449F" w:rsidP="003B5F94">
      <w:pPr>
        <w:widowControl w:val="0"/>
        <w:autoSpaceDE w:val="0"/>
        <w:autoSpaceDN w:val="0"/>
        <w:adjustRightInd w:val="0"/>
        <w:spacing w:line="240" w:lineRule="auto"/>
        <w:ind w:firstLine="567"/>
        <w:rPr>
          <w:rFonts w:ascii="Times New Roman" w:hAnsi="Times New Roman"/>
          <w:sz w:val="28"/>
          <w:szCs w:val="28"/>
        </w:rPr>
      </w:pPr>
      <w:r w:rsidRPr="006360D1">
        <w:rPr>
          <w:rFonts w:ascii="Times New Roman" w:hAnsi="Times New Roman"/>
          <w:b/>
          <w:sz w:val="28"/>
          <w:szCs w:val="28"/>
        </w:rPr>
        <w:t>1.5.</w:t>
      </w:r>
      <w:r w:rsidRPr="006360D1">
        <w:rPr>
          <w:rFonts w:ascii="Times New Roman" w:hAnsi="Times New Roman"/>
          <w:sz w:val="28"/>
          <w:szCs w:val="28"/>
        </w:rPr>
        <w:t xml:space="preserve"> При формировании </w:t>
      </w:r>
      <w:r w:rsidRPr="006360D1">
        <w:rPr>
          <w:rFonts w:ascii="Times New Roman" w:hAnsi="Times New Roman"/>
          <w:b/>
          <w:sz w:val="28"/>
          <w:szCs w:val="28"/>
        </w:rPr>
        <w:t xml:space="preserve">Отчета </w:t>
      </w:r>
      <w:r w:rsidRPr="00FC4653">
        <w:rPr>
          <w:rFonts w:ascii="Times New Roman" w:hAnsi="Times New Roman"/>
          <w:b/>
          <w:sz w:val="28"/>
          <w:szCs w:val="28"/>
        </w:rPr>
        <w:t xml:space="preserve">о </w:t>
      </w:r>
      <w:r w:rsidRPr="006360D1">
        <w:rPr>
          <w:rFonts w:ascii="Times New Roman" w:hAnsi="Times New Roman"/>
          <w:b/>
          <w:sz w:val="28"/>
          <w:szCs w:val="28"/>
        </w:rPr>
        <w:t>бюджетных обязательствах (ф. 0503128) (далее - Отчет ф. 0503128)</w:t>
      </w:r>
      <w:r w:rsidRPr="006360D1">
        <w:rPr>
          <w:rFonts w:ascii="Times New Roman" w:hAnsi="Times New Roman"/>
          <w:sz w:val="28"/>
          <w:szCs w:val="28"/>
        </w:rPr>
        <w:t xml:space="preserve"> обращаем внимание на необходимость проведения дополнительной работы в части повышения качества его показателей по следующим направлениям.</w:t>
      </w:r>
    </w:p>
    <w:p w:rsidR="003A449F" w:rsidRPr="006360D1" w:rsidRDefault="003A449F" w:rsidP="003B5F94">
      <w:pPr>
        <w:widowControl w:val="0"/>
        <w:autoSpaceDE w:val="0"/>
        <w:autoSpaceDN w:val="0"/>
        <w:adjustRightInd w:val="0"/>
        <w:spacing w:line="240" w:lineRule="auto"/>
        <w:ind w:firstLine="567"/>
        <w:rPr>
          <w:rFonts w:ascii="Times New Roman" w:hAnsi="Times New Roman"/>
          <w:sz w:val="28"/>
          <w:szCs w:val="28"/>
        </w:rPr>
      </w:pPr>
      <w:r w:rsidRPr="006360D1">
        <w:rPr>
          <w:rFonts w:ascii="Times New Roman" w:hAnsi="Times New Roman"/>
          <w:b/>
          <w:sz w:val="28"/>
          <w:szCs w:val="28"/>
        </w:rPr>
        <w:t>1.5.1.</w:t>
      </w:r>
      <w:r w:rsidRPr="006360D1">
        <w:rPr>
          <w:rFonts w:ascii="Times New Roman" w:hAnsi="Times New Roman"/>
          <w:sz w:val="28"/>
          <w:szCs w:val="28"/>
        </w:rPr>
        <w:t xml:space="preserve"> В соответствии с положениями бюджетного законодательства Российской Федерации бюджетные (денежные) обязательства принимаются по кодам бюджетной классификации в пределах доведенных до получателя бюджетных средств лимитов бюджетных обязательств. </w:t>
      </w:r>
    </w:p>
    <w:p w:rsidR="003A449F" w:rsidRPr="006360D1" w:rsidRDefault="003A449F" w:rsidP="003B5F94">
      <w:pPr>
        <w:widowControl w:val="0"/>
        <w:autoSpaceDE w:val="0"/>
        <w:autoSpaceDN w:val="0"/>
        <w:adjustRightInd w:val="0"/>
        <w:spacing w:line="240" w:lineRule="auto"/>
        <w:ind w:firstLine="567"/>
        <w:rPr>
          <w:rFonts w:ascii="Times New Roman" w:hAnsi="Times New Roman"/>
          <w:sz w:val="28"/>
          <w:szCs w:val="28"/>
        </w:rPr>
      </w:pPr>
      <w:r w:rsidRPr="006360D1">
        <w:rPr>
          <w:rFonts w:ascii="Times New Roman" w:hAnsi="Times New Roman"/>
          <w:sz w:val="28"/>
          <w:szCs w:val="28"/>
        </w:rPr>
        <w:t xml:space="preserve">Принимая во внимание положения Указаний о порядке применения бюджетной классификации Российской Федерации,  утвержденных </w:t>
      </w:r>
      <w:r w:rsidRPr="006360D1">
        <w:rPr>
          <w:rFonts w:ascii="Times New Roman" w:hAnsi="Times New Roman"/>
          <w:sz w:val="28"/>
          <w:szCs w:val="28"/>
        </w:rPr>
        <w:lastRenderedPageBreak/>
        <w:t>Указания</w:t>
      </w:r>
      <w:r>
        <w:rPr>
          <w:rFonts w:ascii="Times New Roman" w:hAnsi="Times New Roman"/>
          <w:sz w:val="28"/>
          <w:szCs w:val="28"/>
        </w:rPr>
        <w:t>ми</w:t>
      </w:r>
      <w:r w:rsidRPr="006360D1">
        <w:rPr>
          <w:rFonts w:ascii="Times New Roman" w:hAnsi="Times New Roman"/>
          <w:sz w:val="28"/>
          <w:szCs w:val="28"/>
        </w:rPr>
        <w:t xml:space="preserve"> 65н, при указании кодов бюджетной классификации (далее - КБК) в графе 3 Отчета ф. 0503128 укрупненные КБК (не детализированные, </w:t>
      </w:r>
      <w:proofErr w:type="spellStart"/>
      <w:r w:rsidRPr="006360D1">
        <w:rPr>
          <w:rFonts w:ascii="Times New Roman" w:hAnsi="Times New Roman"/>
          <w:sz w:val="28"/>
          <w:szCs w:val="28"/>
        </w:rPr>
        <w:t>группировочные</w:t>
      </w:r>
      <w:proofErr w:type="spellEnd"/>
      <w:r w:rsidRPr="006360D1">
        <w:rPr>
          <w:rFonts w:ascii="Times New Roman" w:hAnsi="Times New Roman"/>
          <w:sz w:val="28"/>
          <w:szCs w:val="28"/>
        </w:rPr>
        <w:t xml:space="preserve"> КБК в структуре бюджетных назначений по расходам и источникам финансирования дефицита бюджета, утвержденных сводной бюджетной росписью (росписью главного распорядителя бюджетных средств, главного администратора источников финансирования дефицита бюджета) на финансовый год) отражаются только в части бюджетных данных, доведенных до главных распорядителей (распорядителей, получателей) средств </w:t>
      </w:r>
      <w:r w:rsidR="009063CB">
        <w:rPr>
          <w:rFonts w:ascii="Times New Roman" w:hAnsi="Times New Roman"/>
          <w:sz w:val="28"/>
          <w:szCs w:val="28"/>
        </w:rPr>
        <w:t>республиканского</w:t>
      </w:r>
      <w:r w:rsidR="009063CB" w:rsidRPr="006360D1">
        <w:rPr>
          <w:rFonts w:ascii="Times New Roman" w:hAnsi="Times New Roman"/>
          <w:sz w:val="28"/>
          <w:szCs w:val="28"/>
        </w:rPr>
        <w:t xml:space="preserve"> </w:t>
      </w:r>
      <w:r w:rsidRPr="006360D1">
        <w:rPr>
          <w:rFonts w:ascii="Times New Roman" w:hAnsi="Times New Roman"/>
          <w:sz w:val="28"/>
          <w:szCs w:val="28"/>
        </w:rPr>
        <w:t>бюджета и не детализированных на отчетную дату. При этом принятие обязательств по указанным  укрупненным (не</w:t>
      </w:r>
      <w:r w:rsidR="00DF0B1B">
        <w:rPr>
          <w:rFonts w:ascii="Times New Roman" w:hAnsi="Times New Roman"/>
          <w:sz w:val="28"/>
          <w:szCs w:val="28"/>
        </w:rPr>
        <w:t xml:space="preserve"> </w:t>
      </w:r>
      <w:r w:rsidRPr="006360D1">
        <w:rPr>
          <w:rFonts w:ascii="Times New Roman" w:hAnsi="Times New Roman"/>
          <w:sz w:val="28"/>
          <w:szCs w:val="28"/>
        </w:rPr>
        <w:t xml:space="preserve">детализированным, </w:t>
      </w:r>
      <w:proofErr w:type="spellStart"/>
      <w:r w:rsidRPr="006360D1">
        <w:rPr>
          <w:rFonts w:ascii="Times New Roman" w:hAnsi="Times New Roman"/>
          <w:sz w:val="28"/>
          <w:szCs w:val="28"/>
        </w:rPr>
        <w:t>группировочным</w:t>
      </w:r>
      <w:proofErr w:type="spellEnd"/>
      <w:r w:rsidRPr="006360D1">
        <w:rPr>
          <w:rFonts w:ascii="Times New Roman" w:hAnsi="Times New Roman"/>
          <w:sz w:val="28"/>
          <w:szCs w:val="28"/>
        </w:rPr>
        <w:t>) КБК бюджетным законодательством не предусмотрено.</w:t>
      </w:r>
    </w:p>
    <w:p w:rsidR="003A449F" w:rsidRPr="006360D1" w:rsidRDefault="003A449F" w:rsidP="003B5F94">
      <w:pPr>
        <w:widowControl w:val="0"/>
        <w:autoSpaceDE w:val="0"/>
        <w:autoSpaceDN w:val="0"/>
        <w:adjustRightInd w:val="0"/>
        <w:spacing w:line="240" w:lineRule="auto"/>
        <w:ind w:firstLine="567"/>
        <w:rPr>
          <w:rFonts w:ascii="Times New Roman" w:hAnsi="Times New Roman"/>
          <w:sz w:val="28"/>
          <w:szCs w:val="28"/>
        </w:rPr>
      </w:pPr>
      <w:r w:rsidRPr="006360D1">
        <w:rPr>
          <w:rFonts w:ascii="Times New Roman" w:hAnsi="Times New Roman"/>
          <w:sz w:val="28"/>
          <w:szCs w:val="28"/>
        </w:rPr>
        <w:t>Таким образом, отражение показателей в графах 6-12 по строкам, содержащим в графе 3  укрупненные (не</w:t>
      </w:r>
      <w:r w:rsidR="00DF0B1B">
        <w:rPr>
          <w:rFonts w:ascii="Times New Roman" w:hAnsi="Times New Roman"/>
          <w:sz w:val="28"/>
          <w:szCs w:val="28"/>
        </w:rPr>
        <w:t xml:space="preserve"> </w:t>
      </w:r>
      <w:r w:rsidRPr="006360D1">
        <w:rPr>
          <w:rFonts w:ascii="Times New Roman" w:hAnsi="Times New Roman"/>
          <w:sz w:val="28"/>
          <w:szCs w:val="28"/>
        </w:rPr>
        <w:t xml:space="preserve">детализированные, </w:t>
      </w:r>
      <w:proofErr w:type="spellStart"/>
      <w:r w:rsidRPr="006360D1">
        <w:rPr>
          <w:rFonts w:ascii="Times New Roman" w:hAnsi="Times New Roman"/>
          <w:sz w:val="28"/>
          <w:szCs w:val="28"/>
        </w:rPr>
        <w:t>группировочные</w:t>
      </w:r>
      <w:proofErr w:type="spellEnd"/>
      <w:r w:rsidRPr="006360D1">
        <w:rPr>
          <w:rFonts w:ascii="Times New Roman" w:hAnsi="Times New Roman"/>
          <w:sz w:val="28"/>
          <w:szCs w:val="28"/>
        </w:rPr>
        <w:t>) КБК,  не осуществляется.</w:t>
      </w:r>
    </w:p>
    <w:p w:rsidR="003A449F" w:rsidRPr="006360D1" w:rsidRDefault="003A449F" w:rsidP="003B5F94">
      <w:pPr>
        <w:widowControl w:val="0"/>
        <w:autoSpaceDE w:val="0"/>
        <w:autoSpaceDN w:val="0"/>
        <w:adjustRightInd w:val="0"/>
        <w:spacing w:line="240" w:lineRule="auto"/>
        <w:ind w:firstLine="567"/>
        <w:rPr>
          <w:rFonts w:ascii="Times New Roman" w:hAnsi="Times New Roman"/>
          <w:sz w:val="28"/>
          <w:szCs w:val="28"/>
        </w:rPr>
      </w:pPr>
      <w:r w:rsidRPr="006360D1">
        <w:rPr>
          <w:rFonts w:ascii="Times New Roman" w:hAnsi="Times New Roman"/>
          <w:b/>
          <w:sz w:val="28"/>
          <w:szCs w:val="28"/>
        </w:rPr>
        <w:t xml:space="preserve">1.5.2. </w:t>
      </w:r>
      <w:r w:rsidRPr="006360D1">
        <w:rPr>
          <w:rFonts w:ascii="Times New Roman" w:hAnsi="Times New Roman"/>
          <w:sz w:val="28"/>
          <w:szCs w:val="28"/>
        </w:rPr>
        <w:t>В графе 6 «Принимаемые обязательства», графе 8 «Принятые бюджетные обязательства с применением конкурентных способов» Отчета ф. 0503128 подлежат отражению принимаемые (принятые) бюджетные обязательства по осуществлению поставок товаров, работ, услуг для государственных нужд, которые, согласно Указаниям 65н, отражаются по соответствующим элементам видов расходов бюджетов группы 200 «Закупка товаров, работ и услуг для обеспечения государственных (муниципальных) нужд», подгруппы 410 «Бюджетные инвестиции»,  по элементу вида расходов бюджета 323 «Приобретение товаров, работ, услуг в пользу граждан в целях их социального обеспечения», в части расходов на обеспечение мер, направленных на сокращение производственного травматизма и профессиональных заболеваний работников (приобретение спецодежды) в счет начисляемых страховых взносов на обязательное социальное страхование от несчастных случаев на производстве и профессиональных заболеваний) - по соответствующим элементам видов расходов бюджетов группы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3A449F" w:rsidRPr="006360D1" w:rsidRDefault="003A449F" w:rsidP="003B5F94">
      <w:pPr>
        <w:widowControl w:val="0"/>
        <w:autoSpaceDE w:val="0"/>
        <w:autoSpaceDN w:val="0"/>
        <w:adjustRightInd w:val="0"/>
        <w:spacing w:line="240" w:lineRule="auto"/>
        <w:ind w:firstLine="567"/>
        <w:rPr>
          <w:rFonts w:ascii="Times New Roman" w:hAnsi="Times New Roman"/>
          <w:sz w:val="28"/>
          <w:szCs w:val="28"/>
        </w:rPr>
      </w:pPr>
      <w:r w:rsidRPr="006360D1">
        <w:rPr>
          <w:rFonts w:ascii="Times New Roman" w:hAnsi="Times New Roman"/>
          <w:sz w:val="28"/>
          <w:szCs w:val="28"/>
        </w:rPr>
        <w:t xml:space="preserve">В случае отражения показателей в графах 6, 8 по строкам, содержащим в графе 3  коды расходов </w:t>
      </w:r>
      <w:r w:rsidR="009063CB">
        <w:rPr>
          <w:rFonts w:ascii="Times New Roman" w:hAnsi="Times New Roman"/>
          <w:sz w:val="28"/>
          <w:szCs w:val="28"/>
        </w:rPr>
        <w:t>республиканского</w:t>
      </w:r>
      <w:r w:rsidRPr="006360D1">
        <w:rPr>
          <w:rFonts w:ascii="Times New Roman" w:hAnsi="Times New Roman"/>
          <w:sz w:val="28"/>
          <w:szCs w:val="28"/>
        </w:rPr>
        <w:t xml:space="preserve"> бюджета, включающие иные виды расходов бюджета, пояснения правовых оснований принятия указанных обязательств раскрываются в </w:t>
      </w:r>
      <w:bookmarkStart w:id="1" w:name="sub_115226"/>
      <w:r w:rsidRPr="006360D1">
        <w:rPr>
          <w:rFonts w:ascii="Times New Roman" w:hAnsi="Times New Roman"/>
          <w:sz w:val="28"/>
          <w:szCs w:val="28"/>
        </w:rPr>
        <w:t xml:space="preserve">разделе 4 «Анализ показателей бухгалтерской отчетности субъекта бюджетной отчетности» </w:t>
      </w:r>
      <w:bookmarkEnd w:id="1"/>
      <w:r w:rsidRPr="006360D1">
        <w:rPr>
          <w:rFonts w:ascii="Times New Roman" w:hAnsi="Times New Roman"/>
          <w:sz w:val="28"/>
          <w:szCs w:val="28"/>
        </w:rPr>
        <w:t>Пояснительной записки (ф. 0503160).</w:t>
      </w:r>
    </w:p>
    <w:p w:rsidR="003A449F" w:rsidRPr="006360D1" w:rsidRDefault="003A449F" w:rsidP="003B5F94">
      <w:pPr>
        <w:widowControl w:val="0"/>
        <w:autoSpaceDE w:val="0"/>
        <w:autoSpaceDN w:val="0"/>
        <w:adjustRightInd w:val="0"/>
        <w:spacing w:line="240" w:lineRule="auto"/>
        <w:ind w:firstLine="567"/>
        <w:rPr>
          <w:rFonts w:ascii="Times New Roman" w:hAnsi="Times New Roman"/>
          <w:sz w:val="28"/>
          <w:szCs w:val="28"/>
        </w:rPr>
      </w:pPr>
      <w:r w:rsidRPr="006360D1">
        <w:rPr>
          <w:rFonts w:ascii="Times New Roman" w:hAnsi="Times New Roman"/>
          <w:b/>
          <w:sz w:val="28"/>
          <w:szCs w:val="28"/>
        </w:rPr>
        <w:t>1.5.3</w:t>
      </w:r>
      <w:r w:rsidRPr="006360D1">
        <w:rPr>
          <w:rFonts w:ascii="Times New Roman" w:hAnsi="Times New Roman"/>
          <w:sz w:val="28"/>
          <w:szCs w:val="28"/>
        </w:rPr>
        <w:t xml:space="preserve"> </w:t>
      </w:r>
      <w:r w:rsidR="009063CB">
        <w:rPr>
          <w:rFonts w:ascii="Times New Roman" w:hAnsi="Times New Roman"/>
          <w:sz w:val="28"/>
          <w:szCs w:val="28"/>
        </w:rPr>
        <w:t xml:space="preserve">  </w:t>
      </w:r>
      <w:r w:rsidRPr="006360D1">
        <w:rPr>
          <w:rFonts w:ascii="Times New Roman" w:hAnsi="Times New Roman"/>
          <w:sz w:val="28"/>
          <w:szCs w:val="28"/>
        </w:rPr>
        <w:t>В графах 4, 5 отражаются показатели бюджетных ассигнований, лимитов бюджетных обязательств (вместе бюджетные назначения) соответственно по разделам отчета:</w:t>
      </w:r>
    </w:p>
    <w:p w:rsidR="003A449F" w:rsidRPr="006360D1" w:rsidRDefault="003A449F" w:rsidP="003B5F94">
      <w:pPr>
        <w:widowControl w:val="0"/>
        <w:autoSpaceDE w:val="0"/>
        <w:autoSpaceDN w:val="0"/>
        <w:adjustRightInd w:val="0"/>
        <w:spacing w:line="240" w:lineRule="auto"/>
        <w:ind w:firstLine="567"/>
        <w:rPr>
          <w:rFonts w:ascii="Times New Roman" w:hAnsi="Times New Roman"/>
          <w:sz w:val="28"/>
          <w:szCs w:val="28"/>
        </w:rPr>
      </w:pPr>
      <w:bookmarkStart w:id="2" w:name="sub_10703"/>
      <w:r w:rsidRPr="006360D1">
        <w:rPr>
          <w:rFonts w:ascii="Times New Roman" w:hAnsi="Times New Roman"/>
          <w:sz w:val="28"/>
          <w:szCs w:val="28"/>
        </w:rPr>
        <w:lastRenderedPageBreak/>
        <w:t xml:space="preserve">в разделе 1 «Бюджетные обязательства текущего (отчетного) финансового года по расходам» - бюджетные назначения отчетного (2015) финансового года по расходам. </w:t>
      </w:r>
    </w:p>
    <w:p w:rsidR="003A449F" w:rsidRPr="006360D1" w:rsidRDefault="003A449F" w:rsidP="003B5F94">
      <w:pPr>
        <w:widowControl w:val="0"/>
        <w:autoSpaceDE w:val="0"/>
        <w:autoSpaceDN w:val="0"/>
        <w:adjustRightInd w:val="0"/>
        <w:spacing w:line="240" w:lineRule="auto"/>
        <w:ind w:firstLine="567"/>
        <w:rPr>
          <w:rFonts w:ascii="Times New Roman" w:hAnsi="Times New Roman"/>
          <w:sz w:val="28"/>
          <w:szCs w:val="28"/>
        </w:rPr>
      </w:pPr>
      <w:r w:rsidRPr="006360D1">
        <w:rPr>
          <w:rFonts w:ascii="Times New Roman" w:hAnsi="Times New Roman"/>
          <w:sz w:val="28"/>
          <w:szCs w:val="28"/>
        </w:rPr>
        <w:t xml:space="preserve">При этом </w:t>
      </w:r>
      <w:bookmarkStart w:id="3" w:name="sub_10704"/>
      <w:bookmarkEnd w:id="2"/>
      <w:r w:rsidRPr="006360D1">
        <w:rPr>
          <w:rFonts w:ascii="Times New Roman" w:hAnsi="Times New Roman"/>
          <w:sz w:val="28"/>
          <w:szCs w:val="28"/>
        </w:rPr>
        <w:t xml:space="preserve"> показатели бюджетных назначений отражаются в сводном Отчете ф. 0503128 главными распорядителями (распорядителями) бюджетных средств (в Отчете ф. 0503128 главными распорядителя (распорядителями) как получателями бюджетных средств) в объеме утвержденных (доведенных) бюджетных назначений  по расходам бюджета с учетом изменений, оформленных на отчетную дату (01.01.2016 года), включая объем бюджетных назначений</w:t>
      </w:r>
      <w:r w:rsidR="00D26AE3">
        <w:rPr>
          <w:rFonts w:ascii="Times New Roman" w:hAnsi="Times New Roman"/>
          <w:sz w:val="28"/>
          <w:szCs w:val="28"/>
        </w:rPr>
        <w:t>,</w:t>
      </w:r>
      <w:r w:rsidRPr="006360D1">
        <w:rPr>
          <w:rFonts w:ascii="Times New Roman" w:hAnsi="Times New Roman"/>
          <w:sz w:val="28"/>
          <w:szCs w:val="28"/>
        </w:rPr>
        <w:t xml:space="preserve"> не доведенных на отчетную дату главным распорядителем (распорядителем) бюджетных средств до подведомственных ему распорядителей (получателей) бюджетных средств. </w:t>
      </w:r>
    </w:p>
    <w:p w:rsidR="003A449F" w:rsidRPr="006360D1" w:rsidRDefault="003A449F" w:rsidP="003B5F94">
      <w:pPr>
        <w:widowControl w:val="0"/>
        <w:autoSpaceDE w:val="0"/>
        <w:autoSpaceDN w:val="0"/>
        <w:adjustRightInd w:val="0"/>
        <w:spacing w:line="240" w:lineRule="auto"/>
        <w:ind w:firstLine="567"/>
        <w:rPr>
          <w:rFonts w:ascii="Times New Roman" w:hAnsi="Times New Roman"/>
          <w:sz w:val="28"/>
          <w:szCs w:val="28"/>
        </w:rPr>
      </w:pPr>
      <w:r w:rsidRPr="006360D1">
        <w:rPr>
          <w:rFonts w:ascii="Times New Roman" w:hAnsi="Times New Roman"/>
          <w:sz w:val="28"/>
          <w:szCs w:val="28"/>
        </w:rPr>
        <w:t>в разделе 2 «Бюджетные обязательства текущего (отчетного) финансового года по выплатам источников финансирования дефицита бюджета» графы 4 - бюджетные ассигнования отчетного (2015) финансового года по выплатам источников финансирования дефицита бюджета</w:t>
      </w:r>
      <w:r>
        <w:rPr>
          <w:rFonts w:ascii="Times New Roman" w:hAnsi="Times New Roman"/>
          <w:sz w:val="28"/>
          <w:szCs w:val="28"/>
        </w:rPr>
        <w:t>.</w:t>
      </w:r>
      <w:r w:rsidRPr="006360D1">
        <w:rPr>
          <w:rFonts w:ascii="Times New Roman" w:hAnsi="Times New Roman"/>
          <w:sz w:val="28"/>
          <w:szCs w:val="28"/>
        </w:rPr>
        <w:t xml:space="preserve"> </w:t>
      </w:r>
      <w:r>
        <w:rPr>
          <w:rFonts w:ascii="Times New Roman" w:hAnsi="Times New Roman"/>
          <w:sz w:val="28"/>
          <w:szCs w:val="28"/>
        </w:rPr>
        <w:t>П</w:t>
      </w:r>
      <w:r w:rsidRPr="006360D1">
        <w:rPr>
          <w:rFonts w:ascii="Times New Roman" w:hAnsi="Times New Roman"/>
          <w:sz w:val="28"/>
          <w:szCs w:val="28"/>
        </w:rPr>
        <w:t xml:space="preserve">ри этом операции по управлению остатками средств на едином счете </w:t>
      </w:r>
      <w:r w:rsidR="00E801FE">
        <w:rPr>
          <w:rFonts w:ascii="Times New Roman" w:hAnsi="Times New Roman"/>
          <w:sz w:val="28"/>
          <w:szCs w:val="28"/>
        </w:rPr>
        <w:t>республиканского</w:t>
      </w:r>
      <w:r w:rsidRPr="006360D1">
        <w:rPr>
          <w:rFonts w:ascii="Times New Roman" w:hAnsi="Times New Roman"/>
          <w:sz w:val="28"/>
          <w:szCs w:val="28"/>
        </w:rPr>
        <w:t xml:space="preserve"> бюджета в раздел 2 не включаются.</w:t>
      </w:r>
    </w:p>
    <w:p w:rsidR="003A449F" w:rsidRPr="006360D1" w:rsidRDefault="003A449F" w:rsidP="003B5F94">
      <w:pPr>
        <w:widowControl w:val="0"/>
        <w:autoSpaceDE w:val="0"/>
        <w:autoSpaceDN w:val="0"/>
        <w:adjustRightInd w:val="0"/>
        <w:spacing w:line="240" w:lineRule="auto"/>
        <w:ind w:firstLine="567"/>
        <w:rPr>
          <w:rFonts w:ascii="Times New Roman" w:hAnsi="Times New Roman"/>
          <w:sz w:val="28"/>
          <w:szCs w:val="28"/>
        </w:rPr>
      </w:pPr>
      <w:r w:rsidRPr="006360D1">
        <w:rPr>
          <w:rFonts w:ascii="Times New Roman" w:hAnsi="Times New Roman"/>
          <w:sz w:val="28"/>
          <w:szCs w:val="28"/>
        </w:rPr>
        <w:t>Показатели бюджетных ассигнований в сводном Отчете ф. 0503128 отражаются главным администратором источников финансирования дефицита бюджета в объеме утвержденных (доведенных) бюджетных ассигнований по выплатам источников финансирования дефицита бюджета с учетом изменений, оформленных на отчетную дату (01.01.2016 года), включая объем бюджетных ассигнований не распределенных на отчетную дату.</w:t>
      </w:r>
    </w:p>
    <w:p w:rsidR="00E801FE" w:rsidRDefault="003A449F" w:rsidP="003B5F94">
      <w:pPr>
        <w:widowControl w:val="0"/>
        <w:autoSpaceDE w:val="0"/>
        <w:autoSpaceDN w:val="0"/>
        <w:adjustRightInd w:val="0"/>
        <w:spacing w:line="240" w:lineRule="auto"/>
        <w:ind w:firstLine="567"/>
        <w:rPr>
          <w:rFonts w:ascii="Times New Roman" w:hAnsi="Times New Roman"/>
          <w:sz w:val="28"/>
          <w:szCs w:val="28"/>
        </w:rPr>
      </w:pPr>
      <w:bookmarkStart w:id="4" w:name="sub_10705"/>
      <w:bookmarkEnd w:id="3"/>
      <w:r w:rsidRPr="006360D1">
        <w:rPr>
          <w:rFonts w:ascii="Times New Roman" w:hAnsi="Times New Roman"/>
          <w:sz w:val="28"/>
          <w:szCs w:val="28"/>
        </w:rPr>
        <w:t xml:space="preserve">В разделе 3 «Обязательства финансовых годов, следующих за текущим (отчетным) финансовым годом» - показатели утвержденных (доведенных) бюджетных назначений по расходам бюджета на </w:t>
      </w:r>
      <w:r w:rsidRPr="00397EDB">
        <w:rPr>
          <w:rFonts w:ascii="Times New Roman" w:hAnsi="Times New Roman"/>
          <w:sz w:val="28"/>
          <w:szCs w:val="28"/>
        </w:rPr>
        <w:t>финансовые периоды, следующие за отчетным (2015) финансовым годом - на 2016 год (2016 и плановый период 2017, 2018 года), с учетом изменений, оформленных на отчетную дату (01.01.2016 года)</w:t>
      </w:r>
      <w:r w:rsidR="00E801FE">
        <w:rPr>
          <w:rFonts w:ascii="Times New Roman" w:hAnsi="Times New Roman"/>
          <w:sz w:val="28"/>
          <w:szCs w:val="28"/>
        </w:rPr>
        <w:t>.</w:t>
      </w:r>
      <w:bookmarkEnd w:id="4"/>
    </w:p>
    <w:p w:rsidR="003A449F" w:rsidRPr="006360D1" w:rsidRDefault="003A449F" w:rsidP="003B5F94">
      <w:pPr>
        <w:widowControl w:val="0"/>
        <w:autoSpaceDE w:val="0"/>
        <w:autoSpaceDN w:val="0"/>
        <w:adjustRightInd w:val="0"/>
        <w:spacing w:line="240" w:lineRule="auto"/>
        <w:ind w:firstLine="567"/>
        <w:rPr>
          <w:rFonts w:ascii="Times New Roman" w:hAnsi="Times New Roman"/>
          <w:sz w:val="28"/>
          <w:szCs w:val="28"/>
        </w:rPr>
      </w:pPr>
      <w:r w:rsidRPr="006360D1">
        <w:rPr>
          <w:rFonts w:ascii="Times New Roman" w:hAnsi="Times New Roman"/>
          <w:b/>
          <w:sz w:val="28"/>
          <w:szCs w:val="28"/>
        </w:rPr>
        <w:t>1.5.4.</w:t>
      </w:r>
      <w:r w:rsidRPr="006360D1">
        <w:rPr>
          <w:rFonts w:ascii="Times New Roman" w:hAnsi="Times New Roman"/>
          <w:sz w:val="28"/>
          <w:szCs w:val="28"/>
        </w:rPr>
        <w:t xml:space="preserve"> В графе 6 «Принимаемые обязательства» Отчета ф. 0503128 подлежит отражению объем бюджетных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сформированных на отчетную дату по соответствующим счетам аналитич</w:t>
      </w:r>
      <w:r w:rsidR="00224917">
        <w:rPr>
          <w:rFonts w:ascii="Times New Roman" w:hAnsi="Times New Roman"/>
          <w:sz w:val="28"/>
          <w:szCs w:val="28"/>
        </w:rPr>
        <w:t>е</w:t>
      </w:r>
      <w:r w:rsidRPr="006360D1">
        <w:rPr>
          <w:rFonts w:ascii="Times New Roman" w:hAnsi="Times New Roman"/>
          <w:sz w:val="28"/>
          <w:szCs w:val="28"/>
        </w:rPr>
        <w:t>ского учета счета 1</w:t>
      </w:r>
      <w:r w:rsidR="00043B01">
        <w:rPr>
          <w:rFonts w:ascii="Times New Roman" w:hAnsi="Times New Roman"/>
          <w:sz w:val="28"/>
          <w:szCs w:val="28"/>
        </w:rPr>
        <w:t> </w:t>
      </w:r>
      <w:r w:rsidRPr="006360D1">
        <w:rPr>
          <w:rFonts w:ascii="Times New Roman" w:hAnsi="Times New Roman"/>
          <w:sz w:val="28"/>
          <w:szCs w:val="28"/>
        </w:rPr>
        <w:t>502</w:t>
      </w:r>
      <w:r w:rsidR="00043B01">
        <w:rPr>
          <w:rFonts w:ascii="Times New Roman" w:hAnsi="Times New Roman"/>
          <w:sz w:val="28"/>
          <w:szCs w:val="28"/>
        </w:rPr>
        <w:t xml:space="preserve"> </w:t>
      </w:r>
      <w:r w:rsidRPr="006360D1">
        <w:rPr>
          <w:rFonts w:ascii="Times New Roman" w:hAnsi="Times New Roman"/>
          <w:sz w:val="28"/>
          <w:szCs w:val="28"/>
        </w:rPr>
        <w:t>07</w:t>
      </w:r>
      <w:r w:rsidR="00043B01">
        <w:rPr>
          <w:rFonts w:ascii="Times New Roman" w:hAnsi="Times New Roman"/>
          <w:sz w:val="28"/>
          <w:szCs w:val="28"/>
        </w:rPr>
        <w:t xml:space="preserve"> </w:t>
      </w:r>
      <w:r w:rsidRPr="006360D1">
        <w:rPr>
          <w:rFonts w:ascii="Times New Roman" w:hAnsi="Times New Roman"/>
          <w:sz w:val="28"/>
          <w:szCs w:val="28"/>
        </w:rPr>
        <w:t>000 «Принимаемые обязательства» (в сумме кредитовых остатков счетов).</w:t>
      </w:r>
    </w:p>
    <w:p w:rsidR="003A449F" w:rsidRPr="006360D1" w:rsidRDefault="003A449F" w:rsidP="003B5F94">
      <w:pPr>
        <w:widowControl w:val="0"/>
        <w:autoSpaceDE w:val="0"/>
        <w:autoSpaceDN w:val="0"/>
        <w:adjustRightInd w:val="0"/>
        <w:spacing w:line="240" w:lineRule="auto"/>
        <w:ind w:firstLine="567"/>
        <w:rPr>
          <w:rFonts w:ascii="Times New Roman" w:hAnsi="Times New Roman"/>
          <w:sz w:val="28"/>
          <w:szCs w:val="28"/>
        </w:rPr>
      </w:pPr>
      <w:r w:rsidRPr="006360D1">
        <w:rPr>
          <w:rFonts w:ascii="Times New Roman" w:hAnsi="Times New Roman"/>
          <w:sz w:val="28"/>
          <w:szCs w:val="28"/>
        </w:rPr>
        <w:t xml:space="preserve">В случае наличия бюджетных обязательств, принимаемых  при размещении в единой информационной системе извещений об осуществлении закупок с определением поставщиков (подрядчиков, исполнителей) с использованием конкурентных способов определения </w:t>
      </w:r>
      <w:r w:rsidRPr="006360D1">
        <w:rPr>
          <w:rFonts w:ascii="Times New Roman" w:hAnsi="Times New Roman"/>
          <w:sz w:val="28"/>
          <w:szCs w:val="28"/>
        </w:rPr>
        <w:lastRenderedPageBreak/>
        <w:t>поставщиков (подрядчиков, исполнителей) (конкурсы, аукционы, запрос котировок, запрос предложений) в 2014 году при условии завершения конкурентных способов выбора поставщиков (подрядчиков, исполнителей) в 2015 году путем заключения государственного контракта с победителем,  указанные принимаемые в 2014 году обязательства включаются (в размере начальной (максимальной) цены контракта) в показатели, отражаемые в Отчет</w:t>
      </w:r>
      <w:r w:rsidR="00A92823">
        <w:rPr>
          <w:rFonts w:ascii="Times New Roman" w:hAnsi="Times New Roman"/>
          <w:sz w:val="28"/>
          <w:szCs w:val="28"/>
        </w:rPr>
        <w:t>е</w:t>
      </w:r>
      <w:r w:rsidRPr="006360D1">
        <w:rPr>
          <w:rFonts w:ascii="Times New Roman" w:hAnsi="Times New Roman"/>
          <w:sz w:val="28"/>
          <w:szCs w:val="28"/>
        </w:rPr>
        <w:t> ф. 0503128.</w:t>
      </w:r>
      <w:r w:rsidR="00A92823">
        <w:rPr>
          <w:rFonts w:ascii="Times New Roman" w:hAnsi="Times New Roman"/>
          <w:sz w:val="28"/>
          <w:szCs w:val="28"/>
        </w:rPr>
        <w:t xml:space="preserve"> </w:t>
      </w:r>
      <w:r w:rsidRPr="006360D1">
        <w:rPr>
          <w:rFonts w:ascii="Times New Roman" w:hAnsi="Times New Roman"/>
          <w:sz w:val="28"/>
          <w:szCs w:val="28"/>
        </w:rPr>
        <w:t xml:space="preserve">При этом объем принятых в 2015 году бюджетных обязательств путем заключения государственного контракта с победителем подлежит отражению (в размере цены контракта) в составе показателей граф 7, 8 Отчета ф. 0503128. </w:t>
      </w:r>
    </w:p>
    <w:p w:rsidR="003A449F" w:rsidRPr="006360D1" w:rsidRDefault="003A449F" w:rsidP="003B5F94">
      <w:pPr>
        <w:widowControl w:val="0"/>
        <w:autoSpaceDE w:val="0"/>
        <w:autoSpaceDN w:val="0"/>
        <w:adjustRightInd w:val="0"/>
        <w:spacing w:line="240" w:lineRule="auto"/>
        <w:ind w:firstLine="567"/>
        <w:rPr>
          <w:rFonts w:ascii="Times New Roman" w:hAnsi="Times New Roman"/>
          <w:sz w:val="28"/>
          <w:szCs w:val="28"/>
        </w:rPr>
      </w:pPr>
      <w:r w:rsidRPr="006360D1">
        <w:rPr>
          <w:rFonts w:ascii="Times New Roman" w:hAnsi="Times New Roman"/>
          <w:b/>
          <w:sz w:val="28"/>
          <w:szCs w:val="28"/>
        </w:rPr>
        <w:t>1.5.5.</w:t>
      </w:r>
      <w:r w:rsidRPr="006360D1">
        <w:rPr>
          <w:rFonts w:ascii="Times New Roman" w:hAnsi="Times New Roman"/>
          <w:sz w:val="28"/>
          <w:szCs w:val="28"/>
        </w:rPr>
        <w:t xml:space="preserve"> В графе 7 «Принятые бю</w:t>
      </w:r>
      <w:r w:rsidR="00043B01">
        <w:rPr>
          <w:rFonts w:ascii="Times New Roman" w:hAnsi="Times New Roman"/>
          <w:sz w:val="28"/>
          <w:szCs w:val="28"/>
        </w:rPr>
        <w:t>д</w:t>
      </w:r>
      <w:r w:rsidRPr="006360D1">
        <w:rPr>
          <w:rFonts w:ascii="Times New Roman" w:hAnsi="Times New Roman"/>
          <w:sz w:val="28"/>
          <w:szCs w:val="28"/>
        </w:rPr>
        <w:t>жетные обязательства, всего» Отчета ф. 0503128 отражается объем бюджетных обязательств, принятых получателем бюджетных средств в отчетном периоде - в сумме кредитовых оборотов по соответствующим счетам аналитического учета счета 1</w:t>
      </w:r>
      <w:r w:rsidR="00043B01">
        <w:rPr>
          <w:rFonts w:ascii="Times New Roman" w:hAnsi="Times New Roman"/>
          <w:sz w:val="28"/>
          <w:szCs w:val="28"/>
        </w:rPr>
        <w:t> </w:t>
      </w:r>
      <w:r w:rsidRPr="006360D1">
        <w:rPr>
          <w:rFonts w:ascii="Times New Roman" w:hAnsi="Times New Roman"/>
          <w:sz w:val="28"/>
          <w:szCs w:val="28"/>
        </w:rPr>
        <w:t>502</w:t>
      </w:r>
      <w:r w:rsidR="00043B01">
        <w:rPr>
          <w:rFonts w:ascii="Times New Roman" w:hAnsi="Times New Roman"/>
          <w:sz w:val="28"/>
          <w:szCs w:val="28"/>
        </w:rPr>
        <w:t xml:space="preserve"> </w:t>
      </w:r>
      <w:r w:rsidRPr="006360D1">
        <w:rPr>
          <w:rFonts w:ascii="Times New Roman" w:hAnsi="Times New Roman"/>
          <w:sz w:val="28"/>
          <w:szCs w:val="28"/>
        </w:rPr>
        <w:t>01</w:t>
      </w:r>
      <w:r w:rsidR="00043B01">
        <w:rPr>
          <w:rFonts w:ascii="Times New Roman" w:hAnsi="Times New Roman"/>
          <w:sz w:val="28"/>
          <w:szCs w:val="28"/>
        </w:rPr>
        <w:t xml:space="preserve"> </w:t>
      </w:r>
      <w:r w:rsidRPr="006360D1">
        <w:rPr>
          <w:rFonts w:ascii="Times New Roman" w:hAnsi="Times New Roman"/>
          <w:sz w:val="28"/>
          <w:szCs w:val="28"/>
        </w:rPr>
        <w:t>000 «Принятые обязательства».</w:t>
      </w:r>
    </w:p>
    <w:p w:rsidR="003A449F" w:rsidRPr="006360D1" w:rsidRDefault="003A449F" w:rsidP="003B5F94">
      <w:pPr>
        <w:widowControl w:val="0"/>
        <w:autoSpaceDE w:val="0"/>
        <w:autoSpaceDN w:val="0"/>
        <w:adjustRightInd w:val="0"/>
        <w:spacing w:line="240" w:lineRule="auto"/>
        <w:ind w:firstLine="567"/>
        <w:rPr>
          <w:rFonts w:ascii="Times New Roman" w:hAnsi="Times New Roman"/>
          <w:sz w:val="28"/>
          <w:szCs w:val="28"/>
        </w:rPr>
      </w:pPr>
      <w:r w:rsidRPr="006360D1">
        <w:rPr>
          <w:rFonts w:ascii="Times New Roman" w:hAnsi="Times New Roman"/>
          <w:sz w:val="28"/>
          <w:szCs w:val="28"/>
        </w:rPr>
        <w:t>Объем принятых по заключенным до 2015 года государственным контрактам бюджетных обязательств, принятие (исполнение) денежных обязательств  по которым (исполнение государственного контракта) осуществляется после 1 января 2015 года, отражаются в составе показателей графы 7 Отчета ф. 0503128 без отражения по соответствующим строкам  в графе 8 «Принятые бюджетные обязательства с применением конкурентных способов».</w:t>
      </w:r>
    </w:p>
    <w:p w:rsidR="003A449F" w:rsidRPr="006360D1" w:rsidRDefault="003A449F" w:rsidP="003B5F94">
      <w:pPr>
        <w:widowControl w:val="0"/>
        <w:autoSpaceDE w:val="0"/>
        <w:autoSpaceDN w:val="0"/>
        <w:adjustRightInd w:val="0"/>
        <w:spacing w:line="240" w:lineRule="auto"/>
        <w:ind w:firstLine="567"/>
        <w:rPr>
          <w:rFonts w:ascii="Times New Roman" w:hAnsi="Times New Roman"/>
          <w:sz w:val="28"/>
          <w:szCs w:val="28"/>
        </w:rPr>
      </w:pPr>
      <w:r w:rsidRPr="006360D1">
        <w:rPr>
          <w:rFonts w:ascii="Times New Roman" w:hAnsi="Times New Roman"/>
          <w:sz w:val="28"/>
          <w:szCs w:val="28"/>
        </w:rPr>
        <w:t>Объем принятых бюджетны</w:t>
      </w:r>
      <w:r w:rsidR="00A92823">
        <w:rPr>
          <w:rFonts w:ascii="Times New Roman" w:hAnsi="Times New Roman"/>
          <w:sz w:val="28"/>
          <w:szCs w:val="28"/>
        </w:rPr>
        <w:t>х</w:t>
      </w:r>
      <w:r w:rsidRPr="006360D1">
        <w:rPr>
          <w:rFonts w:ascii="Times New Roman" w:hAnsi="Times New Roman"/>
          <w:sz w:val="28"/>
          <w:szCs w:val="28"/>
        </w:rPr>
        <w:t xml:space="preserve"> обязательств в части расходов по заработной плате (по коду КОСГУ 211) в соответствии с разъяснениями Минфина России от 21.01.2013 № 02-06-07/155 отражаются в графе 7 «Принятые бюджетные обязательства, всего» Отчета ф. 0503128 в объеме утвержденных на соответствующий финансовый год лимитов бюджетных обязательств на указанные расходы.</w:t>
      </w:r>
    </w:p>
    <w:p w:rsidR="003A449F" w:rsidRPr="006360D1" w:rsidRDefault="003A449F" w:rsidP="003B5F94">
      <w:pPr>
        <w:widowControl w:val="0"/>
        <w:autoSpaceDE w:val="0"/>
        <w:autoSpaceDN w:val="0"/>
        <w:adjustRightInd w:val="0"/>
        <w:spacing w:line="240" w:lineRule="auto"/>
        <w:ind w:firstLine="567"/>
        <w:rPr>
          <w:rFonts w:ascii="Times New Roman" w:hAnsi="Times New Roman"/>
          <w:sz w:val="28"/>
          <w:szCs w:val="28"/>
        </w:rPr>
      </w:pPr>
      <w:r w:rsidRPr="006360D1">
        <w:rPr>
          <w:rFonts w:ascii="Times New Roman" w:hAnsi="Times New Roman"/>
          <w:b/>
          <w:sz w:val="28"/>
          <w:szCs w:val="28"/>
        </w:rPr>
        <w:t>1.5.6.</w:t>
      </w:r>
      <w:r w:rsidRPr="006360D1">
        <w:rPr>
          <w:rFonts w:ascii="Times New Roman" w:hAnsi="Times New Roman"/>
          <w:sz w:val="28"/>
          <w:szCs w:val="28"/>
        </w:rPr>
        <w:t xml:space="preserve"> Показатель графы 8 «Принятые бюджетные обязательства с применением конкурентных способов» Отчета ф. 0503128 не должны превышать показатели графы 7 «Принятые бюджетные обязательства».</w:t>
      </w:r>
    </w:p>
    <w:p w:rsidR="003A449F" w:rsidRPr="006360D1" w:rsidRDefault="003A449F" w:rsidP="003B5F94">
      <w:pPr>
        <w:widowControl w:val="0"/>
        <w:autoSpaceDE w:val="0"/>
        <w:autoSpaceDN w:val="0"/>
        <w:adjustRightInd w:val="0"/>
        <w:spacing w:line="240" w:lineRule="auto"/>
        <w:ind w:firstLine="567"/>
        <w:rPr>
          <w:rFonts w:ascii="Times New Roman" w:hAnsi="Times New Roman"/>
          <w:sz w:val="28"/>
          <w:szCs w:val="28"/>
        </w:rPr>
      </w:pPr>
      <w:r w:rsidRPr="006360D1">
        <w:rPr>
          <w:rFonts w:ascii="Times New Roman" w:hAnsi="Times New Roman"/>
          <w:b/>
          <w:sz w:val="28"/>
          <w:szCs w:val="28"/>
        </w:rPr>
        <w:t>1.5.7.</w:t>
      </w:r>
      <w:r w:rsidRPr="006360D1">
        <w:rPr>
          <w:rFonts w:ascii="Times New Roman" w:hAnsi="Times New Roman"/>
          <w:sz w:val="28"/>
          <w:szCs w:val="28"/>
        </w:rPr>
        <w:t xml:space="preserve"> При формировании показателей графы 9 «Денежные обязательства» Отчета ф. 0503128 обеспечивается не</w:t>
      </w:r>
      <w:r w:rsidR="00D26AE3">
        <w:rPr>
          <w:rFonts w:ascii="Times New Roman" w:hAnsi="Times New Roman"/>
          <w:sz w:val="28"/>
          <w:szCs w:val="28"/>
        </w:rPr>
        <w:t xml:space="preserve"> </w:t>
      </w:r>
      <w:r w:rsidRPr="006360D1">
        <w:rPr>
          <w:rFonts w:ascii="Times New Roman" w:hAnsi="Times New Roman"/>
          <w:sz w:val="28"/>
          <w:szCs w:val="28"/>
        </w:rPr>
        <w:t>превышение (за исключением расчетов с Фондом социального страхования по обязательному социальному страхованию работников), показателей принятых денежных обязательств над показателями принятых бюджетными обязательств (графа 7 Отчета ф. 0503128).</w:t>
      </w:r>
    </w:p>
    <w:p w:rsidR="003A449F" w:rsidRPr="006360D1" w:rsidRDefault="003A449F" w:rsidP="003B5F94">
      <w:pPr>
        <w:widowControl w:val="0"/>
        <w:autoSpaceDE w:val="0"/>
        <w:autoSpaceDN w:val="0"/>
        <w:adjustRightInd w:val="0"/>
        <w:spacing w:line="240" w:lineRule="auto"/>
        <w:ind w:firstLine="567"/>
        <w:rPr>
          <w:rFonts w:ascii="Times New Roman" w:hAnsi="Times New Roman"/>
          <w:sz w:val="28"/>
          <w:szCs w:val="28"/>
        </w:rPr>
      </w:pPr>
      <w:r w:rsidRPr="006360D1">
        <w:rPr>
          <w:rFonts w:ascii="Times New Roman" w:hAnsi="Times New Roman"/>
          <w:sz w:val="28"/>
          <w:szCs w:val="28"/>
        </w:rPr>
        <w:t>Отражение в графе 9 Отчета ф. 0503128 денежных обязательств со знаком «минус» недопустимо.</w:t>
      </w:r>
    </w:p>
    <w:p w:rsidR="003A449F" w:rsidRPr="006360D1" w:rsidRDefault="003A449F" w:rsidP="003B5F94">
      <w:pPr>
        <w:widowControl w:val="0"/>
        <w:autoSpaceDE w:val="0"/>
        <w:autoSpaceDN w:val="0"/>
        <w:adjustRightInd w:val="0"/>
        <w:spacing w:line="240" w:lineRule="auto"/>
        <w:ind w:firstLine="567"/>
        <w:rPr>
          <w:rFonts w:ascii="Times New Roman" w:hAnsi="Times New Roman"/>
          <w:sz w:val="28"/>
          <w:szCs w:val="28"/>
        </w:rPr>
      </w:pPr>
      <w:r w:rsidRPr="006360D1">
        <w:rPr>
          <w:rFonts w:ascii="Times New Roman" w:hAnsi="Times New Roman"/>
          <w:b/>
          <w:sz w:val="28"/>
          <w:szCs w:val="28"/>
        </w:rPr>
        <w:t xml:space="preserve">1.5.8. </w:t>
      </w:r>
      <w:r w:rsidRPr="006360D1">
        <w:rPr>
          <w:rFonts w:ascii="Times New Roman" w:hAnsi="Times New Roman"/>
          <w:sz w:val="28"/>
          <w:szCs w:val="28"/>
        </w:rPr>
        <w:t>В графе 10 «Исполнено денежных обязательств» Отчета ф. 0503128 отражаются показатели по исполнению принятых денежных обязательств, в том числе по некассовым операциям.</w:t>
      </w:r>
    </w:p>
    <w:p w:rsidR="00A92823" w:rsidRDefault="00A92823" w:rsidP="003B5F94">
      <w:pPr>
        <w:widowControl w:val="0"/>
        <w:autoSpaceDE w:val="0"/>
        <w:autoSpaceDN w:val="0"/>
        <w:adjustRightInd w:val="0"/>
        <w:spacing w:line="240" w:lineRule="auto"/>
        <w:ind w:firstLine="567"/>
        <w:rPr>
          <w:rFonts w:ascii="Times New Roman" w:hAnsi="Times New Roman"/>
          <w:sz w:val="28"/>
          <w:szCs w:val="28"/>
        </w:rPr>
      </w:pPr>
      <w:r w:rsidRPr="006360D1">
        <w:rPr>
          <w:rFonts w:ascii="Times New Roman" w:hAnsi="Times New Roman"/>
          <w:sz w:val="28"/>
          <w:szCs w:val="28"/>
        </w:rPr>
        <w:t xml:space="preserve">При формировании показателей графы 10 Отчета ф. 0503128 </w:t>
      </w:r>
      <w:r w:rsidRPr="006360D1">
        <w:rPr>
          <w:rFonts w:ascii="Times New Roman" w:hAnsi="Times New Roman"/>
          <w:sz w:val="28"/>
          <w:szCs w:val="28"/>
        </w:rPr>
        <w:lastRenderedPageBreak/>
        <w:t>обеспечивается</w:t>
      </w:r>
      <w:r>
        <w:rPr>
          <w:rFonts w:ascii="Times New Roman" w:hAnsi="Times New Roman"/>
          <w:sz w:val="28"/>
          <w:szCs w:val="28"/>
        </w:rPr>
        <w:t>:</w:t>
      </w:r>
    </w:p>
    <w:p w:rsidR="00A92823" w:rsidRPr="006360D1" w:rsidRDefault="00A92823" w:rsidP="003B5F94">
      <w:pPr>
        <w:widowControl w:val="0"/>
        <w:autoSpaceDE w:val="0"/>
        <w:autoSpaceDN w:val="0"/>
        <w:adjustRightInd w:val="0"/>
        <w:spacing w:line="240" w:lineRule="auto"/>
        <w:ind w:firstLine="567"/>
        <w:rPr>
          <w:rFonts w:ascii="Times New Roman" w:hAnsi="Times New Roman"/>
          <w:sz w:val="28"/>
          <w:szCs w:val="28"/>
        </w:rPr>
      </w:pPr>
      <w:r>
        <w:rPr>
          <w:rFonts w:ascii="Times New Roman" w:hAnsi="Times New Roman"/>
          <w:sz w:val="28"/>
          <w:szCs w:val="28"/>
        </w:rPr>
        <w:t>а)</w:t>
      </w:r>
      <w:r w:rsidRPr="006360D1">
        <w:rPr>
          <w:rFonts w:ascii="Times New Roman" w:hAnsi="Times New Roman"/>
          <w:sz w:val="28"/>
          <w:szCs w:val="28"/>
        </w:rPr>
        <w:t xml:space="preserve"> не</w:t>
      </w:r>
      <w:r>
        <w:rPr>
          <w:rFonts w:ascii="Times New Roman" w:hAnsi="Times New Roman"/>
          <w:sz w:val="28"/>
          <w:szCs w:val="28"/>
        </w:rPr>
        <w:t xml:space="preserve"> </w:t>
      </w:r>
      <w:r w:rsidRPr="006360D1">
        <w:rPr>
          <w:rFonts w:ascii="Times New Roman" w:hAnsi="Times New Roman"/>
          <w:sz w:val="28"/>
          <w:szCs w:val="28"/>
        </w:rPr>
        <w:t>превышение показателей исполненных денежных обязательств над показателями принятых денежных обязательств</w:t>
      </w:r>
      <w:r>
        <w:rPr>
          <w:rFonts w:ascii="Times New Roman" w:hAnsi="Times New Roman"/>
          <w:sz w:val="28"/>
          <w:szCs w:val="28"/>
        </w:rPr>
        <w:t xml:space="preserve"> - </w:t>
      </w:r>
      <w:r w:rsidRPr="006360D1">
        <w:rPr>
          <w:rFonts w:ascii="Times New Roman" w:hAnsi="Times New Roman"/>
          <w:sz w:val="28"/>
          <w:szCs w:val="28"/>
        </w:rPr>
        <w:t>граф</w:t>
      </w:r>
      <w:r>
        <w:rPr>
          <w:rFonts w:ascii="Times New Roman" w:hAnsi="Times New Roman"/>
          <w:sz w:val="28"/>
          <w:szCs w:val="28"/>
        </w:rPr>
        <w:t>а</w:t>
      </w:r>
      <w:r w:rsidRPr="006360D1">
        <w:rPr>
          <w:rFonts w:ascii="Times New Roman" w:hAnsi="Times New Roman"/>
          <w:sz w:val="28"/>
          <w:szCs w:val="28"/>
        </w:rPr>
        <w:t xml:space="preserve"> 9,  Отчета ф. 0503128</w:t>
      </w:r>
      <w:r>
        <w:rPr>
          <w:rFonts w:ascii="Times New Roman" w:hAnsi="Times New Roman"/>
          <w:sz w:val="28"/>
          <w:szCs w:val="28"/>
        </w:rPr>
        <w:t>;</w:t>
      </w:r>
    </w:p>
    <w:p w:rsidR="003A449F" w:rsidRPr="006360D1" w:rsidRDefault="00A92823" w:rsidP="003B5F94">
      <w:pPr>
        <w:widowControl w:val="0"/>
        <w:autoSpaceDE w:val="0"/>
        <w:autoSpaceDN w:val="0"/>
        <w:adjustRightInd w:val="0"/>
        <w:spacing w:line="240" w:lineRule="auto"/>
        <w:ind w:firstLine="567"/>
        <w:rPr>
          <w:rFonts w:ascii="Times New Roman" w:hAnsi="Times New Roman"/>
          <w:sz w:val="28"/>
          <w:szCs w:val="28"/>
        </w:rPr>
      </w:pPr>
      <w:r>
        <w:rPr>
          <w:rFonts w:ascii="Times New Roman" w:hAnsi="Times New Roman"/>
          <w:sz w:val="28"/>
          <w:szCs w:val="28"/>
        </w:rPr>
        <w:t>б)</w:t>
      </w:r>
      <w:r w:rsidR="003A449F" w:rsidRPr="006360D1">
        <w:rPr>
          <w:rFonts w:ascii="Times New Roman" w:hAnsi="Times New Roman"/>
          <w:sz w:val="28"/>
          <w:szCs w:val="28"/>
        </w:rPr>
        <w:t xml:space="preserve"> не</w:t>
      </w:r>
      <w:r>
        <w:rPr>
          <w:rFonts w:ascii="Times New Roman" w:hAnsi="Times New Roman"/>
          <w:sz w:val="28"/>
          <w:szCs w:val="28"/>
        </w:rPr>
        <w:t xml:space="preserve"> </w:t>
      </w:r>
      <w:r w:rsidR="003A449F" w:rsidRPr="006360D1">
        <w:rPr>
          <w:rFonts w:ascii="Times New Roman" w:hAnsi="Times New Roman"/>
          <w:sz w:val="28"/>
          <w:szCs w:val="28"/>
        </w:rPr>
        <w:t xml:space="preserve">превышение показателей исполненных денежных обязательств над показателями принятых </w:t>
      </w:r>
      <w:r>
        <w:rPr>
          <w:rFonts w:ascii="Times New Roman" w:hAnsi="Times New Roman"/>
          <w:sz w:val="28"/>
          <w:szCs w:val="28"/>
        </w:rPr>
        <w:t>бюджетных</w:t>
      </w:r>
      <w:r w:rsidRPr="006360D1">
        <w:rPr>
          <w:rFonts w:ascii="Times New Roman" w:hAnsi="Times New Roman"/>
          <w:sz w:val="28"/>
          <w:szCs w:val="28"/>
        </w:rPr>
        <w:t xml:space="preserve"> </w:t>
      </w:r>
      <w:r w:rsidR="003A449F" w:rsidRPr="006360D1">
        <w:rPr>
          <w:rFonts w:ascii="Times New Roman" w:hAnsi="Times New Roman"/>
          <w:sz w:val="28"/>
          <w:szCs w:val="28"/>
        </w:rPr>
        <w:t xml:space="preserve">обязательств (за исключением расчетов с Фондом социального страхования по обязательному социальному страхованию работников) </w:t>
      </w:r>
      <w:r>
        <w:rPr>
          <w:rFonts w:ascii="Times New Roman" w:hAnsi="Times New Roman"/>
          <w:sz w:val="28"/>
          <w:szCs w:val="28"/>
        </w:rPr>
        <w:t>-</w:t>
      </w:r>
      <w:r w:rsidR="00E801FE">
        <w:rPr>
          <w:rFonts w:ascii="Times New Roman" w:hAnsi="Times New Roman"/>
          <w:sz w:val="28"/>
          <w:szCs w:val="28"/>
        </w:rPr>
        <w:t xml:space="preserve"> </w:t>
      </w:r>
      <w:r w:rsidR="003A449F" w:rsidRPr="006360D1">
        <w:rPr>
          <w:rFonts w:ascii="Times New Roman" w:hAnsi="Times New Roman"/>
          <w:sz w:val="28"/>
          <w:szCs w:val="28"/>
        </w:rPr>
        <w:t>граф</w:t>
      </w:r>
      <w:r>
        <w:rPr>
          <w:rFonts w:ascii="Times New Roman" w:hAnsi="Times New Roman"/>
          <w:sz w:val="28"/>
          <w:szCs w:val="28"/>
        </w:rPr>
        <w:t>а</w:t>
      </w:r>
      <w:r w:rsidR="003A449F" w:rsidRPr="006360D1">
        <w:rPr>
          <w:rFonts w:ascii="Times New Roman" w:hAnsi="Times New Roman"/>
          <w:sz w:val="28"/>
          <w:szCs w:val="28"/>
        </w:rPr>
        <w:t xml:space="preserve"> 7 Отчета ф. 0503128.</w:t>
      </w:r>
    </w:p>
    <w:p w:rsidR="003A449F" w:rsidRPr="006360D1" w:rsidRDefault="003A449F" w:rsidP="003B5F94">
      <w:pPr>
        <w:widowControl w:val="0"/>
        <w:autoSpaceDE w:val="0"/>
        <w:autoSpaceDN w:val="0"/>
        <w:adjustRightInd w:val="0"/>
        <w:spacing w:line="240" w:lineRule="auto"/>
        <w:ind w:firstLine="567"/>
        <w:rPr>
          <w:rFonts w:ascii="Times New Roman" w:hAnsi="Times New Roman"/>
          <w:sz w:val="28"/>
          <w:szCs w:val="28"/>
        </w:rPr>
      </w:pPr>
      <w:r w:rsidRPr="006360D1">
        <w:rPr>
          <w:rFonts w:ascii="Times New Roman" w:hAnsi="Times New Roman"/>
          <w:b/>
          <w:sz w:val="28"/>
          <w:szCs w:val="28"/>
        </w:rPr>
        <w:t>1.5.9.</w:t>
      </w:r>
      <w:r w:rsidRPr="006360D1">
        <w:rPr>
          <w:rFonts w:ascii="Times New Roman" w:hAnsi="Times New Roman"/>
          <w:sz w:val="28"/>
          <w:szCs w:val="28"/>
        </w:rPr>
        <w:t xml:space="preserve"> В разделе 2 «Бюджетные обязательства текущего (отчетного) финансового года по выплатам источников финансирования дефицита бюджета» Отчета ф. 0503128 показатели отражаются в положительном значении.</w:t>
      </w:r>
    </w:p>
    <w:p w:rsidR="00C372A0" w:rsidRDefault="003A449F" w:rsidP="00C372A0">
      <w:pPr>
        <w:widowControl w:val="0"/>
        <w:autoSpaceDE w:val="0"/>
        <w:autoSpaceDN w:val="0"/>
        <w:adjustRightInd w:val="0"/>
        <w:spacing w:line="240" w:lineRule="auto"/>
        <w:ind w:firstLine="567"/>
        <w:rPr>
          <w:rFonts w:ascii="Times New Roman" w:hAnsi="Times New Roman"/>
          <w:sz w:val="28"/>
          <w:szCs w:val="28"/>
        </w:rPr>
      </w:pPr>
      <w:r w:rsidRPr="006360D1">
        <w:rPr>
          <w:rFonts w:ascii="Times New Roman" w:hAnsi="Times New Roman"/>
          <w:b/>
          <w:sz w:val="28"/>
          <w:szCs w:val="28"/>
        </w:rPr>
        <w:t>1.5.10.</w:t>
      </w:r>
      <w:r w:rsidRPr="006360D1">
        <w:rPr>
          <w:rFonts w:ascii="Times New Roman" w:hAnsi="Times New Roman"/>
          <w:sz w:val="28"/>
          <w:szCs w:val="28"/>
        </w:rPr>
        <w:t xml:space="preserve"> При формировании раздела 3 «Обязательства финансовых годов, следующих за текущим (отчетным) финансовым годом» Отчета ф. 0503128 необходимо обратить внимание на следующее.</w:t>
      </w:r>
    </w:p>
    <w:p w:rsidR="003A449F" w:rsidRPr="006360D1" w:rsidRDefault="003A449F" w:rsidP="00C372A0">
      <w:pPr>
        <w:widowControl w:val="0"/>
        <w:autoSpaceDE w:val="0"/>
        <w:autoSpaceDN w:val="0"/>
        <w:adjustRightInd w:val="0"/>
        <w:spacing w:line="240" w:lineRule="auto"/>
        <w:ind w:firstLine="567"/>
        <w:rPr>
          <w:rFonts w:ascii="Times New Roman" w:hAnsi="Times New Roman"/>
          <w:sz w:val="28"/>
          <w:szCs w:val="28"/>
        </w:rPr>
      </w:pPr>
      <w:r w:rsidRPr="006360D1">
        <w:rPr>
          <w:rFonts w:ascii="Times New Roman" w:hAnsi="Times New Roman"/>
          <w:sz w:val="28"/>
          <w:szCs w:val="28"/>
        </w:rPr>
        <w:t>Доведенные</w:t>
      </w:r>
      <w:r w:rsidR="00A92823">
        <w:rPr>
          <w:rFonts w:ascii="Times New Roman" w:hAnsi="Times New Roman"/>
          <w:sz w:val="28"/>
          <w:szCs w:val="28"/>
        </w:rPr>
        <w:t xml:space="preserve"> в рамках исполнения </w:t>
      </w:r>
      <w:r w:rsidR="00C372A0">
        <w:rPr>
          <w:rFonts w:ascii="Times New Roman" w:hAnsi="Times New Roman"/>
          <w:sz w:val="28"/>
          <w:szCs w:val="28"/>
        </w:rPr>
        <w:t>Закона Республики Алтай от 16 декабря 2015 года</w:t>
      </w:r>
      <w:r w:rsidR="00A92823" w:rsidRPr="00C372A0">
        <w:rPr>
          <w:rFonts w:ascii="Times New Roman" w:hAnsi="Times New Roman"/>
          <w:sz w:val="28"/>
          <w:szCs w:val="28"/>
        </w:rPr>
        <w:t xml:space="preserve"> №</w:t>
      </w:r>
      <w:r w:rsidR="00C372A0" w:rsidRPr="00C372A0">
        <w:rPr>
          <w:rFonts w:ascii="Times New Roman" w:hAnsi="Times New Roman"/>
          <w:sz w:val="28"/>
          <w:szCs w:val="28"/>
        </w:rPr>
        <w:t>75</w:t>
      </w:r>
      <w:r w:rsidR="00A92823" w:rsidRPr="00C372A0">
        <w:rPr>
          <w:rFonts w:ascii="Times New Roman" w:hAnsi="Times New Roman"/>
          <w:sz w:val="28"/>
          <w:szCs w:val="28"/>
        </w:rPr>
        <w:t>-</w:t>
      </w:r>
      <w:r w:rsidR="00C372A0" w:rsidRPr="00C372A0">
        <w:rPr>
          <w:rFonts w:ascii="Times New Roman" w:hAnsi="Times New Roman"/>
          <w:sz w:val="28"/>
          <w:szCs w:val="28"/>
        </w:rPr>
        <w:t>Р</w:t>
      </w:r>
      <w:r w:rsidR="00A92823" w:rsidRPr="00C372A0">
        <w:rPr>
          <w:rFonts w:ascii="Times New Roman" w:hAnsi="Times New Roman"/>
          <w:sz w:val="28"/>
          <w:szCs w:val="28"/>
        </w:rPr>
        <w:t>З</w:t>
      </w:r>
      <w:r w:rsidR="00A92823" w:rsidRPr="00A92823">
        <w:rPr>
          <w:rFonts w:ascii="Times New Roman" w:hAnsi="Times New Roman"/>
          <w:sz w:val="28"/>
          <w:szCs w:val="28"/>
        </w:rPr>
        <w:t xml:space="preserve"> «</w:t>
      </w:r>
      <w:r w:rsidR="00C372A0" w:rsidRPr="00C372A0">
        <w:rPr>
          <w:rFonts w:ascii="Times New Roman" w:hAnsi="Times New Roman"/>
          <w:bCs/>
          <w:sz w:val="28"/>
          <w:szCs w:val="28"/>
        </w:rPr>
        <w:t>О внесении изменений в Закон Республики Алтай</w:t>
      </w:r>
      <w:r w:rsidR="00C372A0">
        <w:rPr>
          <w:rFonts w:ascii="Times New Roman" w:hAnsi="Times New Roman"/>
          <w:bCs/>
          <w:sz w:val="28"/>
          <w:szCs w:val="28"/>
        </w:rPr>
        <w:t xml:space="preserve"> </w:t>
      </w:r>
      <w:r w:rsidR="00C372A0" w:rsidRPr="00C372A0">
        <w:rPr>
          <w:rFonts w:ascii="Times New Roman" w:hAnsi="Times New Roman"/>
          <w:bCs/>
          <w:sz w:val="28"/>
          <w:szCs w:val="28"/>
        </w:rPr>
        <w:t xml:space="preserve">«О республиканском </w:t>
      </w:r>
      <w:r w:rsidR="00C372A0">
        <w:rPr>
          <w:rFonts w:ascii="Times New Roman" w:hAnsi="Times New Roman"/>
          <w:bCs/>
          <w:sz w:val="28"/>
          <w:szCs w:val="28"/>
        </w:rPr>
        <w:t>б</w:t>
      </w:r>
      <w:r w:rsidR="00C372A0" w:rsidRPr="00C372A0">
        <w:rPr>
          <w:rFonts w:ascii="Times New Roman" w:hAnsi="Times New Roman"/>
          <w:bCs/>
          <w:sz w:val="28"/>
          <w:szCs w:val="28"/>
        </w:rPr>
        <w:t>юджете Республики Алтай</w:t>
      </w:r>
      <w:r w:rsidR="00C372A0">
        <w:rPr>
          <w:rFonts w:ascii="Times New Roman" w:hAnsi="Times New Roman"/>
          <w:bCs/>
          <w:sz w:val="28"/>
          <w:szCs w:val="28"/>
        </w:rPr>
        <w:t xml:space="preserve"> </w:t>
      </w:r>
      <w:r w:rsidR="00C372A0" w:rsidRPr="00C372A0">
        <w:rPr>
          <w:rFonts w:ascii="Times New Roman" w:hAnsi="Times New Roman"/>
          <w:bCs/>
          <w:sz w:val="28"/>
          <w:szCs w:val="28"/>
        </w:rPr>
        <w:t>на 2015 год и на плановый период 2016 и 2017 годов»</w:t>
      </w:r>
      <w:r w:rsidR="00C372A0">
        <w:rPr>
          <w:rFonts w:ascii="Times New Roman" w:hAnsi="Times New Roman"/>
          <w:sz w:val="28"/>
          <w:szCs w:val="28"/>
        </w:rPr>
        <w:t>»</w:t>
      </w:r>
      <w:r w:rsidRPr="00C372A0">
        <w:rPr>
          <w:rFonts w:ascii="Times New Roman" w:hAnsi="Times New Roman"/>
          <w:sz w:val="28"/>
          <w:szCs w:val="28"/>
        </w:rPr>
        <w:t xml:space="preserve"> бюджетные </w:t>
      </w:r>
      <w:r w:rsidRPr="006360D1">
        <w:rPr>
          <w:rFonts w:ascii="Times New Roman" w:hAnsi="Times New Roman"/>
          <w:sz w:val="28"/>
          <w:szCs w:val="28"/>
        </w:rPr>
        <w:t xml:space="preserve">ассигнования, лимиты бюджетных обязательств подлежат отражению всеми главными распорядителями, в соответствии с показателями доведенных бюджетных назначений. </w:t>
      </w:r>
    </w:p>
    <w:p w:rsidR="003A449F" w:rsidRPr="006360D1" w:rsidRDefault="003A449F" w:rsidP="003B5F94">
      <w:pPr>
        <w:widowControl w:val="0"/>
        <w:autoSpaceDE w:val="0"/>
        <w:autoSpaceDN w:val="0"/>
        <w:adjustRightInd w:val="0"/>
        <w:spacing w:line="240" w:lineRule="auto"/>
        <w:ind w:firstLine="567"/>
        <w:rPr>
          <w:rFonts w:ascii="Times New Roman" w:hAnsi="Times New Roman"/>
          <w:sz w:val="28"/>
          <w:szCs w:val="28"/>
        </w:rPr>
      </w:pPr>
      <w:r w:rsidRPr="006360D1">
        <w:rPr>
          <w:rFonts w:ascii="Times New Roman" w:hAnsi="Times New Roman"/>
          <w:sz w:val="28"/>
          <w:szCs w:val="28"/>
        </w:rPr>
        <w:t>Показатели графы 7 раздела 3 Отчета ф. 0503128</w:t>
      </w:r>
      <w:r w:rsidR="00FB569E">
        <w:rPr>
          <w:rFonts w:ascii="Times New Roman" w:hAnsi="Times New Roman"/>
          <w:sz w:val="28"/>
          <w:szCs w:val="28"/>
        </w:rPr>
        <w:t xml:space="preserve"> включают </w:t>
      </w:r>
      <w:r w:rsidRPr="006360D1">
        <w:rPr>
          <w:rFonts w:ascii="Times New Roman" w:hAnsi="Times New Roman"/>
          <w:sz w:val="28"/>
          <w:szCs w:val="28"/>
        </w:rPr>
        <w:t>показател</w:t>
      </w:r>
      <w:r w:rsidR="00FB569E">
        <w:rPr>
          <w:rFonts w:ascii="Times New Roman" w:hAnsi="Times New Roman"/>
          <w:sz w:val="28"/>
          <w:szCs w:val="28"/>
        </w:rPr>
        <w:t>и</w:t>
      </w:r>
      <w:r w:rsidRPr="006360D1">
        <w:rPr>
          <w:rFonts w:ascii="Times New Roman" w:hAnsi="Times New Roman"/>
          <w:sz w:val="28"/>
          <w:szCs w:val="28"/>
        </w:rPr>
        <w:t xml:space="preserve"> соответствующих счетов аналитического учета счета 1 502 90 000 «Обязательства на иные очередные годы (за пределами планового периода)», в том числе в объеме показателей на отчетную дату обязательств по резервам предстоящих расходов (соответствующие счета аналитического учета счет 0</w:t>
      </w:r>
      <w:r w:rsidR="0072213E">
        <w:rPr>
          <w:rFonts w:ascii="Times New Roman" w:hAnsi="Times New Roman"/>
          <w:sz w:val="28"/>
          <w:szCs w:val="28"/>
        </w:rPr>
        <w:t> </w:t>
      </w:r>
      <w:r w:rsidRPr="006360D1">
        <w:rPr>
          <w:rFonts w:ascii="Times New Roman" w:hAnsi="Times New Roman"/>
          <w:sz w:val="28"/>
          <w:szCs w:val="28"/>
        </w:rPr>
        <w:t>502</w:t>
      </w:r>
      <w:r w:rsidR="0072213E">
        <w:rPr>
          <w:rFonts w:ascii="Times New Roman" w:hAnsi="Times New Roman"/>
          <w:sz w:val="28"/>
          <w:szCs w:val="28"/>
        </w:rPr>
        <w:t xml:space="preserve"> </w:t>
      </w:r>
      <w:r w:rsidRPr="006360D1">
        <w:rPr>
          <w:rFonts w:ascii="Times New Roman" w:hAnsi="Times New Roman"/>
          <w:sz w:val="28"/>
          <w:szCs w:val="28"/>
        </w:rPr>
        <w:t>09</w:t>
      </w:r>
      <w:r w:rsidR="0072213E">
        <w:rPr>
          <w:rFonts w:ascii="Times New Roman" w:hAnsi="Times New Roman"/>
          <w:sz w:val="28"/>
          <w:szCs w:val="28"/>
        </w:rPr>
        <w:t xml:space="preserve"> </w:t>
      </w:r>
      <w:r w:rsidRPr="006360D1">
        <w:rPr>
          <w:rFonts w:ascii="Times New Roman" w:hAnsi="Times New Roman"/>
          <w:sz w:val="28"/>
          <w:szCs w:val="28"/>
        </w:rPr>
        <w:t xml:space="preserve">000 «Отложенные обязательства», без отражения в графах 4, 5 соответствующих показателей бюджетных назначений. </w:t>
      </w:r>
    </w:p>
    <w:p w:rsidR="003A449F" w:rsidRDefault="003A449F" w:rsidP="003B5F94">
      <w:pPr>
        <w:widowControl w:val="0"/>
        <w:autoSpaceDE w:val="0"/>
        <w:autoSpaceDN w:val="0"/>
        <w:adjustRightInd w:val="0"/>
        <w:spacing w:line="240" w:lineRule="auto"/>
        <w:ind w:firstLine="567"/>
        <w:rPr>
          <w:rFonts w:ascii="Times New Roman" w:hAnsi="Times New Roman"/>
          <w:sz w:val="28"/>
          <w:szCs w:val="28"/>
        </w:rPr>
      </w:pPr>
      <w:r w:rsidRPr="006360D1">
        <w:rPr>
          <w:rFonts w:ascii="Times New Roman" w:hAnsi="Times New Roman"/>
          <w:b/>
          <w:sz w:val="28"/>
          <w:szCs w:val="28"/>
        </w:rPr>
        <w:t>1.5.11.</w:t>
      </w:r>
      <w:r w:rsidRPr="006360D1">
        <w:rPr>
          <w:rFonts w:ascii="Times New Roman" w:hAnsi="Times New Roman"/>
          <w:sz w:val="28"/>
          <w:szCs w:val="28"/>
        </w:rPr>
        <w:t xml:space="preserve"> Учитывая характер показателей отражаемых в </w:t>
      </w:r>
      <w:r>
        <w:rPr>
          <w:rFonts w:ascii="Times New Roman" w:hAnsi="Times New Roman"/>
          <w:sz w:val="28"/>
          <w:szCs w:val="28"/>
        </w:rPr>
        <w:t xml:space="preserve">графе 12 </w:t>
      </w:r>
      <w:r w:rsidRPr="006360D1">
        <w:rPr>
          <w:rFonts w:ascii="Times New Roman" w:hAnsi="Times New Roman"/>
          <w:sz w:val="28"/>
          <w:szCs w:val="28"/>
        </w:rPr>
        <w:t>Отчет</w:t>
      </w:r>
      <w:r>
        <w:rPr>
          <w:rFonts w:ascii="Times New Roman" w:hAnsi="Times New Roman"/>
          <w:sz w:val="28"/>
          <w:szCs w:val="28"/>
        </w:rPr>
        <w:t>а</w:t>
      </w:r>
      <w:r w:rsidRPr="006360D1">
        <w:rPr>
          <w:rFonts w:ascii="Times New Roman" w:hAnsi="Times New Roman"/>
          <w:sz w:val="28"/>
          <w:szCs w:val="28"/>
        </w:rPr>
        <w:t xml:space="preserve"> ф. 0503128 и в Балансе ф. 0503130, обращаем внимание</w:t>
      </w:r>
      <w:r>
        <w:rPr>
          <w:rFonts w:ascii="Times New Roman" w:hAnsi="Times New Roman"/>
          <w:sz w:val="28"/>
          <w:szCs w:val="28"/>
        </w:rPr>
        <w:t xml:space="preserve">, что указанные показатели должны быть идентичны показателям Сведений </w:t>
      </w:r>
      <w:r w:rsidR="008B70BD">
        <w:rPr>
          <w:rFonts w:ascii="Times New Roman" w:hAnsi="Times New Roman"/>
          <w:sz w:val="28"/>
          <w:szCs w:val="28"/>
        </w:rPr>
        <w:t xml:space="preserve">по дебиторской и кредиторской задолженности </w:t>
      </w:r>
      <w:r>
        <w:rPr>
          <w:rFonts w:ascii="Times New Roman" w:hAnsi="Times New Roman"/>
          <w:sz w:val="28"/>
          <w:szCs w:val="28"/>
        </w:rPr>
        <w:t>ф. 0503169.</w:t>
      </w:r>
      <w:r w:rsidRPr="006360D1">
        <w:rPr>
          <w:rFonts w:ascii="Times New Roman" w:hAnsi="Times New Roman"/>
          <w:sz w:val="28"/>
          <w:szCs w:val="28"/>
        </w:rPr>
        <w:t xml:space="preserve"> При этом, раскрытие причин выявленных расхождений </w:t>
      </w:r>
      <w:r>
        <w:rPr>
          <w:rFonts w:ascii="Times New Roman" w:hAnsi="Times New Roman"/>
          <w:sz w:val="28"/>
          <w:szCs w:val="28"/>
        </w:rPr>
        <w:t xml:space="preserve">подлежит </w:t>
      </w:r>
      <w:r w:rsidRPr="006360D1">
        <w:rPr>
          <w:rFonts w:ascii="Times New Roman" w:hAnsi="Times New Roman"/>
          <w:sz w:val="28"/>
          <w:szCs w:val="28"/>
        </w:rPr>
        <w:t>отраже</w:t>
      </w:r>
      <w:r>
        <w:rPr>
          <w:rFonts w:ascii="Times New Roman" w:hAnsi="Times New Roman"/>
          <w:sz w:val="28"/>
          <w:szCs w:val="28"/>
        </w:rPr>
        <w:t>нию</w:t>
      </w:r>
      <w:r w:rsidRPr="006360D1">
        <w:rPr>
          <w:rFonts w:ascii="Times New Roman" w:hAnsi="Times New Roman"/>
          <w:sz w:val="28"/>
          <w:szCs w:val="28"/>
        </w:rPr>
        <w:t xml:space="preserve"> в </w:t>
      </w:r>
      <w:r>
        <w:rPr>
          <w:rFonts w:ascii="Times New Roman" w:hAnsi="Times New Roman"/>
          <w:sz w:val="28"/>
          <w:szCs w:val="28"/>
        </w:rPr>
        <w:t>разделе 4 «</w:t>
      </w:r>
      <w:r w:rsidRPr="003A449F">
        <w:rPr>
          <w:rFonts w:ascii="Times New Roman" w:hAnsi="Times New Roman"/>
          <w:sz w:val="28"/>
          <w:szCs w:val="28"/>
        </w:rPr>
        <w:t>Анализ показателей финансовой отчетности субъекта бюджетной отчетности</w:t>
      </w:r>
      <w:r>
        <w:rPr>
          <w:rFonts w:ascii="Times New Roman" w:hAnsi="Times New Roman"/>
          <w:sz w:val="28"/>
          <w:szCs w:val="28"/>
        </w:rPr>
        <w:t xml:space="preserve">» </w:t>
      </w:r>
      <w:r w:rsidRPr="006360D1">
        <w:rPr>
          <w:rFonts w:ascii="Times New Roman" w:hAnsi="Times New Roman"/>
          <w:sz w:val="28"/>
          <w:szCs w:val="28"/>
        </w:rPr>
        <w:t>Пояснительной записк</w:t>
      </w:r>
      <w:r>
        <w:rPr>
          <w:rFonts w:ascii="Times New Roman" w:hAnsi="Times New Roman"/>
          <w:sz w:val="28"/>
          <w:szCs w:val="28"/>
        </w:rPr>
        <w:t>и</w:t>
      </w:r>
      <w:r w:rsidRPr="006360D1">
        <w:rPr>
          <w:rFonts w:ascii="Times New Roman" w:hAnsi="Times New Roman"/>
          <w:sz w:val="28"/>
          <w:szCs w:val="28"/>
        </w:rPr>
        <w:t xml:space="preserve"> ф. 0503160.</w:t>
      </w:r>
    </w:p>
    <w:p w:rsidR="00B93BC6" w:rsidRPr="00262052" w:rsidRDefault="00B93BC6" w:rsidP="003B5F94">
      <w:pPr>
        <w:widowControl w:val="0"/>
        <w:autoSpaceDE w:val="0"/>
        <w:autoSpaceDN w:val="0"/>
        <w:adjustRightInd w:val="0"/>
        <w:spacing w:line="240" w:lineRule="auto"/>
        <w:ind w:firstLine="567"/>
        <w:rPr>
          <w:rFonts w:ascii="Times New Roman" w:hAnsi="Times New Roman"/>
          <w:sz w:val="28"/>
          <w:szCs w:val="28"/>
        </w:rPr>
      </w:pPr>
      <w:r>
        <w:rPr>
          <w:rFonts w:ascii="Times New Roman" w:hAnsi="Times New Roman"/>
          <w:sz w:val="28"/>
          <w:szCs w:val="28"/>
        </w:rPr>
        <w:t xml:space="preserve">Так же необходимо обеспечить соответствие </w:t>
      </w:r>
      <w:r w:rsidR="00C372A0">
        <w:rPr>
          <w:rFonts w:ascii="Times New Roman" w:hAnsi="Times New Roman"/>
          <w:sz w:val="28"/>
          <w:szCs w:val="28"/>
        </w:rPr>
        <w:t xml:space="preserve">итоговых </w:t>
      </w:r>
      <w:r>
        <w:rPr>
          <w:rFonts w:ascii="Times New Roman" w:hAnsi="Times New Roman"/>
          <w:sz w:val="28"/>
          <w:szCs w:val="28"/>
        </w:rPr>
        <w:t xml:space="preserve">показателей </w:t>
      </w:r>
      <w:r w:rsidRPr="006360D1">
        <w:rPr>
          <w:rFonts w:ascii="Times New Roman" w:hAnsi="Times New Roman"/>
          <w:sz w:val="28"/>
          <w:szCs w:val="28"/>
        </w:rPr>
        <w:t>Отчет</w:t>
      </w:r>
      <w:r>
        <w:rPr>
          <w:rFonts w:ascii="Times New Roman" w:hAnsi="Times New Roman"/>
          <w:sz w:val="28"/>
          <w:szCs w:val="28"/>
        </w:rPr>
        <w:t>а</w:t>
      </w:r>
      <w:r w:rsidRPr="006360D1">
        <w:rPr>
          <w:rFonts w:ascii="Times New Roman" w:hAnsi="Times New Roman"/>
          <w:sz w:val="28"/>
          <w:szCs w:val="28"/>
        </w:rPr>
        <w:t xml:space="preserve"> ф. 0503128</w:t>
      </w:r>
      <w:r>
        <w:rPr>
          <w:rFonts w:ascii="Times New Roman" w:hAnsi="Times New Roman"/>
          <w:sz w:val="28"/>
          <w:szCs w:val="28"/>
        </w:rPr>
        <w:t xml:space="preserve"> и </w:t>
      </w:r>
      <w:r w:rsidR="00C372A0" w:rsidRPr="00C372A0">
        <w:rPr>
          <w:rFonts w:ascii="Times New Roman" w:hAnsi="Times New Roman"/>
          <w:sz w:val="28"/>
          <w:szCs w:val="28"/>
        </w:rPr>
        <w:t>Отчета по счетам санкционирования расходов бюджета (ф. 0305500)</w:t>
      </w:r>
      <w:r w:rsidR="00C372A0">
        <w:rPr>
          <w:rFonts w:ascii="Times New Roman" w:hAnsi="Times New Roman"/>
          <w:sz w:val="28"/>
          <w:szCs w:val="28"/>
        </w:rPr>
        <w:t xml:space="preserve"> согласно </w:t>
      </w:r>
      <w:r w:rsidR="00BA5592">
        <w:rPr>
          <w:rFonts w:ascii="Times New Roman" w:hAnsi="Times New Roman"/>
          <w:sz w:val="28"/>
          <w:szCs w:val="28"/>
        </w:rPr>
        <w:t>Приложения 2</w:t>
      </w:r>
      <w:r w:rsidRPr="00C372A0">
        <w:rPr>
          <w:rFonts w:ascii="Times New Roman" w:hAnsi="Times New Roman"/>
          <w:sz w:val="28"/>
          <w:szCs w:val="28"/>
        </w:rPr>
        <w:t>.</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b/>
          <w:sz w:val="28"/>
          <w:szCs w:val="28"/>
        </w:rPr>
        <w:t>2.</w:t>
      </w:r>
      <w:r w:rsidRPr="003A449F">
        <w:rPr>
          <w:rFonts w:ascii="Times New Roman" w:hAnsi="Times New Roman"/>
          <w:sz w:val="28"/>
          <w:szCs w:val="28"/>
        </w:rPr>
        <w:t xml:space="preserve"> Представление </w:t>
      </w:r>
      <w:r w:rsidRPr="003A449F">
        <w:rPr>
          <w:rFonts w:ascii="Times New Roman" w:hAnsi="Times New Roman"/>
          <w:b/>
          <w:sz w:val="28"/>
          <w:szCs w:val="28"/>
        </w:rPr>
        <w:t xml:space="preserve">Пояснительной записки (ф. 0503160) </w:t>
      </w:r>
      <w:r w:rsidRPr="003A449F">
        <w:rPr>
          <w:rFonts w:ascii="Times New Roman" w:hAnsi="Times New Roman"/>
          <w:sz w:val="28"/>
          <w:szCs w:val="28"/>
        </w:rPr>
        <w:t>и форм, входящих в ее состав, осуществляется с учетом следующих особенностей.</w:t>
      </w:r>
    </w:p>
    <w:p w:rsidR="00AA245B" w:rsidRPr="003A449F" w:rsidRDefault="00AA245B" w:rsidP="003B5F94">
      <w:pPr>
        <w:autoSpaceDE w:val="0"/>
        <w:autoSpaceDN w:val="0"/>
        <w:adjustRightInd w:val="0"/>
        <w:spacing w:line="240" w:lineRule="auto"/>
        <w:ind w:firstLine="540"/>
        <w:rPr>
          <w:rFonts w:ascii="Times New Roman" w:hAnsi="Times New Roman"/>
          <w:sz w:val="28"/>
          <w:szCs w:val="28"/>
        </w:rPr>
      </w:pPr>
      <w:r w:rsidRPr="003A449F">
        <w:rPr>
          <w:rFonts w:ascii="Times New Roman" w:hAnsi="Times New Roman"/>
          <w:b/>
          <w:sz w:val="28"/>
          <w:szCs w:val="28"/>
        </w:rPr>
        <w:lastRenderedPageBreak/>
        <w:t>2.1.</w:t>
      </w:r>
      <w:r w:rsidRPr="003A449F">
        <w:rPr>
          <w:rFonts w:ascii="Times New Roman" w:hAnsi="Times New Roman"/>
          <w:sz w:val="28"/>
          <w:szCs w:val="28"/>
        </w:rPr>
        <w:t xml:space="preserve"> </w:t>
      </w:r>
      <w:r w:rsidR="001E6F4C" w:rsidRPr="003A449F">
        <w:rPr>
          <w:rFonts w:ascii="Times New Roman" w:hAnsi="Times New Roman"/>
          <w:b/>
          <w:sz w:val="28"/>
          <w:szCs w:val="28"/>
        </w:rPr>
        <w:t>Сведени</w:t>
      </w:r>
      <w:r w:rsidR="002F0C5F">
        <w:rPr>
          <w:rFonts w:ascii="Times New Roman" w:hAnsi="Times New Roman"/>
          <w:b/>
          <w:sz w:val="28"/>
          <w:szCs w:val="28"/>
        </w:rPr>
        <w:t>я</w:t>
      </w:r>
      <w:r w:rsidR="001E6F4C" w:rsidRPr="003A449F">
        <w:rPr>
          <w:rFonts w:ascii="Times New Roman" w:hAnsi="Times New Roman"/>
          <w:b/>
          <w:sz w:val="28"/>
          <w:szCs w:val="28"/>
        </w:rPr>
        <w:t xml:space="preserve"> о количестве подведомственных участников бюджетного процесса, учреждений и государственных (муниципальных) унитарных предприятий </w:t>
      </w:r>
      <w:r w:rsidR="001E6F4C" w:rsidRPr="00C31B95">
        <w:rPr>
          <w:rFonts w:ascii="Times New Roman" w:hAnsi="Times New Roman"/>
          <w:b/>
          <w:sz w:val="28"/>
          <w:szCs w:val="28"/>
        </w:rPr>
        <w:t>(ф. 0503161)</w:t>
      </w:r>
      <w:r w:rsidR="001E6F4C">
        <w:rPr>
          <w:rFonts w:ascii="Times New Roman" w:hAnsi="Times New Roman"/>
          <w:b/>
          <w:sz w:val="28"/>
          <w:szCs w:val="28"/>
        </w:rPr>
        <w:t xml:space="preserve"> (далее - </w:t>
      </w:r>
      <w:r w:rsidRPr="003A449F">
        <w:rPr>
          <w:rFonts w:ascii="Times New Roman" w:hAnsi="Times New Roman"/>
          <w:sz w:val="28"/>
          <w:szCs w:val="28"/>
        </w:rPr>
        <w:t>Сведения ф. 0503161</w:t>
      </w:r>
      <w:r w:rsidR="001E6F4C">
        <w:rPr>
          <w:rFonts w:ascii="Times New Roman" w:hAnsi="Times New Roman"/>
          <w:sz w:val="28"/>
          <w:szCs w:val="28"/>
        </w:rPr>
        <w:t>)</w:t>
      </w:r>
      <w:r w:rsidRPr="003A449F">
        <w:rPr>
          <w:rFonts w:ascii="Times New Roman" w:hAnsi="Times New Roman"/>
          <w:sz w:val="28"/>
          <w:szCs w:val="28"/>
        </w:rPr>
        <w:t xml:space="preserve"> формируются без учета филиалов </w:t>
      </w:r>
      <w:r w:rsidR="00397EDB">
        <w:rPr>
          <w:rFonts w:ascii="Times New Roman" w:hAnsi="Times New Roman"/>
          <w:sz w:val="28"/>
          <w:szCs w:val="28"/>
        </w:rPr>
        <w:t xml:space="preserve">учреждений </w:t>
      </w:r>
      <w:r w:rsidRPr="003A449F">
        <w:rPr>
          <w:rFonts w:ascii="Times New Roman" w:hAnsi="Times New Roman"/>
          <w:sz w:val="28"/>
          <w:szCs w:val="28"/>
        </w:rPr>
        <w:t>(обособленных подразделений</w:t>
      </w:r>
      <w:r w:rsidR="00397EDB">
        <w:rPr>
          <w:rFonts w:ascii="Times New Roman" w:hAnsi="Times New Roman"/>
          <w:sz w:val="28"/>
          <w:szCs w:val="28"/>
        </w:rPr>
        <w:t xml:space="preserve"> учреждений</w:t>
      </w:r>
      <w:r w:rsidRPr="003A449F">
        <w:rPr>
          <w:rFonts w:ascii="Times New Roman" w:hAnsi="Times New Roman"/>
          <w:sz w:val="28"/>
          <w:szCs w:val="28"/>
        </w:rPr>
        <w:t>).</w:t>
      </w:r>
    </w:p>
    <w:p w:rsidR="00AA245B" w:rsidRPr="003A449F" w:rsidRDefault="00AA245B" w:rsidP="003B5F94">
      <w:pPr>
        <w:autoSpaceDE w:val="0"/>
        <w:autoSpaceDN w:val="0"/>
        <w:adjustRightInd w:val="0"/>
        <w:spacing w:line="240" w:lineRule="auto"/>
        <w:ind w:firstLine="540"/>
        <w:rPr>
          <w:rFonts w:ascii="Times New Roman" w:hAnsi="Times New Roman"/>
          <w:sz w:val="28"/>
          <w:szCs w:val="28"/>
        </w:rPr>
      </w:pPr>
      <w:r w:rsidRPr="003A449F">
        <w:rPr>
          <w:rFonts w:ascii="Times New Roman" w:hAnsi="Times New Roman"/>
          <w:sz w:val="28"/>
          <w:szCs w:val="28"/>
        </w:rPr>
        <w:t>Данные о количестве подведомственных участников бюджетного процесса, учреждений и государственных (муниципальных) унитарных предприятий должны соответствовать официальной информации размещенной на официальных сайтах и информационных системах соответствующих органов государственной власти, уполномоченных на их формирование и ведение (например, данным Единого государственного реестра юридических лиц).</w:t>
      </w:r>
    </w:p>
    <w:p w:rsidR="00AA245B" w:rsidRPr="003A449F" w:rsidRDefault="00AA245B" w:rsidP="003B5F94">
      <w:pPr>
        <w:autoSpaceDE w:val="0"/>
        <w:autoSpaceDN w:val="0"/>
        <w:adjustRightInd w:val="0"/>
        <w:spacing w:line="240" w:lineRule="auto"/>
        <w:ind w:firstLine="540"/>
        <w:rPr>
          <w:rFonts w:ascii="Times New Roman" w:hAnsi="Times New Roman"/>
          <w:sz w:val="28"/>
          <w:szCs w:val="28"/>
        </w:rPr>
      </w:pPr>
      <w:r w:rsidRPr="003A449F">
        <w:rPr>
          <w:rFonts w:ascii="Times New Roman" w:hAnsi="Times New Roman"/>
          <w:sz w:val="28"/>
          <w:szCs w:val="28"/>
        </w:rPr>
        <w:t xml:space="preserve">В Сведениях ф. 0503161 отражается информация о </w:t>
      </w:r>
      <w:r w:rsidRPr="003A449F">
        <w:rPr>
          <w:rFonts w:ascii="Times New Roman" w:hAnsi="Times New Roman"/>
          <w:sz w:val="28"/>
          <w:szCs w:val="28"/>
          <w:lang w:eastAsia="ru-RU"/>
        </w:rPr>
        <w:t xml:space="preserve">всех </w:t>
      </w:r>
      <w:r w:rsidR="00B93BC6">
        <w:rPr>
          <w:rFonts w:ascii="Times New Roman" w:hAnsi="Times New Roman"/>
          <w:sz w:val="28"/>
          <w:szCs w:val="28"/>
          <w:lang w:eastAsia="ru-RU"/>
        </w:rPr>
        <w:t>республиканских</w:t>
      </w:r>
      <w:r w:rsidRPr="003A449F">
        <w:rPr>
          <w:rFonts w:ascii="Times New Roman" w:hAnsi="Times New Roman"/>
          <w:sz w:val="28"/>
          <w:szCs w:val="28"/>
          <w:lang w:eastAsia="ru-RU"/>
        </w:rPr>
        <w:t xml:space="preserve"> государственных унитарных предприятий, </w:t>
      </w:r>
      <w:r w:rsidRPr="003A449F">
        <w:rPr>
          <w:rFonts w:ascii="Times New Roman" w:hAnsi="Times New Roman"/>
          <w:sz w:val="28"/>
          <w:szCs w:val="28"/>
        </w:rPr>
        <w:t xml:space="preserve">находящихся в ведении главных распорядителей средств </w:t>
      </w:r>
      <w:r w:rsidR="00B93BC6">
        <w:rPr>
          <w:rFonts w:ascii="Times New Roman" w:hAnsi="Times New Roman"/>
          <w:sz w:val="28"/>
          <w:szCs w:val="28"/>
          <w:lang w:eastAsia="ru-RU"/>
        </w:rPr>
        <w:t>республиканского</w:t>
      </w:r>
      <w:r w:rsidRPr="003A449F">
        <w:rPr>
          <w:rFonts w:ascii="Times New Roman" w:hAnsi="Times New Roman"/>
          <w:sz w:val="28"/>
          <w:szCs w:val="28"/>
        </w:rPr>
        <w:t xml:space="preserve"> бюджета, согласно соответствующим распорядительным актам</w:t>
      </w:r>
      <w:r w:rsidR="00306B48">
        <w:rPr>
          <w:rFonts w:ascii="Times New Roman" w:hAnsi="Times New Roman"/>
          <w:sz w:val="28"/>
          <w:szCs w:val="28"/>
        </w:rPr>
        <w:t>,</w:t>
      </w:r>
      <w:r w:rsidRPr="003A449F">
        <w:rPr>
          <w:rFonts w:ascii="Times New Roman" w:hAnsi="Times New Roman"/>
          <w:sz w:val="28"/>
          <w:szCs w:val="28"/>
        </w:rPr>
        <w:t xml:space="preserve"> в том числе находящихся в стадии ликвидации, реорганизации и т.п.</w:t>
      </w:r>
    </w:p>
    <w:p w:rsidR="00AA245B" w:rsidRPr="003A449F" w:rsidRDefault="00AA245B" w:rsidP="003B5F94">
      <w:pPr>
        <w:autoSpaceDE w:val="0"/>
        <w:autoSpaceDN w:val="0"/>
        <w:adjustRightInd w:val="0"/>
        <w:spacing w:line="240" w:lineRule="auto"/>
        <w:ind w:firstLine="540"/>
        <w:rPr>
          <w:rFonts w:ascii="Times New Roman" w:hAnsi="Times New Roman"/>
          <w:sz w:val="28"/>
          <w:szCs w:val="28"/>
        </w:rPr>
      </w:pPr>
      <w:r w:rsidRPr="003A449F">
        <w:rPr>
          <w:rFonts w:ascii="Times New Roman" w:hAnsi="Times New Roman"/>
          <w:sz w:val="28"/>
          <w:szCs w:val="28"/>
        </w:rPr>
        <w:t xml:space="preserve">При формировании </w:t>
      </w:r>
      <w:r w:rsidRPr="003A449F">
        <w:rPr>
          <w:rFonts w:ascii="Times New Roman" w:hAnsi="Times New Roman"/>
          <w:b/>
          <w:sz w:val="28"/>
          <w:szCs w:val="28"/>
        </w:rPr>
        <w:t xml:space="preserve">Сведений </w:t>
      </w:r>
      <w:r w:rsidR="00C31B95" w:rsidRPr="00C31B95">
        <w:rPr>
          <w:rFonts w:ascii="Times New Roman" w:hAnsi="Times New Roman"/>
          <w:b/>
          <w:sz w:val="28"/>
          <w:szCs w:val="28"/>
        </w:rPr>
        <w:t>ф. 0503161</w:t>
      </w:r>
      <w:r w:rsidRPr="003A449F">
        <w:rPr>
          <w:rFonts w:ascii="Times New Roman" w:hAnsi="Times New Roman"/>
          <w:sz w:val="28"/>
          <w:szCs w:val="28"/>
        </w:rPr>
        <w:t xml:space="preserve"> обеспечивается соответствие показателей количества государственных унитарных предприятий (далее - ГУП), отраженных по стр. 060, количеству ГУП, по которым отражены данные в Сведениях</w:t>
      </w:r>
      <w:r w:rsidRPr="00C31B95">
        <w:rPr>
          <w:rFonts w:ascii="Times New Roman" w:hAnsi="Times New Roman"/>
          <w:sz w:val="28"/>
          <w:szCs w:val="28"/>
        </w:rPr>
        <w:t xml:space="preserve"> </w:t>
      </w:r>
      <w:r w:rsidR="008B70BD">
        <w:rPr>
          <w:rFonts w:ascii="Times New Roman" w:hAnsi="Times New Roman"/>
          <w:sz w:val="28"/>
          <w:szCs w:val="28"/>
        </w:rPr>
        <w:t xml:space="preserve">о финансовых вложениях получателя бюджетных средств, администратора источников финансирования дефицита бюджета </w:t>
      </w:r>
      <w:r w:rsidR="00C31B95" w:rsidRPr="00C31B95">
        <w:rPr>
          <w:rFonts w:ascii="Times New Roman" w:hAnsi="Times New Roman"/>
          <w:sz w:val="28"/>
          <w:szCs w:val="28"/>
        </w:rPr>
        <w:t>ф. 0503171</w:t>
      </w:r>
      <w:r w:rsidRPr="003A449F">
        <w:rPr>
          <w:rFonts w:ascii="Times New Roman" w:hAnsi="Times New Roman"/>
          <w:sz w:val="28"/>
          <w:szCs w:val="28"/>
        </w:rPr>
        <w:t xml:space="preserve"> и </w:t>
      </w:r>
      <w:r w:rsidRPr="003A449F">
        <w:rPr>
          <w:rFonts w:ascii="Times New Roman" w:hAnsi="Times New Roman"/>
          <w:sz w:val="28"/>
          <w:szCs w:val="28"/>
          <w:lang w:eastAsia="ru-RU"/>
        </w:rPr>
        <w:t xml:space="preserve">Сведениях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r w:rsidR="00306B48">
        <w:rPr>
          <w:rFonts w:ascii="Times New Roman" w:hAnsi="Times New Roman"/>
          <w:sz w:val="28"/>
          <w:szCs w:val="28"/>
          <w:lang w:eastAsia="ru-RU"/>
        </w:rPr>
        <w:t>(</w:t>
      </w:r>
      <w:r w:rsidRPr="003A449F">
        <w:rPr>
          <w:rFonts w:ascii="Times New Roman" w:hAnsi="Times New Roman"/>
          <w:sz w:val="28"/>
          <w:szCs w:val="28"/>
          <w:lang w:eastAsia="ru-RU"/>
        </w:rPr>
        <w:t>ф.</w:t>
      </w:r>
      <w:r w:rsidRPr="003A449F">
        <w:rPr>
          <w:rFonts w:ascii="Times New Roman" w:hAnsi="Times New Roman"/>
          <w:sz w:val="28"/>
          <w:szCs w:val="28"/>
        </w:rPr>
        <w:t xml:space="preserve"> 0503174</w:t>
      </w:r>
      <w:r w:rsidR="00306B48">
        <w:rPr>
          <w:rFonts w:ascii="Times New Roman" w:hAnsi="Times New Roman"/>
          <w:sz w:val="28"/>
          <w:szCs w:val="28"/>
        </w:rPr>
        <w:t>)</w:t>
      </w:r>
      <w:r w:rsidRPr="003A449F">
        <w:rPr>
          <w:rFonts w:ascii="Times New Roman" w:hAnsi="Times New Roman"/>
          <w:sz w:val="28"/>
          <w:szCs w:val="28"/>
        </w:rPr>
        <w:t>.</w:t>
      </w:r>
    </w:p>
    <w:p w:rsidR="00B93BC6" w:rsidRDefault="00AA245B" w:rsidP="003B5F94">
      <w:pPr>
        <w:autoSpaceDE w:val="0"/>
        <w:autoSpaceDN w:val="0"/>
        <w:adjustRightInd w:val="0"/>
        <w:spacing w:line="240" w:lineRule="auto"/>
        <w:ind w:firstLine="540"/>
        <w:rPr>
          <w:rFonts w:ascii="Times New Roman" w:hAnsi="Times New Roman"/>
          <w:sz w:val="28"/>
          <w:szCs w:val="28"/>
        </w:rPr>
      </w:pPr>
      <w:r w:rsidRPr="003A449F">
        <w:rPr>
          <w:rFonts w:ascii="Times New Roman" w:hAnsi="Times New Roman"/>
          <w:sz w:val="28"/>
          <w:szCs w:val="28"/>
        </w:rPr>
        <w:t xml:space="preserve">Данные о количестве </w:t>
      </w:r>
      <w:r w:rsidR="00B06361" w:rsidRPr="003A449F">
        <w:rPr>
          <w:rFonts w:ascii="Times New Roman" w:hAnsi="Times New Roman"/>
          <w:sz w:val="28"/>
          <w:szCs w:val="28"/>
        </w:rPr>
        <w:t xml:space="preserve">наиболее значимых учреждений науки, образования, культуры и здравоохранения, указанных в ведомственной структуре расходов </w:t>
      </w:r>
      <w:r w:rsidR="00B93BC6">
        <w:rPr>
          <w:rFonts w:ascii="Times New Roman" w:hAnsi="Times New Roman"/>
          <w:sz w:val="28"/>
          <w:szCs w:val="28"/>
          <w:lang w:eastAsia="ru-RU"/>
        </w:rPr>
        <w:t>республиканского</w:t>
      </w:r>
      <w:r w:rsidR="00B06361" w:rsidRPr="003A449F">
        <w:rPr>
          <w:rFonts w:ascii="Times New Roman" w:hAnsi="Times New Roman"/>
          <w:sz w:val="28"/>
          <w:szCs w:val="28"/>
        </w:rPr>
        <w:t xml:space="preserve"> бюджета, имеющих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w:t>
      </w:r>
      <w:r w:rsidRPr="003A449F">
        <w:rPr>
          <w:rFonts w:ascii="Times New Roman" w:hAnsi="Times New Roman"/>
          <w:sz w:val="28"/>
          <w:szCs w:val="28"/>
        </w:rPr>
        <w:t xml:space="preserve">отражаются в строках 030, 031, 051. </w:t>
      </w:r>
    </w:p>
    <w:p w:rsidR="00AA245B" w:rsidRPr="003A449F" w:rsidRDefault="00AA245B" w:rsidP="003B5F94">
      <w:pPr>
        <w:autoSpaceDE w:val="0"/>
        <w:autoSpaceDN w:val="0"/>
        <w:adjustRightInd w:val="0"/>
        <w:spacing w:line="240" w:lineRule="auto"/>
        <w:ind w:firstLine="540"/>
        <w:rPr>
          <w:rFonts w:ascii="Times New Roman" w:hAnsi="Times New Roman"/>
          <w:sz w:val="28"/>
          <w:szCs w:val="28"/>
          <w:lang w:eastAsia="ru-RU"/>
        </w:rPr>
      </w:pPr>
      <w:r w:rsidRPr="003A449F">
        <w:rPr>
          <w:rFonts w:ascii="Times New Roman" w:hAnsi="Times New Roman"/>
          <w:b/>
          <w:sz w:val="28"/>
          <w:szCs w:val="28"/>
        </w:rPr>
        <w:t>2.2.</w:t>
      </w:r>
      <w:r w:rsidRPr="003A449F">
        <w:rPr>
          <w:rFonts w:ascii="Times New Roman" w:hAnsi="Times New Roman"/>
          <w:sz w:val="28"/>
          <w:szCs w:val="28"/>
        </w:rPr>
        <w:t xml:space="preserve"> </w:t>
      </w:r>
      <w:r w:rsidRPr="003A449F">
        <w:rPr>
          <w:rFonts w:ascii="Times New Roman" w:hAnsi="Times New Roman"/>
          <w:b/>
          <w:sz w:val="28"/>
          <w:szCs w:val="28"/>
          <w:lang w:eastAsia="ru-RU"/>
        </w:rPr>
        <w:t xml:space="preserve">Сведения о результатах деятельности </w:t>
      </w:r>
      <w:r w:rsidR="00210C3E" w:rsidRPr="003A449F">
        <w:rPr>
          <w:rFonts w:ascii="Times New Roman" w:hAnsi="Times New Roman"/>
          <w:b/>
          <w:sz w:val="28"/>
          <w:szCs w:val="28"/>
          <w:lang w:eastAsia="ru-RU"/>
        </w:rPr>
        <w:t>(ф. 0503162)</w:t>
      </w:r>
      <w:r w:rsidRPr="003A449F">
        <w:rPr>
          <w:rFonts w:ascii="Times New Roman" w:hAnsi="Times New Roman"/>
          <w:b/>
          <w:sz w:val="28"/>
          <w:szCs w:val="28"/>
          <w:lang w:eastAsia="ru-RU"/>
        </w:rPr>
        <w:t xml:space="preserve"> (далее - Сведения ф. 0503162)</w:t>
      </w:r>
      <w:r w:rsidRPr="003A449F">
        <w:rPr>
          <w:rFonts w:ascii="Times New Roman" w:hAnsi="Times New Roman"/>
          <w:sz w:val="28"/>
          <w:szCs w:val="28"/>
          <w:lang w:eastAsia="ru-RU"/>
        </w:rPr>
        <w:t xml:space="preserve"> формируются и представляются в </w:t>
      </w:r>
      <w:r w:rsidR="00B93BC6">
        <w:rPr>
          <w:rFonts w:ascii="Times New Roman" w:hAnsi="Times New Roman"/>
          <w:sz w:val="28"/>
          <w:szCs w:val="28"/>
          <w:lang w:eastAsia="ru-RU"/>
        </w:rPr>
        <w:t>Минфин РА</w:t>
      </w:r>
      <w:r w:rsidRPr="003A449F">
        <w:rPr>
          <w:rFonts w:ascii="Times New Roman" w:hAnsi="Times New Roman"/>
          <w:sz w:val="28"/>
          <w:szCs w:val="28"/>
          <w:lang w:eastAsia="ru-RU"/>
        </w:rPr>
        <w:t xml:space="preserve"> в части показателей результатов исполнения </w:t>
      </w:r>
      <w:r w:rsidRPr="005F3A03">
        <w:rPr>
          <w:rFonts w:ascii="Times New Roman" w:hAnsi="Times New Roman"/>
          <w:sz w:val="28"/>
          <w:szCs w:val="28"/>
          <w:lang w:eastAsia="ru-RU"/>
        </w:rPr>
        <w:t>государственных программ</w:t>
      </w:r>
      <w:r w:rsidR="00EC0FFB" w:rsidRPr="005F3A03">
        <w:rPr>
          <w:rFonts w:ascii="Times New Roman" w:hAnsi="Times New Roman"/>
          <w:sz w:val="28"/>
          <w:szCs w:val="28"/>
          <w:lang w:eastAsia="ru-RU"/>
        </w:rPr>
        <w:t xml:space="preserve"> </w:t>
      </w:r>
      <w:r w:rsidRPr="003A449F">
        <w:rPr>
          <w:rFonts w:ascii="Times New Roman" w:hAnsi="Times New Roman"/>
          <w:sz w:val="28"/>
          <w:szCs w:val="28"/>
          <w:lang w:eastAsia="ru-RU"/>
        </w:rPr>
        <w:t>(не</w:t>
      </w:r>
      <w:r w:rsidR="00BE2BD7">
        <w:rPr>
          <w:rFonts w:ascii="Times New Roman" w:hAnsi="Times New Roman"/>
          <w:sz w:val="28"/>
          <w:szCs w:val="28"/>
          <w:lang w:eastAsia="ru-RU"/>
        </w:rPr>
        <w:t xml:space="preserve"> </w:t>
      </w:r>
      <w:r w:rsidRPr="003A449F">
        <w:rPr>
          <w:rFonts w:ascii="Times New Roman" w:hAnsi="Times New Roman"/>
          <w:sz w:val="28"/>
          <w:szCs w:val="28"/>
          <w:lang w:eastAsia="ru-RU"/>
        </w:rPr>
        <w:t xml:space="preserve">программных статей расходов) </w:t>
      </w:r>
      <w:r w:rsidR="00E442CF" w:rsidRPr="003A449F">
        <w:rPr>
          <w:rFonts w:ascii="Times New Roman" w:hAnsi="Times New Roman"/>
          <w:sz w:val="28"/>
          <w:szCs w:val="28"/>
          <w:lang w:eastAsia="ru-RU"/>
        </w:rPr>
        <w:t xml:space="preserve">в разрезе мероприятий соответствующих подпрограмм </w:t>
      </w:r>
      <w:r w:rsidRPr="003A449F">
        <w:rPr>
          <w:rFonts w:ascii="Times New Roman" w:hAnsi="Times New Roman"/>
          <w:sz w:val="28"/>
          <w:szCs w:val="28"/>
          <w:lang w:eastAsia="ru-RU"/>
        </w:rPr>
        <w:t>в следующем порядке:</w:t>
      </w:r>
    </w:p>
    <w:p w:rsidR="00AA245B" w:rsidRPr="003A449F" w:rsidRDefault="00AA245B" w:rsidP="003B5F94">
      <w:pPr>
        <w:autoSpaceDE w:val="0"/>
        <w:autoSpaceDN w:val="0"/>
        <w:adjustRightInd w:val="0"/>
        <w:spacing w:line="240" w:lineRule="auto"/>
        <w:ind w:firstLine="567"/>
        <w:rPr>
          <w:rFonts w:ascii="Times New Roman" w:hAnsi="Times New Roman"/>
          <w:sz w:val="28"/>
          <w:szCs w:val="28"/>
          <w:lang w:eastAsia="ru-RU"/>
        </w:rPr>
      </w:pPr>
      <w:r w:rsidRPr="003A449F">
        <w:rPr>
          <w:rFonts w:ascii="Times New Roman" w:hAnsi="Times New Roman"/>
          <w:sz w:val="28"/>
          <w:szCs w:val="28"/>
          <w:lang w:eastAsia="ru-RU"/>
        </w:rPr>
        <w:t>в графе 1 указываются 1-10 разряд кода бюджетной классификации (коды главы, раздела, подраздела, программного (не</w:t>
      </w:r>
      <w:r w:rsidR="00BE2BD7">
        <w:rPr>
          <w:rFonts w:ascii="Times New Roman" w:hAnsi="Times New Roman"/>
          <w:sz w:val="28"/>
          <w:szCs w:val="28"/>
          <w:lang w:eastAsia="ru-RU"/>
        </w:rPr>
        <w:t xml:space="preserve"> </w:t>
      </w:r>
      <w:r w:rsidRPr="003A449F">
        <w:rPr>
          <w:rFonts w:ascii="Times New Roman" w:hAnsi="Times New Roman"/>
          <w:sz w:val="28"/>
          <w:szCs w:val="28"/>
          <w:lang w:eastAsia="ru-RU"/>
        </w:rPr>
        <w:t xml:space="preserve">программного) направления расходов, подпрограммы целевой статьи расходов), </w:t>
      </w:r>
      <w:r w:rsidRPr="003A449F">
        <w:rPr>
          <w:rFonts w:ascii="Times New Roman" w:hAnsi="Times New Roman"/>
          <w:sz w:val="28"/>
          <w:szCs w:val="28"/>
        </w:rPr>
        <w:t xml:space="preserve">в 11-20 разрядах </w:t>
      </w:r>
      <w:r w:rsidRPr="003A449F">
        <w:rPr>
          <w:rFonts w:ascii="Times New Roman" w:hAnsi="Times New Roman"/>
          <w:sz w:val="28"/>
          <w:szCs w:val="28"/>
          <w:lang w:eastAsia="ru-RU"/>
        </w:rPr>
        <w:t>кода бюджетной классификации</w:t>
      </w:r>
      <w:r w:rsidRPr="003A449F">
        <w:rPr>
          <w:rFonts w:ascii="Times New Roman" w:hAnsi="Times New Roman"/>
          <w:sz w:val="28"/>
          <w:szCs w:val="28"/>
        </w:rPr>
        <w:t xml:space="preserve"> указывается значение «0000000000»</w:t>
      </w:r>
      <w:r w:rsidRPr="003A449F">
        <w:rPr>
          <w:rFonts w:ascii="Times New Roman" w:hAnsi="Times New Roman"/>
          <w:sz w:val="28"/>
          <w:szCs w:val="28"/>
          <w:lang w:eastAsia="ru-RU"/>
        </w:rPr>
        <w:t>;</w:t>
      </w:r>
    </w:p>
    <w:p w:rsidR="00AA245B" w:rsidRPr="003A449F" w:rsidRDefault="00AA245B" w:rsidP="003B5F94">
      <w:pPr>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lang w:eastAsia="ru-RU"/>
        </w:rPr>
        <w:lastRenderedPageBreak/>
        <w:t>в графах 2, 3 отража</w:t>
      </w:r>
      <w:r w:rsidR="00306B48">
        <w:rPr>
          <w:rFonts w:ascii="Times New Roman" w:hAnsi="Times New Roman"/>
          <w:sz w:val="28"/>
          <w:szCs w:val="28"/>
          <w:lang w:eastAsia="ru-RU"/>
        </w:rPr>
        <w:t>е</w:t>
      </w:r>
      <w:r w:rsidRPr="003A449F">
        <w:rPr>
          <w:rFonts w:ascii="Times New Roman" w:hAnsi="Times New Roman"/>
          <w:sz w:val="28"/>
          <w:szCs w:val="28"/>
          <w:lang w:eastAsia="ru-RU"/>
        </w:rPr>
        <w:t xml:space="preserve">тся наименование </w:t>
      </w:r>
      <w:r w:rsidRPr="003A449F">
        <w:rPr>
          <w:rFonts w:ascii="Times New Roman" w:hAnsi="Times New Roman"/>
          <w:sz w:val="28"/>
          <w:szCs w:val="28"/>
        </w:rPr>
        <w:t xml:space="preserve">показателей исполнения </w:t>
      </w:r>
      <w:r w:rsidR="00FC3938">
        <w:rPr>
          <w:rFonts w:ascii="Times New Roman" w:hAnsi="Times New Roman"/>
          <w:sz w:val="28"/>
          <w:szCs w:val="28"/>
        </w:rPr>
        <w:t xml:space="preserve">мероприятий </w:t>
      </w:r>
      <w:r w:rsidRPr="003A449F">
        <w:rPr>
          <w:rFonts w:ascii="Times New Roman" w:hAnsi="Times New Roman"/>
          <w:sz w:val="28"/>
          <w:szCs w:val="28"/>
        </w:rPr>
        <w:t>подпрограммы (не</w:t>
      </w:r>
      <w:r w:rsidR="00BE2BD7">
        <w:rPr>
          <w:rFonts w:ascii="Times New Roman" w:hAnsi="Times New Roman"/>
          <w:sz w:val="28"/>
          <w:szCs w:val="28"/>
        </w:rPr>
        <w:t xml:space="preserve"> </w:t>
      </w:r>
      <w:r w:rsidRPr="003A449F">
        <w:rPr>
          <w:rFonts w:ascii="Times New Roman" w:hAnsi="Times New Roman"/>
          <w:sz w:val="28"/>
          <w:szCs w:val="28"/>
        </w:rPr>
        <w:t xml:space="preserve">программных статей расходов), и единицы их измерения в соответствии с национальным кодовым буквенным обозначением единицы измерения по Общероссийскому классификатору единиц измерения. Сокращение в наименованиях показателей исполнения (графа 2) не допускается; </w:t>
      </w:r>
    </w:p>
    <w:p w:rsidR="00AA245B" w:rsidRPr="003A449F" w:rsidRDefault="00AA245B" w:rsidP="003B5F94">
      <w:pPr>
        <w:autoSpaceDE w:val="0"/>
        <w:autoSpaceDN w:val="0"/>
        <w:adjustRightInd w:val="0"/>
        <w:spacing w:line="240" w:lineRule="auto"/>
        <w:ind w:firstLine="567"/>
        <w:rPr>
          <w:rFonts w:ascii="Times New Roman" w:hAnsi="Times New Roman"/>
          <w:sz w:val="28"/>
          <w:szCs w:val="28"/>
          <w:lang w:eastAsia="ru-RU"/>
        </w:rPr>
      </w:pPr>
      <w:r w:rsidRPr="003A449F">
        <w:rPr>
          <w:rFonts w:ascii="Times New Roman" w:hAnsi="Times New Roman"/>
          <w:sz w:val="28"/>
          <w:szCs w:val="28"/>
          <w:lang w:eastAsia="ru-RU"/>
        </w:rPr>
        <w:t>в графе 4 отража</w:t>
      </w:r>
      <w:r w:rsidR="00306B48">
        <w:rPr>
          <w:rFonts w:ascii="Times New Roman" w:hAnsi="Times New Roman"/>
          <w:sz w:val="28"/>
          <w:szCs w:val="28"/>
          <w:lang w:eastAsia="ru-RU"/>
        </w:rPr>
        <w:t>ю</w:t>
      </w:r>
      <w:r w:rsidRPr="003A449F">
        <w:rPr>
          <w:rFonts w:ascii="Times New Roman" w:hAnsi="Times New Roman"/>
          <w:sz w:val="28"/>
          <w:szCs w:val="28"/>
          <w:lang w:eastAsia="ru-RU"/>
        </w:rPr>
        <w:t>тся</w:t>
      </w:r>
      <w:r w:rsidRPr="003A449F">
        <w:rPr>
          <w:rFonts w:ascii="Times New Roman" w:hAnsi="Times New Roman"/>
          <w:sz w:val="28"/>
          <w:szCs w:val="28"/>
        </w:rPr>
        <w:t xml:space="preserve"> запланированные значения исполнения </w:t>
      </w:r>
      <w:r w:rsidR="00FC3938">
        <w:rPr>
          <w:rFonts w:ascii="Times New Roman" w:hAnsi="Times New Roman"/>
          <w:sz w:val="28"/>
          <w:szCs w:val="28"/>
        </w:rPr>
        <w:t xml:space="preserve">мероприятий </w:t>
      </w:r>
      <w:r w:rsidRPr="003A449F">
        <w:rPr>
          <w:rFonts w:ascii="Times New Roman" w:hAnsi="Times New Roman"/>
          <w:sz w:val="28"/>
          <w:szCs w:val="28"/>
        </w:rPr>
        <w:t>подпрограммы (не</w:t>
      </w:r>
      <w:r w:rsidR="00BE2BD7">
        <w:rPr>
          <w:rFonts w:ascii="Times New Roman" w:hAnsi="Times New Roman"/>
          <w:sz w:val="28"/>
          <w:szCs w:val="28"/>
        </w:rPr>
        <w:t xml:space="preserve"> </w:t>
      </w:r>
      <w:r w:rsidRPr="003A449F">
        <w:rPr>
          <w:rFonts w:ascii="Times New Roman" w:hAnsi="Times New Roman"/>
          <w:sz w:val="28"/>
          <w:szCs w:val="28"/>
        </w:rPr>
        <w:t>программных статей расходов) в натуральном выражении</w:t>
      </w:r>
      <w:r w:rsidRPr="003A449F">
        <w:rPr>
          <w:rFonts w:ascii="Times New Roman" w:hAnsi="Times New Roman"/>
          <w:sz w:val="28"/>
          <w:szCs w:val="28"/>
          <w:lang w:eastAsia="ru-RU"/>
        </w:rPr>
        <w:t>;</w:t>
      </w:r>
    </w:p>
    <w:p w:rsidR="00AA245B" w:rsidRPr="003A449F" w:rsidRDefault="00AA245B" w:rsidP="003B5F94">
      <w:pPr>
        <w:autoSpaceDE w:val="0"/>
        <w:autoSpaceDN w:val="0"/>
        <w:adjustRightInd w:val="0"/>
        <w:spacing w:line="240" w:lineRule="auto"/>
        <w:ind w:firstLine="567"/>
        <w:rPr>
          <w:rFonts w:ascii="Times New Roman" w:hAnsi="Times New Roman"/>
          <w:sz w:val="28"/>
          <w:szCs w:val="28"/>
          <w:lang w:eastAsia="ru-RU"/>
        </w:rPr>
      </w:pPr>
      <w:r w:rsidRPr="003A449F">
        <w:rPr>
          <w:rFonts w:ascii="Times New Roman" w:hAnsi="Times New Roman"/>
          <w:sz w:val="28"/>
          <w:szCs w:val="28"/>
          <w:lang w:eastAsia="ru-RU"/>
        </w:rPr>
        <w:t>в графе 5 указывается</w:t>
      </w:r>
      <w:r w:rsidRPr="003A449F">
        <w:rPr>
          <w:rFonts w:ascii="Times New Roman" w:hAnsi="Times New Roman"/>
          <w:sz w:val="28"/>
          <w:szCs w:val="28"/>
        </w:rPr>
        <w:t xml:space="preserve"> объем бюджетных данных, предусмотренный Сводной бюджетной росписью с учетом изменений на выполнение </w:t>
      </w:r>
      <w:r w:rsidR="00FC3938">
        <w:rPr>
          <w:rFonts w:ascii="Times New Roman" w:hAnsi="Times New Roman"/>
          <w:sz w:val="28"/>
          <w:szCs w:val="28"/>
        </w:rPr>
        <w:t xml:space="preserve">мероприятий </w:t>
      </w:r>
      <w:r w:rsidRPr="003A449F">
        <w:rPr>
          <w:rFonts w:ascii="Times New Roman" w:hAnsi="Times New Roman"/>
          <w:sz w:val="28"/>
          <w:szCs w:val="28"/>
        </w:rPr>
        <w:t>подпрограммы (не</w:t>
      </w:r>
      <w:r w:rsidR="00BE2BD7">
        <w:rPr>
          <w:rFonts w:ascii="Times New Roman" w:hAnsi="Times New Roman"/>
          <w:sz w:val="28"/>
          <w:szCs w:val="28"/>
        </w:rPr>
        <w:t xml:space="preserve"> </w:t>
      </w:r>
      <w:r w:rsidRPr="003A449F">
        <w:rPr>
          <w:rFonts w:ascii="Times New Roman" w:hAnsi="Times New Roman"/>
          <w:sz w:val="28"/>
          <w:szCs w:val="28"/>
        </w:rPr>
        <w:t>программных статей расходов)</w:t>
      </w:r>
      <w:r w:rsidRPr="003A449F">
        <w:rPr>
          <w:rFonts w:ascii="Times New Roman" w:hAnsi="Times New Roman"/>
          <w:sz w:val="28"/>
          <w:szCs w:val="28"/>
          <w:lang w:eastAsia="ru-RU"/>
        </w:rPr>
        <w:t>;</w:t>
      </w:r>
    </w:p>
    <w:p w:rsidR="00AA245B" w:rsidRPr="003A449F" w:rsidRDefault="00AA245B" w:rsidP="003B5F94">
      <w:pPr>
        <w:autoSpaceDE w:val="0"/>
        <w:autoSpaceDN w:val="0"/>
        <w:adjustRightInd w:val="0"/>
        <w:spacing w:line="240" w:lineRule="auto"/>
        <w:ind w:firstLine="567"/>
        <w:rPr>
          <w:rFonts w:ascii="Times New Roman" w:hAnsi="Times New Roman"/>
          <w:sz w:val="28"/>
          <w:szCs w:val="28"/>
          <w:lang w:eastAsia="ru-RU"/>
        </w:rPr>
      </w:pPr>
      <w:r w:rsidRPr="003A449F">
        <w:rPr>
          <w:rFonts w:ascii="Times New Roman" w:hAnsi="Times New Roman"/>
          <w:sz w:val="28"/>
          <w:szCs w:val="28"/>
          <w:lang w:eastAsia="ru-RU"/>
        </w:rPr>
        <w:t>в графе 6 отражается</w:t>
      </w:r>
      <w:r w:rsidRPr="003A449F">
        <w:rPr>
          <w:rFonts w:ascii="Times New Roman" w:hAnsi="Times New Roman"/>
          <w:sz w:val="28"/>
          <w:szCs w:val="28"/>
        </w:rPr>
        <w:t xml:space="preserve"> показатели исполнения </w:t>
      </w:r>
      <w:r w:rsidR="00FC3938">
        <w:rPr>
          <w:rFonts w:ascii="Times New Roman" w:hAnsi="Times New Roman"/>
          <w:sz w:val="28"/>
          <w:szCs w:val="28"/>
        </w:rPr>
        <w:t xml:space="preserve">мероприятий </w:t>
      </w:r>
      <w:r w:rsidRPr="003A449F">
        <w:rPr>
          <w:rFonts w:ascii="Times New Roman" w:hAnsi="Times New Roman"/>
          <w:sz w:val="28"/>
          <w:szCs w:val="28"/>
        </w:rPr>
        <w:t>подпрограммы (не</w:t>
      </w:r>
      <w:r w:rsidR="00BE2BD7">
        <w:rPr>
          <w:rFonts w:ascii="Times New Roman" w:hAnsi="Times New Roman"/>
          <w:sz w:val="28"/>
          <w:szCs w:val="28"/>
        </w:rPr>
        <w:t xml:space="preserve"> </w:t>
      </w:r>
      <w:r w:rsidRPr="003A449F">
        <w:rPr>
          <w:rFonts w:ascii="Times New Roman" w:hAnsi="Times New Roman"/>
          <w:sz w:val="28"/>
          <w:szCs w:val="28"/>
        </w:rPr>
        <w:t>программных статей расходов) в натуральном выражении, фактически достигнутые на отчетную дату</w:t>
      </w:r>
      <w:r w:rsidRPr="003A449F">
        <w:rPr>
          <w:rFonts w:ascii="Times New Roman" w:hAnsi="Times New Roman"/>
          <w:sz w:val="28"/>
          <w:szCs w:val="28"/>
          <w:lang w:eastAsia="ru-RU"/>
        </w:rPr>
        <w:t>;</w:t>
      </w:r>
    </w:p>
    <w:p w:rsidR="00FC3938" w:rsidRPr="003A449F" w:rsidRDefault="00FC3938" w:rsidP="003B5F94">
      <w:pPr>
        <w:autoSpaceDE w:val="0"/>
        <w:autoSpaceDN w:val="0"/>
        <w:adjustRightInd w:val="0"/>
        <w:spacing w:line="240" w:lineRule="auto"/>
        <w:ind w:firstLine="567"/>
        <w:rPr>
          <w:rFonts w:ascii="Times New Roman" w:hAnsi="Times New Roman"/>
          <w:sz w:val="28"/>
          <w:szCs w:val="28"/>
          <w:lang w:eastAsia="ru-RU"/>
        </w:rPr>
      </w:pPr>
      <w:r w:rsidRPr="003A449F">
        <w:rPr>
          <w:rFonts w:ascii="Times New Roman" w:hAnsi="Times New Roman"/>
          <w:sz w:val="28"/>
          <w:szCs w:val="28"/>
          <w:lang w:eastAsia="ru-RU"/>
        </w:rPr>
        <w:t>в графе 7 указывается</w:t>
      </w:r>
      <w:r>
        <w:rPr>
          <w:rFonts w:ascii="Times New Roman" w:hAnsi="Times New Roman"/>
          <w:sz w:val="28"/>
          <w:szCs w:val="28"/>
          <w:lang w:eastAsia="ru-RU"/>
        </w:rPr>
        <w:t xml:space="preserve"> объем</w:t>
      </w:r>
      <w:r w:rsidRPr="003A449F">
        <w:rPr>
          <w:rFonts w:ascii="Times New Roman" w:hAnsi="Times New Roman"/>
          <w:sz w:val="28"/>
          <w:szCs w:val="28"/>
        </w:rPr>
        <w:t xml:space="preserve"> произведенны</w:t>
      </w:r>
      <w:r>
        <w:rPr>
          <w:rFonts w:ascii="Times New Roman" w:hAnsi="Times New Roman"/>
          <w:sz w:val="28"/>
          <w:szCs w:val="28"/>
        </w:rPr>
        <w:t>х</w:t>
      </w:r>
      <w:r w:rsidRPr="003A449F">
        <w:rPr>
          <w:rFonts w:ascii="Times New Roman" w:hAnsi="Times New Roman"/>
          <w:sz w:val="28"/>
          <w:szCs w:val="28"/>
        </w:rPr>
        <w:t xml:space="preserve"> кассовы</w:t>
      </w:r>
      <w:r>
        <w:rPr>
          <w:rFonts w:ascii="Times New Roman" w:hAnsi="Times New Roman"/>
          <w:sz w:val="28"/>
          <w:szCs w:val="28"/>
        </w:rPr>
        <w:t>х</w:t>
      </w:r>
      <w:r w:rsidRPr="003A449F">
        <w:rPr>
          <w:rFonts w:ascii="Times New Roman" w:hAnsi="Times New Roman"/>
          <w:sz w:val="28"/>
          <w:szCs w:val="28"/>
        </w:rPr>
        <w:t xml:space="preserve"> расход</w:t>
      </w:r>
      <w:r>
        <w:rPr>
          <w:rFonts w:ascii="Times New Roman" w:hAnsi="Times New Roman"/>
          <w:sz w:val="28"/>
          <w:szCs w:val="28"/>
        </w:rPr>
        <w:t xml:space="preserve">ов </w:t>
      </w:r>
      <w:r w:rsidRPr="003A449F">
        <w:rPr>
          <w:rFonts w:ascii="Times New Roman" w:hAnsi="Times New Roman"/>
          <w:sz w:val="28"/>
          <w:szCs w:val="28"/>
        </w:rPr>
        <w:t xml:space="preserve">на выполнение </w:t>
      </w:r>
      <w:r>
        <w:rPr>
          <w:rFonts w:ascii="Times New Roman" w:hAnsi="Times New Roman"/>
          <w:sz w:val="28"/>
          <w:szCs w:val="28"/>
        </w:rPr>
        <w:t xml:space="preserve">мероприятий </w:t>
      </w:r>
      <w:r w:rsidRPr="003A449F">
        <w:rPr>
          <w:rFonts w:ascii="Times New Roman" w:hAnsi="Times New Roman"/>
          <w:sz w:val="28"/>
          <w:szCs w:val="28"/>
        </w:rPr>
        <w:t>подпрограммы (не</w:t>
      </w:r>
      <w:r w:rsidR="00BE2BD7">
        <w:rPr>
          <w:rFonts w:ascii="Times New Roman" w:hAnsi="Times New Roman"/>
          <w:sz w:val="28"/>
          <w:szCs w:val="28"/>
        </w:rPr>
        <w:t xml:space="preserve"> </w:t>
      </w:r>
      <w:r w:rsidRPr="003A449F">
        <w:rPr>
          <w:rFonts w:ascii="Times New Roman" w:hAnsi="Times New Roman"/>
          <w:sz w:val="28"/>
          <w:szCs w:val="28"/>
        </w:rPr>
        <w:t>программных статей расходов)</w:t>
      </w:r>
      <w:r w:rsidRPr="003A449F">
        <w:rPr>
          <w:rFonts w:ascii="Times New Roman" w:hAnsi="Times New Roman"/>
          <w:sz w:val="28"/>
          <w:szCs w:val="28"/>
          <w:lang w:eastAsia="ru-RU"/>
        </w:rPr>
        <w:t>.</w:t>
      </w:r>
    </w:p>
    <w:p w:rsidR="00AA245B" w:rsidRPr="003A449F" w:rsidRDefault="003644CC"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Коды бюджетной классификации</w:t>
      </w:r>
      <w:r w:rsidR="00306B48">
        <w:rPr>
          <w:rFonts w:ascii="Times New Roman" w:hAnsi="Times New Roman"/>
          <w:sz w:val="28"/>
          <w:szCs w:val="28"/>
        </w:rPr>
        <w:t>,</w:t>
      </w:r>
      <w:r w:rsidRPr="003A449F">
        <w:rPr>
          <w:rFonts w:ascii="Times New Roman" w:hAnsi="Times New Roman"/>
          <w:sz w:val="28"/>
          <w:szCs w:val="28"/>
        </w:rPr>
        <w:t xml:space="preserve"> отраженные в </w:t>
      </w:r>
      <w:r w:rsidR="00AA245B" w:rsidRPr="003A449F">
        <w:rPr>
          <w:rFonts w:ascii="Times New Roman" w:hAnsi="Times New Roman"/>
          <w:sz w:val="28"/>
          <w:szCs w:val="28"/>
        </w:rPr>
        <w:t>Сведения</w:t>
      </w:r>
      <w:r w:rsidRPr="003A449F">
        <w:rPr>
          <w:rFonts w:ascii="Times New Roman" w:hAnsi="Times New Roman"/>
          <w:sz w:val="28"/>
          <w:szCs w:val="28"/>
        </w:rPr>
        <w:t>х</w:t>
      </w:r>
      <w:r w:rsidR="00AA245B" w:rsidRPr="003A449F">
        <w:rPr>
          <w:rFonts w:ascii="Times New Roman" w:hAnsi="Times New Roman"/>
          <w:sz w:val="28"/>
          <w:szCs w:val="28"/>
        </w:rPr>
        <w:t xml:space="preserve"> ф. 0503162</w:t>
      </w:r>
      <w:r w:rsidRPr="003A449F">
        <w:rPr>
          <w:rFonts w:ascii="Times New Roman" w:hAnsi="Times New Roman"/>
          <w:sz w:val="28"/>
          <w:szCs w:val="28"/>
        </w:rPr>
        <w:t xml:space="preserve"> должны быть согласованы с кодами бюджетной классификации</w:t>
      </w:r>
      <w:r w:rsidR="00306B48">
        <w:rPr>
          <w:rFonts w:ascii="Times New Roman" w:hAnsi="Times New Roman"/>
          <w:sz w:val="28"/>
          <w:szCs w:val="28"/>
        </w:rPr>
        <w:t>,</w:t>
      </w:r>
      <w:r w:rsidRPr="003A449F">
        <w:rPr>
          <w:rFonts w:ascii="Times New Roman" w:hAnsi="Times New Roman"/>
          <w:sz w:val="28"/>
          <w:szCs w:val="28"/>
        </w:rPr>
        <w:t xml:space="preserve"> отраженными </w:t>
      </w:r>
      <w:r w:rsidR="00AA245B" w:rsidRPr="003A449F">
        <w:rPr>
          <w:rFonts w:ascii="Times New Roman" w:hAnsi="Times New Roman"/>
          <w:sz w:val="28"/>
          <w:szCs w:val="28"/>
        </w:rPr>
        <w:t>в Отчете ф. 0503127 соответствующего ГРБС.</w:t>
      </w:r>
      <w:r w:rsidR="00EC0FFB" w:rsidRPr="003A449F">
        <w:rPr>
          <w:rFonts w:ascii="Times New Roman" w:hAnsi="Times New Roman"/>
          <w:sz w:val="28"/>
          <w:szCs w:val="28"/>
        </w:rPr>
        <w:t xml:space="preserve"> </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 xml:space="preserve">В текстовой части Пояснительной записки </w:t>
      </w:r>
      <w:r w:rsidR="00210C3E" w:rsidRPr="003A449F">
        <w:rPr>
          <w:rFonts w:ascii="Times New Roman" w:hAnsi="Times New Roman"/>
          <w:sz w:val="28"/>
          <w:szCs w:val="28"/>
        </w:rPr>
        <w:t>(ф. 0503160)</w:t>
      </w:r>
      <w:r w:rsidRPr="003A449F">
        <w:rPr>
          <w:rFonts w:ascii="Times New Roman" w:hAnsi="Times New Roman"/>
          <w:sz w:val="28"/>
          <w:szCs w:val="28"/>
        </w:rPr>
        <w:t xml:space="preserve"> отражается информация о результатах деятельности, по которым не представляется возможным определить принадлежность расходов в привязке к кодам бюджетной классификации, приводится анализ достижения запланированных результатов деятельности. При этом качественные результаты деятельности или исполнения конкретных мероприятий (целевых статей расходов бюджета) отражаются кратко и емко и по возможности сопоставляются с </w:t>
      </w:r>
      <w:r w:rsidR="00154058" w:rsidRPr="003A449F">
        <w:rPr>
          <w:rFonts w:ascii="Times New Roman" w:hAnsi="Times New Roman"/>
          <w:sz w:val="28"/>
          <w:szCs w:val="28"/>
        </w:rPr>
        <w:t xml:space="preserve">аналогичными </w:t>
      </w:r>
      <w:r w:rsidRPr="003A449F">
        <w:rPr>
          <w:rFonts w:ascii="Times New Roman" w:hAnsi="Times New Roman"/>
          <w:sz w:val="28"/>
          <w:szCs w:val="28"/>
        </w:rPr>
        <w:t>результатами</w:t>
      </w:r>
      <w:r w:rsidR="00154058" w:rsidRPr="003A449F">
        <w:rPr>
          <w:rFonts w:ascii="Times New Roman" w:hAnsi="Times New Roman"/>
          <w:sz w:val="28"/>
          <w:szCs w:val="28"/>
        </w:rPr>
        <w:t>, достигнутыми за</w:t>
      </w:r>
      <w:r w:rsidRPr="003A449F">
        <w:rPr>
          <w:rFonts w:ascii="Times New Roman" w:hAnsi="Times New Roman"/>
          <w:sz w:val="28"/>
          <w:szCs w:val="28"/>
        </w:rPr>
        <w:t xml:space="preserve"> 2014 год.</w:t>
      </w:r>
    </w:p>
    <w:p w:rsidR="00E442CF"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b/>
          <w:sz w:val="28"/>
          <w:szCs w:val="28"/>
        </w:rPr>
        <w:t>2.3.</w:t>
      </w:r>
      <w:r w:rsidRPr="003A449F">
        <w:rPr>
          <w:rFonts w:ascii="Times New Roman" w:hAnsi="Times New Roman"/>
          <w:sz w:val="28"/>
          <w:szCs w:val="28"/>
        </w:rPr>
        <w:t xml:space="preserve"> </w:t>
      </w:r>
      <w:r w:rsidR="009C52B0" w:rsidRPr="003A449F">
        <w:rPr>
          <w:rFonts w:ascii="Times New Roman" w:hAnsi="Times New Roman"/>
          <w:b/>
          <w:sz w:val="28"/>
          <w:szCs w:val="28"/>
        </w:rPr>
        <w:t>Сводные</w:t>
      </w:r>
      <w:r w:rsidR="009C52B0" w:rsidRPr="003A449F">
        <w:rPr>
          <w:rFonts w:ascii="Times New Roman" w:hAnsi="Times New Roman"/>
          <w:sz w:val="28"/>
          <w:szCs w:val="28"/>
        </w:rPr>
        <w:t xml:space="preserve"> </w:t>
      </w:r>
      <w:r w:rsidRPr="003A449F">
        <w:rPr>
          <w:rFonts w:ascii="Times New Roman" w:hAnsi="Times New Roman"/>
          <w:b/>
          <w:sz w:val="28"/>
          <w:szCs w:val="28"/>
        </w:rPr>
        <w:t xml:space="preserve">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w:t>
      </w:r>
      <w:r w:rsidR="00210C3E" w:rsidRPr="003A449F">
        <w:rPr>
          <w:rFonts w:ascii="Times New Roman" w:hAnsi="Times New Roman"/>
          <w:b/>
          <w:sz w:val="28"/>
          <w:szCs w:val="28"/>
        </w:rPr>
        <w:t>(ф. 0503163)</w:t>
      </w:r>
      <w:r w:rsidRPr="003A449F">
        <w:rPr>
          <w:rFonts w:ascii="Times New Roman" w:hAnsi="Times New Roman"/>
          <w:sz w:val="28"/>
          <w:szCs w:val="28"/>
        </w:rPr>
        <w:t xml:space="preserve"> </w:t>
      </w:r>
      <w:r w:rsidR="009C52B0" w:rsidRPr="003A449F">
        <w:rPr>
          <w:rFonts w:ascii="Times New Roman" w:hAnsi="Times New Roman"/>
          <w:sz w:val="28"/>
          <w:szCs w:val="28"/>
        </w:rPr>
        <w:t>формируются ГРБС с учетом положений приказа Минфина России от 24.12.2015 № 209н</w:t>
      </w:r>
      <w:r w:rsidR="00C639E3">
        <w:rPr>
          <w:rStyle w:val="ac"/>
          <w:rFonts w:ascii="Times New Roman" w:hAnsi="Times New Roman"/>
          <w:sz w:val="28"/>
          <w:szCs w:val="28"/>
        </w:rPr>
        <w:footnoteReference w:id="8"/>
      </w:r>
      <w:r w:rsidR="004E0C9C">
        <w:rPr>
          <w:rFonts w:ascii="Times New Roman" w:hAnsi="Times New Roman"/>
          <w:sz w:val="28"/>
          <w:szCs w:val="28"/>
        </w:rPr>
        <w:t>.</w:t>
      </w:r>
      <w:r w:rsidR="009C52B0" w:rsidRPr="003A449F">
        <w:rPr>
          <w:rFonts w:ascii="Times New Roman" w:hAnsi="Times New Roman"/>
          <w:sz w:val="28"/>
          <w:szCs w:val="28"/>
        </w:rPr>
        <w:t xml:space="preserve"> </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b/>
          <w:sz w:val="28"/>
          <w:szCs w:val="28"/>
        </w:rPr>
        <w:t>2</w:t>
      </w:r>
      <w:r w:rsidR="00E442CF" w:rsidRPr="003A449F">
        <w:rPr>
          <w:rFonts w:ascii="Times New Roman" w:hAnsi="Times New Roman"/>
          <w:b/>
          <w:sz w:val="28"/>
          <w:szCs w:val="28"/>
        </w:rPr>
        <w:t>.</w:t>
      </w:r>
      <w:r w:rsidRPr="003A449F">
        <w:rPr>
          <w:rFonts w:ascii="Times New Roman" w:hAnsi="Times New Roman"/>
          <w:b/>
          <w:sz w:val="28"/>
          <w:szCs w:val="28"/>
        </w:rPr>
        <w:t>4</w:t>
      </w:r>
      <w:r w:rsidRPr="003A449F">
        <w:rPr>
          <w:rFonts w:ascii="Times New Roman" w:hAnsi="Times New Roman"/>
          <w:sz w:val="28"/>
          <w:szCs w:val="28"/>
        </w:rPr>
        <w:t>.  Информация в</w:t>
      </w:r>
      <w:r w:rsidRPr="003A449F">
        <w:rPr>
          <w:rFonts w:ascii="Times New Roman" w:hAnsi="Times New Roman"/>
          <w:b/>
          <w:sz w:val="28"/>
          <w:szCs w:val="28"/>
        </w:rPr>
        <w:t xml:space="preserve"> Сведениях об исполнении бюджета </w:t>
      </w:r>
      <w:r w:rsidR="00210C3E" w:rsidRPr="003A449F">
        <w:rPr>
          <w:rFonts w:ascii="Times New Roman" w:hAnsi="Times New Roman"/>
          <w:b/>
          <w:sz w:val="28"/>
          <w:szCs w:val="28"/>
        </w:rPr>
        <w:t>(ф. 0503164)</w:t>
      </w:r>
      <w:r w:rsidRPr="003A449F">
        <w:rPr>
          <w:rFonts w:ascii="Times New Roman" w:hAnsi="Times New Roman"/>
          <w:b/>
          <w:sz w:val="28"/>
          <w:szCs w:val="28"/>
        </w:rPr>
        <w:t xml:space="preserve"> (далее - Сведения ф. 0503164)</w:t>
      </w:r>
      <w:r w:rsidRPr="003A449F">
        <w:rPr>
          <w:rFonts w:ascii="Times New Roman" w:hAnsi="Times New Roman"/>
          <w:sz w:val="28"/>
          <w:szCs w:val="28"/>
        </w:rPr>
        <w:t xml:space="preserve"> за 2015 год главными администраторами средств </w:t>
      </w:r>
      <w:r w:rsidR="004E0C9C">
        <w:rPr>
          <w:rFonts w:ascii="Times New Roman" w:hAnsi="Times New Roman"/>
          <w:sz w:val="28"/>
          <w:szCs w:val="28"/>
          <w:lang w:eastAsia="ru-RU"/>
        </w:rPr>
        <w:t>республиканского</w:t>
      </w:r>
      <w:r w:rsidRPr="003A449F">
        <w:rPr>
          <w:rFonts w:ascii="Times New Roman" w:hAnsi="Times New Roman"/>
          <w:sz w:val="28"/>
          <w:szCs w:val="28"/>
        </w:rPr>
        <w:t xml:space="preserve"> бюджета отражается с учетом следующих особенностей.</w:t>
      </w:r>
    </w:p>
    <w:p w:rsidR="00A60AF9"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По разделу 1 «Доходы бюджета» - в графе 3 указываются показатели</w:t>
      </w:r>
      <w:r w:rsidR="00E457CE">
        <w:rPr>
          <w:rFonts w:ascii="Times New Roman" w:hAnsi="Times New Roman"/>
          <w:sz w:val="28"/>
          <w:szCs w:val="28"/>
        </w:rPr>
        <w:t>,</w:t>
      </w:r>
      <w:r w:rsidRPr="003A449F">
        <w:rPr>
          <w:rFonts w:ascii="Times New Roman" w:hAnsi="Times New Roman"/>
          <w:sz w:val="28"/>
          <w:szCs w:val="28"/>
        </w:rPr>
        <w:t xml:space="preserve">  </w:t>
      </w:r>
      <w:r w:rsidR="00E457CE" w:rsidRPr="000B0C02">
        <w:rPr>
          <w:rFonts w:ascii="Times New Roman" w:hAnsi="Times New Roman"/>
          <w:sz w:val="28"/>
          <w:szCs w:val="28"/>
        </w:rPr>
        <w:t>предусмотренны</w:t>
      </w:r>
      <w:r w:rsidR="00E457CE">
        <w:rPr>
          <w:rFonts w:ascii="Times New Roman" w:hAnsi="Times New Roman"/>
          <w:sz w:val="28"/>
          <w:szCs w:val="28"/>
        </w:rPr>
        <w:t>е</w:t>
      </w:r>
      <w:r w:rsidR="00E457CE" w:rsidRPr="000B0C02">
        <w:rPr>
          <w:rFonts w:ascii="Times New Roman" w:hAnsi="Times New Roman"/>
          <w:sz w:val="28"/>
          <w:szCs w:val="28"/>
        </w:rPr>
        <w:t xml:space="preserve"> </w:t>
      </w:r>
      <w:r w:rsidR="00BE2BD7">
        <w:rPr>
          <w:rFonts w:ascii="Times New Roman" w:hAnsi="Times New Roman"/>
          <w:sz w:val="28"/>
          <w:szCs w:val="28"/>
        </w:rPr>
        <w:t>письмом Минфина РА от 31 декабря 2015 года № 04-02-</w:t>
      </w:r>
      <w:r w:rsidR="00BE2BD7">
        <w:rPr>
          <w:rFonts w:ascii="Times New Roman" w:hAnsi="Times New Roman"/>
          <w:sz w:val="28"/>
          <w:szCs w:val="28"/>
        </w:rPr>
        <w:lastRenderedPageBreak/>
        <w:t xml:space="preserve">03/3263. </w:t>
      </w:r>
      <w:r w:rsidR="00A60AF9">
        <w:rPr>
          <w:rFonts w:ascii="Times New Roman" w:hAnsi="Times New Roman"/>
          <w:sz w:val="28"/>
          <w:szCs w:val="28"/>
        </w:rPr>
        <w:t xml:space="preserve">Графа 8 раздела 1 </w:t>
      </w:r>
      <w:r w:rsidR="00A60AF9" w:rsidRPr="00EA3505">
        <w:rPr>
          <w:rFonts w:ascii="Times New Roman" w:hAnsi="Times New Roman"/>
          <w:sz w:val="28"/>
          <w:szCs w:val="28"/>
        </w:rPr>
        <w:t>«Доходы бюджета»</w:t>
      </w:r>
      <w:r w:rsidR="00A60AF9">
        <w:rPr>
          <w:rFonts w:ascii="Times New Roman" w:hAnsi="Times New Roman"/>
          <w:sz w:val="28"/>
          <w:szCs w:val="28"/>
        </w:rPr>
        <w:t xml:space="preserve"> Сведений ф. 0503164 не заполняется.</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В граф</w:t>
      </w:r>
      <w:r w:rsidR="00A60AF9">
        <w:rPr>
          <w:rFonts w:ascii="Times New Roman" w:hAnsi="Times New Roman"/>
          <w:sz w:val="28"/>
          <w:szCs w:val="28"/>
        </w:rPr>
        <w:t>е</w:t>
      </w:r>
      <w:r w:rsidRPr="003A449F">
        <w:rPr>
          <w:rFonts w:ascii="Times New Roman" w:hAnsi="Times New Roman"/>
          <w:sz w:val="28"/>
          <w:szCs w:val="28"/>
        </w:rPr>
        <w:t xml:space="preserve">  9 </w:t>
      </w:r>
      <w:r w:rsidR="00210C3E" w:rsidRPr="003A449F">
        <w:rPr>
          <w:rFonts w:ascii="Times New Roman" w:hAnsi="Times New Roman"/>
          <w:sz w:val="28"/>
          <w:szCs w:val="28"/>
        </w:rPr>
        <w:t>раздела 1</w:t>
      </w:r>
      <w:r w:rsidRPr="003A449F">
        <w:rPr>
          <w:rFonts w:ascii="Times New Roman" w:hAnsi="Times New Roman"/>
          <w:sz w:val="28"/>
          <w:szCs w:val="28"/>
        </w:rPr>
        <w:t xml:space="preserve"> «Доходы бюджета»  приводится факторный анализ отклонения фактического исполнения доходов </w:t>
      </w:r>
      <w:r w:rsidR="004E0C9C">
        <w:rPr>
          <w:rFonts w:ascii="Times New Roman" w:hAnsi="Times New Roman"/>
          <w:sz w:val="28"/>
          <w:szCs w:val="28"/>
          <w:lang w:eastAsia="ru-RU"/>
        </w:rPr>
        <w:t>республиканского</w:t>
      </w:r>
      <w:r w:rsidRPr="003A449F">
        <w:rPr>
          <w:rFonts w:ascii="Times New Roman" w:hAnsi="Times New Roman"/>
          <w:sz w:val="28"/>
          <w:szCs w:val="28"/>
        </w:rPr>
        <w:t xml:space="preserve"> бюджета от уточненного прогноза поступлений доходов в </w:t>
      </w:r>
      <w:r w:rsidR="004E0C9C">
        <w:rPr>
          <w:rFonts w:ascii="Times New Roman" w:hAnsi="Times New Roman"/>
          <w:sz w:val="28"/>
          <w:szCs w:val="28"/>
          <w:lang w:eastAsia="ru-RU"/>
        </w:rPr>
        <w:t>республиканский</w:t>
      </w:r>
      <w:r w:rsidRPr="003A449F">
        <w:rPr>
          <w:rFonts w:ascii="Times New Roman" w:hAnsi="Times New Roman"/>
          <w:sz w:val="28"/>
          <w:szCs w:val="28"/>
        </w:rPr>
        <w:t xml:space="preserve"> бюджет, а также анализ исполнения доходов в части непрогнозируемых администратором доходных источников, кассовое исполнение по которым осуществлялось в 2015 году. В случае отсутствия отклонений фактического исполнения от прогнозного граф</w:t>
      </w:r>
      <w:r w:rsidR="00A60AF9">
        <w:rPr>
          <w:rFonts w:ascii="Times New Roman" w:hAnsi="Times New Roman"/>
          <w:sz w:val="28"/>
          <w:szCs w:val="28"/>
        </w:rPr>
        <w:t>а</w:t>
      </w:r>
      <w:r w:rsidRPr="003A449F">
        <w:rPr>
          <w:rFonts w:ascii="Times New Roman" w:hAnsi="Times New Roman"/>
          <w:sz w:val="28"/>
          <w:szCs w:val="28"/>
        </w:rPr>
        <w:t xml:space="preserve">  9  </w:t>
      </w:r>
      <w:r w:rsidR="00210C3E" w:rsidRPr="003A449F">
        <w:rPr>
          <w:rFonts w:ascii="Times New Roman" w:hAnsi="Times New Roman"/>
          <w:sz w:val="28"/>
          <w:szCs w:val="28"/>
        </w:rPr>
        <w:t>раздела 1</w:t>
      </w:r>
      <w:r w:rsidRPr="003A449F">
        <w:rPr>
          <w:rFonts w:ascii="Times New Roman" w:hAnsi="Times New Roman"/>
          <w:sz w:val="28"/>
          <w:szCs w:val="28"/>
        </w:rPr>
        <w:t xml:space="preserve"> «Доходы бюджета» не заполняется.</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 xml:space="preserve">Структура показателей </w:t>
      </w:r>
      <w:r w:rsidR="00210C3E" w:rsidRPr="003A449F">
        <w:rPr>
          <w:rFonts w:ascii="Times New Roman" w:hAnsi="Times New Roman"/>
          <w:sz w:val="28"/>
          <w:szCs w:val="28"/>
        </w:rPr>
        <w:t>раздела 1</w:t>
      </w:r>
      <w:r w:rsidRPr="003A449F">
        <w:rPr>
          <w:rFonts w:ascii="Times New Roman" w:hAnsi="Times New Roman"/>
          <w:sz w:val="28"/>
          <w:szCs w:val="28"/>
        </w:rPr>
        <w:t xml:space="preserve"> «Доходы бюджета» Сведений ф. 0503164 формируется в структуре показателей вышеуказанного прогноза. </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При отсутствии прогноза поступлений по доходам в части непрогнозируемых администратором доходных источников показатели кассового исполнения по доходам в 2015 году отражаются в структуре Отчета ф. 0503127.</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rPr>
      </w:pPr>
      <w:r w:rsidRPr="003A449F">
        <w:rPr>
          <w:rFonts w:ascii="Times New Roman" w:hAnsi="Times New Roman"/>
          <w:sz w:val="28"/>
        </w:rPr>
        <w:t xml:space="preserve">По разделу 2 «Расходы бюджета» отражаются показатели, по которым сумма неисполненных назначений составляет </w:t>
      </w:r>
      <w:r w:rsidRPr="003A449F">
        <w:rPr>
          <w:rFonts w:ascii="Times New Roman" w:hAnsi="Times New Roman"/>
          <w:b/>
          <w:sz w:val="28"/>
        </w:rPr>
        <w:t>менее 95%</w:t>
      </w:r>
      <w:r w:rsidRPr="003A449F">
        <w:rPr>
          <w:rFonts w:ascii="Times New Roman" w:hAnsi="Times New Roman"/>
          <w:sz w:val="28"/>
        </w:rPr>
        <w:t xml:space="preserve"> к сводной бюджетной росписи с учетом внесенных изменений по состоянию на 1 января 2016 года.</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rPr>
      </w:pPr>
      <w:r w:rsidRPr="003A449F">
        <w:rPr>
          <w:rFonts w:ascii="Times New Roman" w:hAnsi="Times New Roman"/>
          <w:sz w:val="28"/>
        </w:rPr>
        <w:t xml:space="preserve">В графе </w:t>
      </w:r>
      <w:r w:rsidR="009C52B0" w:rsidRPr="003A449F">
        <w:rPr>
          <w:rFonts w:ascii="Times New Roman" w:hAnsi="Times New Roman"/>
          <w:sz w:val="28"/>
        </w:rPr>
        <w:t xml:space="preserve">4 </w:t>
      </w:r>
      <w:r w:rsidRPr="003A449F">
        <w:rPr>
          <w:rFonts w:ascii="Times New Roman" w:hAnsi="Times New Roman"/>
          <w:sz w:val="28"/>
        </w:rPr>
        <w:t xml:space="preserve">раздела 2 Сведений (ф. 0503164) </w:t>
      </w:r>
      <w:r w:rsidR="002179EE" w:rsidRPr="003A449F">
        <w:rPr>
          <w:rFonts w:ascii="Times New Roman" w:hAnsi="Times New Roman"/>
          <w:sz w:val="28"/>
        </w:rPr>
        <w:t xml:space="preserve">указывается информация о суммах доведенных в установленном порядке бюджетных данных на основании показателей соответствующих аналитических счетов счета </w:t>
      </w:r>
      <w:r w:rsidR="002179EE" w:rsidRPr="0081587B">
        <w:rPr>
          <w:rFonts w:ascii="Times New Roman" w:hAnsi="Times New Roman"/>
          <w:sz w:val="28"/>
        </w:rPr>
        <w:t>050304000 «Переданные бюджетные ассигнования», счета</w:t>
      </w:r>
      <w:r w:rsidR="002179EE" w:rsidRPr="003A449F">
        <w:rPr>
          <w:rFonts w:ascii="Times New Roman" w:hAnsi="Times New Roman"/>
          <w:sz w:val="28"/>
        </w:rPr>
        <w:t xml:space="preserve"> 050104000 «Переданные лимиты бюджетных обязательств», а также суммах распределенных главным распорядителем (распорядителем) бюджетных средств лимитов бюджетных обязательств, бюджетных ассигнований (внесенных изменений) себе, как получателю бюджетных средств, отраженных в корреспонденции с дебетом соответствующих счетов аналитического учета счета 050102000 «Лимиты бюджетных обязательств к распределению», 050302000 «Бюджетные ассигнования к распределению»</w:t>
      </w:r>
      <w:r w:rsidRPr="003A449F">
        <w:rPr>
          <w:rFonts w:ascii="Times New Roman" w:hAnsi="Times New Roman"/>
          <w:sz w:val="28"/>
        </w:rPr>
        <w:t>.</w:t>
      </w:r>
    </w:p>
    <w:p w:rsidR="00AA245B" w:rsidRPr="003A449F" w:rsidRDefault="00AA245B" w:rsidP="003B5F94">
      <w:pPr>
        <w:spacing w:line="240" w:lineRule="auto"/>
        <w:ind w:firstLine="567"/>
        <w:rPr>
          <w:rFonts w:ascii="Times New Roman" w:eastAsia="SimSun" w:hAnsi="Times New Roman"/>
          <w:sz w:val="28"/>
          <w:szCs w:val="28"/>
          <w:lang w:eastAsia="zh-CN"/>
        </w:rPr>
      </w:pPr>
      <w:r w:rsidRPr="003A449F">
        <w:rPr>
          <w:rFonts w:ascii="Times New Roman" w:hAnsi="Times New Roman"/>
          <w:sz w:val="28"/>
          <w:szCs w:val="28"/>
        </w:rPr>
        <w:t>В графах 8 и 9 раздела 2 Сведений (ф. 0503164) отражаются соответственно код и наименование причины, повлиявшей на наличие указанных отклонений</w:t>
      </w:r>
      <w:r w:rsidRPr="003A449F">
        <w:rPr>
          <w:rFonts w:ascii="Times New Roman" w:eastAsia="SimSun" w:hAnsi="Times New Roman"/>
          <w:sz w:val="28"/>
          <w:szCs w:val="28"/>
          <w:lang w:eastAsia="zh-CN"/>
        </w:rPr>
        <w:t>:</w:t>
      </w:r>
    </w:p>
    <w:p w:rsidR="00AA245B" w:rsidRPr="003A449F" w:rsidRDefault="00AA245B" w:rsidP="003B5F94">
      <w:pPr>
        <w:widowControl w:val="0"/>
        <w:adjustRightInd w:val="0"/>
        <w:spacing w:line="240" w:lineRule="auto"/>
        <w:ind w:firstLine="567"/>
        <w:textAlignment w:val="baseline"/>
        <w:rPr>
          <w:rFonts w:ascii="Times New Roman" w:eastAsia="SimSun" w:hAnsi="Times New Roman"/>
          <w:sz w:val="28"/>
          <w:szCs w:val="28"/>
          <w:lang w:eastAsia="zh-CN"/>
        </w:rPr>
      </w:pPr>
      <w:r w:rsidRPr="003A449F">
        <w:rPr>
          <w:rFonts w:ascii="Times New Roman" w:eastAsia="SimSun" w:hAnsi="Times New Roman"/>
          <w:sz w:val="28"/>
          <w:szCs w:val="28"/>
          <w:lang w:eastAsia="zh-CN"/>
        </w:rPr>
        <w:t xml:space="preserve">01 - отсутствие нормативных документов, определяющих порядок выделения и (или) использования средств бюджетов; </w:t>
      </w:r>
    </w:p>
    <w:p w:rsidR="00AA245B" w:rsidRPr="003A449F" w:rsidRDefault="00AA245B" w:rsidP="003B5F94">
      <w:pPr>
        <w:widowControl w:val="0"/>
        <w:adjustRightInd w:val="0"/>
        <w:spacing w:line="240" w:lineRule="auto"/>
        <w:ind w:firstLine="567"/>
        <w:textAlignment w:val="baseline"/>
        <w:rPr>
          <w:rFonts w:ascii="Times New Roman" w:eastAsia="SimSun" w:hAnsi="Times New Roman"/>
          <w:sz w:val="28"/>
          <w:szCs w:val="28"/>
          <w:lang w:eastAsia="zh-CN"/>
        </w:rPr>
      </w:pPr>
      <w:r w:rsidRPr="003A449F">
        <w:rPr>
          <w:rFonts w:ascii="Times New Roman" w:eastAsia="SimSun" w:hAnsi="Times New Roman"/>
          <w:sz w:val="28"/>
          <w:szCs w:val="28"/>
          <w:lang w:eastAsia="zh-CN"/>
        </w:rPr>
        <w:t>02 - отказ открытого акционерного общества от проведения эмиссии;</w:t>
      </w:r>
    </w:p>
    <w:p w:rsidR="00AA245B" w:rsidRPr="003A449F" w:rsidRDefault="00AA245B" w:rsidP="003B5F94">
      <w:pPr>
        <w:widowControl w:val="0"/>
        <w:adjustRightInd w:val="0"/>
        <w:spacing w:line="240" w:lineRule="auto"/>
        <w:ind w:firstLine="567"/>
        <w:textAlignment w:val="baseline"/>
        <w:rPr>
          <w:rFonts w:ascii="Times New Roman" w:eastAsia="SimSun" w:hAnsi="Times New Roman"/>
          <w:sz w:val="28"/>
          <w:szCs w:val="28"/>
          <w:lang w:eastAsia="zh-CN"/>
        </w:rPr>
      </w:pPr>
      <w:r w:rsidRPr="003A449F">
        <w:rPr>
          <w:rFonts w:ascii="Times New Roman" w:eastAsia="SimSun" w:hAnsi="Times New Roman"/>
          <w:sz w:val="28"/>
          <w:szCs w:val="28"/>
          <w:lang w:eastAsia="zh-CN"/>
        </w:rPr>
        <w:t>03 - осуществление взноса в соответствии с произведенной эмиссией акций;</w:t>
      </w:r>
    </w:p>
    <w:p w:rsidR="00AA245B" w:rsidRPr="003A449F" w:rsidRDefault="00AA245B" w:rsidP="003B5F94">
      <w:pPr>
        <w:widowControl w:val="0"/>
        <w:adjustRightInd w:val="0"/>
        <w:spacing w:line="240" w:lineRule="auto"/>
        <w:ind w:firstLine="567"/>
        <w:textAlignment w:val="baseline"/>
        <w:rPr>
          <w:rFonts w:ascii="Times New Roman" w:eastAsia="SimSun" w:hAnsi="Times New Roman"/>
          <w:sz w:val="28"/>
          <w:szCs w:val="28"/>
          <w:lang w:eastAsia="zh-CN"/>
        </w:rPr>
      </w:pPr>
      <w:r w:rsidRPr="003A449F">
        <w:rPr>
          <w:rFonts w:ascii="Times New Roman" w:eastAsia="SimSun" w:hAnsi="Times New Roman"/>
          <w:sz w:val="28"/>
          <w:szCs w:val="28"/>
          <w:lang w:eastAsia="zh-CN"/>
        </w:rPr>
        <w:t>04 - экономия, сложившаяся по результатам  проведения конкурсных процедур;</w:t>
      </w:r>
    </w:p>
    <w:p w:rsidR="00AA245B" w:rsidRPr="003A449F" w:rsidRDefault="00AA245B" w:rsidP="003B5F94">
      <w:pPr>
        <w:widowControl w:val="0"/>
        <w:adjustRightInd w:val="0"/>
        <w:spacing w:line="240" w:lineRule="auto"/>
        <w:ind w:firstLine="567"/>
        <w:textAlignment w:val="baseline"/>
        <w:rPr>
          <w:rFonts w:ascii="Times New Roman" w:eastAsia="SimSun" w:hAnsi="Times New Roman"/>
          <w:sz w:val="28"/>
          <w:szCs w:val="28"/>
          <w:lang w:eastAsia="zh-CN"/>
        </w:rPr>
      </w:pPr>
      <w:r w:rsidRPr="003A449F">
        <w:rPr>
          <w:rFonts w:ascii="Times New Roman" w:eastAsia="SimSun" w:hAnsi="Times New Roman"/>
          <w:sz w:val="28"/>
          <w:szCs w:val="28"/>
          <w:lang w:eastAsia="zh-CN"/>
        </w:rPr>
        <w:t xml:space="preserve">05 - невозможность заключения государственного контракта по </w:t>
      </w:r>
      <w:r w:rsidRPr="003A449F">
        <w:rPr>
          <w:rFonts w:ascii="Times New Roman" w:eastAsia="SimSun" w:hAnsi="Times New Roman"/>
          <w:sz w:val="28"/>
          <w:szCs w:val="28"/>
          <w:lang w:eastAsia="zh-CN"/>
        </w:rPr>
        <w:lastRenderedPageBreak/>
        <w:t>итогам конкурса в связи с отсутствием претендентов (поставщиков, подрядчиков, исполнителей);</w:t>
      </w:r>
    </w:p>
    <w:p w:rsidR="00AA245B" w:rsidRPr="003A449F" w:rsidRDefault="00AA245B" w:rsidP="003B5F94">
      <w:pPr>
        <w:widowControl w:val="0"/>
        <w:adjustRightInd w:val="0"/>
        <w:spacing w:line="240" w:lineRule="auto"/>
        <w:ind w:firstLine="567"/>
        <w:textAlignment w:val="baseline"/>
        <w:rPr>
          <w:rFonts w:ascii="Times New Roman" w:eastAsia="SimSun" w:hAnsi="Times New Roman"/>
          <w:sz w:val="28"/>
          <w:szCs w:val="28"/>
          <w:lang w:eastAsia="zh-CN"/>
        </w:rPr>
      </w:pPr>
      <w:r w:rsidRPr="003A449F">
        <w:rPr>
          <w:rFonts w:ascii="Times New Roman" w:eastAsia="SimSun" w:hAnsi="Times New Roman"/>
          <w:sz w:val="28"/>
          <w:szCs w:val="28"/>
          <w:lang w:eastAsia="zh-CN"/>
        </w:rPr>
        <w:t xml:space="preserve">06 – отсутствие положительного заключения </w:t>
      </w:r>
      <w:proofErr w:type="spellStart"/>
      <w:r w:rsidRPr="003A449F">
        <w:rPr>
          <w:rFonts w:ascii="Times New Roman" w:eastAsia="SimSun" w:hAnsi="Times New Roman"/>
          <w:sz w:val="28"/>
          <w:szCs w:val="28"/>
          <w:lang w:eastAsia="zh-CN"/>
        </w:rPr>
        <w:t>Главгосэкспертизы</w:t>
      </w:r>
      <w:proofErr w:type="spellEnd"/>
      <w:r w:rsidRPr="003A449F">
        <w:rPr>
          <w:rFonts w:ascii="Times New Roman" w:eastAsia="SimSun" w:hAnsi="Times New Roman"/>
          <w:sz w:val="28"/>
          <w:szCs w:val="28"/>
          <w:lang w:eastAsia="zh-CN"/>
        </w:rPr>
        <w:t xml:space="preserve">; </w:t>
      </w:r>
    </w:p>
    <w:p w:rsidR="00AA245B" w:rsidRPr="003A449F" w:rsidRDefault="00AA245B" w:rsidP="003B5F94">
      <w:pPr>
        <w:widowControl w:val="0"/>
        <w:adjustRightInd w:val="0"/>
        <w:spacing w:line="240" w:lineRule="auto"/>
        <w:ind w:firstLine="567"/>
        <w:textAlignment w:val="baseline"/>
        <w:rPr>
          <w:rFonts w:ascii="Times New Roman" w:eastAsia="SimSun" w:hAnsi="Times New Roman"/>
          <w:sz w:val="28"/>
          <w:szCs w:val="28"/>
          <w:lang w:eastAsia="zh-CN"/>
        </w:rPr>
      </w:pPr>
      <w:r w:rsidRPr="003A449F">
        <w:rPr>
          <w:rFonts w:ascii="Times New Roman" w:eastAsia="SimSun" w:hAnsi="Times New Roman"/>
          <w:sz w:val="28"/>
          <w:szCs w:val="28"/>
          <w:lang w:eastAsia="zh-CN"/>
        </w:rPr>
        <w:t>07 - нарушение подрядными организациями сроков исполнения и иных условий контрактов, не повлекшее судебные процедуры;</w:t>
      </w:r>
    </w:p>
    <w:p w:rsidR="00AA245B" w:rsidRPr="003A449F" w:rsidRDefault="00AA245B" w:rsidP="003B5F94">
      <w:pPr>
        <w:widowControl w:val="0"/>
        <w:adjustRightInd w:val="0"/>
        <w:spacing w:line="240" w:lineRule="auto"/>
        <w:ind w:firstLine="567"/>
        <w:textAlignment w:val="baseline"/>
        <w:rPr>
          <w:rFonts w:ascii="Times New Roman" w:eastAsia="SimSun" w:hAnsi="Times New Roman"/>
          <w:sz w:val="28"/>
          <w:szCs w:val="28"/>
          <w:lang w:eastAsia="zh-CN"/>
        </w:rPr>
      </w:pPr>
      <w:r w:rsidRPr="003A449F">
        <w:rPr>
          <w:rFonts w:ascii="Times New Roman" w:eastAsia="SimSun" w:hAnsi="Times New Roman"/>
          <w:sz w:val="28"/>
          <w:szCs w:val="28"/>
          <w:lang w:eastAsia="zh-CN"/>
        </w:rPr>
        <w:t>08 - нарушение подрядными организациями сроков исполнения и иных условий контрактов, повлекшее судебные процедуры;</w:t>
      </w:r>
    </w:p>
    <w:p w:rsidR="00AA245B" w:rsidRPr="003A449F" w:rsidRDefault="00AA245B" w:rsidP="003B5F94">
      <w:pPr>
        <w:widowControl w:val="0"/>
        <w:adjustRightInd w:val="0"/>
        <w:spacing w:line="240" w:lineRule="auto"/>
        <w:ind w:firstLine="567"/>
        <w:textAlignment w:val="baseline"/>
        <w:rPr>
          <w:rFonts w:ascii="Times New Roman" w:eastAsia="SimSun" w:hAnsi="Times New Roman"/>
          <w:sz w:val="28"/>
          <w:szCs w:val="28"/>
          <w:lang w:eastAsia="zh-CN"/>
        </w:rPr>
      </w:pPr>
      <w:r w:rsidRPr="003A449F">
        <w:rPr>
          <w:rFonts w:ascii="Times New Roman" w:eastAsia="SimSun" w:hAnsi="Times New Roman"/>
          <w:sz w:val="28"/>
          <w:szCs w:val="28"/>
          <w:lang w:eastAsia="zh-CN"/>
        </w:rPr>
        <w:t>09 - несвоевременность представления исполнителями работ, (поставщиками, подрядчиками) документов для  расчетов;</w:t>
      </w:r>
    </w:p>
    <w:p w:rsidR="00AA245B" w:rsidRPr="003A449F" w:rsidRDefault="00AA245B" w:rsidP="003B5F94">
      <w:pPr>
        <w:widowControl w:val="0"/>
        <w:adjustRightInd w:val="0"/>
        <w:spacing w:line="240" w:lineRule="auto"/>
        <w:ind w:firstLine="567"/>
        <w:textAlignment w:val="baseline"/>
        <w:rPr>
          <w:rFonts w:ascii="Times New Roman" w:eastAsia="SimSun" w:hAnsi="Times New Roman"/>
          <w:sz w:val="28"/>
          <w:szCs w:val="28"/>
          <w:lang w:eastAsia="zh-CN"/>
        </w:rPr>
      </w:pPr>
      <w:r w:rsidRPr="003A449F">
        <w:rPr>
          <w:rFonts w:ascii="Times New Roman" w:eastAsia="SimSun" w:hAnsi="Times New Roman"/>
          <w:sz w:val="28"/>
          <w:szCs w:val="28"/>
          <w:lang w:eastAsia="zh-CN"/>
        </w:rPr>
        <w:t>10 - оплата работ «по факту» на основании актов выполненных работ;</w:t>
      </w:r>
    </w:p>
    <w:p w:rsidR="00AA245B" w:rsidRPr="003A449F" w:rsidRDefault="00AA245B" w:rsidP="003B5F94">
      <w:pPr>
        <w:widowControl w:val="0"/>
        <w:adjustRightInd w:val="0"/>
        <w:spacing w:line="240" w:lineRule="auto"/>
        <w:ind w:firstLine="567"/>
        <w:textAlignment w:val="baseline"/>
        <w:rPr>
          <w:rFonts w:ascii="Times New Roman" w:eastAsia="SimSun" w:hAnsi="Times New Roman"/>
          <w:sz w:val="28"/>
          <w:szCs w:val="28"/>
          <w:lang w:eastAsia="zh-CN"/>
        </w:rPr>
      </w:pPr>
      <w:r w:rsidRPr="003A449F">
        <w:rPr>
          <w:rFonts w:ascii="Times New Roman" w:eastAsia="SimSun" w:hAnsi="Times New Roman"/>
          <w:sz w:val="28"/>
          <w:szCs w:val="28"/>
          <w:lang w:eastAsia="zh-CN"/>
        </w:rPr>
        <w:t>11 - нарушение субъектами Российской Федерации сроков исполнения и иных условий соглашений;</w:t>
      </w:r>
    </w:p>
    <w:p w:rsidR="00AA245B" w:rsidRPr="003A449F" w:rsidRDefault="00AA245B" w:rsidP="003B5F94">
      <w:pPr>
        <w:widowControl w:val="0"/>
        <w:adjustRightInd w:val="0"/>
        <w:spacing w:line="240" w:lineRule="auto"/>
        <w:ind w:firstLine="567"/>
        <w:textAlignment w:val="baseline"/>
        <w:rPr>
          <w:rFonts w:ascii="Times New Roman" w:eastAsia="SimSun" w:hAnsi="Times New Roman"/>
          <w:sz w:val="28"/>
          <w:szCs w:val="28"/>
          <w:lang w:eastAsia="zh-CN"/>
        </w:rPr>
      </w:pPr>
      <w:r w:rsidRPr="003A449F">
        <w:rPr>
          <w:rFonts w:ascii="Times New Roman" w:eastAsia="SimSun" w:hAnsi="Times New Roman"/>
          <w:sz w:val="28"/>
          <w:szCs w:val="28"/>
          <w:lang w:eastAsia="zh-CN"/>
        </w:rPr>
        <w:t xml:space="preserve">12 - невыполнение субъектами Российской Федерации обязательств по долевому </w:t>
      </w:r>
      <w:proofErr w:type="spellStart"/>
      <w:r w:rsidRPr="003A449F">
        <w:rPr>
          <w:rFonts w:ascii="Times New Roman" w:eastAsia="SimSun" w:hAnsi="Times New Roman"/>
          <w:sz w:val="28"/>
          <w:szCs w:val="28"/>
          <w:lang w:eastAsia="zh-CN"/>
        </w:rPr>
        <w:t>софинансированию</w:t>
      </w:r>
      <w:proofErr w:type="spellEnd"/>
      <w:r w:rsidRPr="003A449F">
        <w:rPr>
          <w:rFonts w:ascii="Times New Roman" w:eastAsia="SimSun" w:hAnsi="Times New Roman"/>
          <w:sz w:val="28"/>
          <w:szCs w:val="28"/>
          <w:lang w:eastAsia="zh-CN"/>
        </w:rPr>
        <w:t>;</w:t>
      </w:r>
    </w:p>
    <w:p w:rsidR="00AA245B" w:rsidRPr="003A449F" w:rsidRDefault="00AA245B" w:rsidP="003B5F94">
      <w:pPr>
        <w:autoSpaceDE w:val="0"/>
        <w:autoSpaceDN w:val="0"/>
        <w:adjustRightInd w:val="0"/>
        <w:spacing w:line="240" w:lineRule="auto"/>
        <w:ind w:firstLine="567"/>
        <w:rPr>
          <w:rFonts w:ascii="Times New Roman" w:eastAsia="SimSun" w:hAnsi="Times New Roman"/>
          <w:sz w:val="28"/>
          <w:szCs w:val="28"/>
          <w:lang w:eastAsia="ru-RU"/>
        </w:rPr>
      </w:pPr>
      <w:r w:rsidRPr="003A449F">
        <w:rPr>
          <w:rFonts w:ascii="Times New Roman" w:eastAsia="SimSun" w:hAnsi="Times New Roman"/>
          <w:sz w:val="28"/>
          <w:szCs w:val="28"/>
          <w:lang w:eastAsia="zh-CN"/>
        </w:rPr>
        <w:t xml:space="preserve">13 - перечисление межбюджетных трансфертов </w:t>
      </w:r>
      <w:r w:rsidRPr="003A449F">
        <w:rPr>
          <w:rFonts w:ascii="Times New Roman" w:eastAsia="SimSun" w:hAnsi="Times New Roman"/>
          <w:sz w:val="28"/>
          <w:szCs w:val="28"/>
          <w:lang w:eastAsia="ru-RU"/>
        </w:rPr>
        <w:t>в пределах сумм, необходимых для оплаты денежных обязательств по расходам получателей средств бюджета субъекта Российской Федерации, внебюджетного фонда</w:t>
      </w:r>
      <w:r w:rsidRPr="003A449F">
        <w:rPr>
          <w:rFonts w:ascii="Times New Roman" w:eastAsia="SimSun" w:hAnsi="Times New Roman"/>
          <w:sz w:val="28"/>
          <w:szCs w:val="28"/>
          <w:lang w:eastAsia="zh-CN"/>
        </w:rPr>
        <w:t>;</w:t>
      </w:r>
    </w:p>
    <w:p w:rsidR="00AA245B" w:rsidRPr="003A449F" w:rsidRDefault="00AA245B" w:rsidP="003B5F94">
      <w:pPr>
        <w:widowControl w:val="0"/>
        <w:adjustRightInd w:val="0"/>
        <w:spacing w:line="240" w:lineRule="auto"/>
        <w:ind w:firstLine="567"/>
        <w:textAlignment w:val="baseline"/>
        <w:rPr>
          <w:rFonts w:ascii="Times New Roman" w:eastAsia="SimSun" w:hAnsi="Times New Roman"/>
          <w:sz w:val="28"/>
          <w:szCs w:val="28"/>
          <w:lang w:eastAsia="zh-CN"/>
        </w:rPr>
      </w:pPr>
      <w:r w:rsidRPr="003A449F">
        <w:rPr>
          <w:rFonts w:ascii="Times New Roman" w:eastAsia="SimSun" w:hAnsi="Times New Roman"/>
          <w:sz w:val="28"/>
          <w:szCs w:val="28"/>
          <w:lang w:eastAsia="zh-CN"/>
        </w:rPr>
        <w:t>14 - более медленные, чем планировалось, темпы реализации проектов, в том числе в рамках соглашений с международными финансовыми организациями;</w:t>
      </w:r>
    </w:p>
    <w:p w:rsidR="00AA245B" w:rsidRPr="003A449F" w:rsidRDefault="00AA245B" w:rsidP="003B5F94">
      <w:pPr>
        <w:widowControl w:val="0"/>
        <w:adjustRightInd w:val="0"/>
        <w:spacing w:line="240" w:lineRule="auto"/>
        <w:ind w:firstLine="567"/>
        <w:textAlignment w:val="baseline"/>
        <w:rPr>
          <w:rFonts w:ascii="Times New Roman" w:eastAsia="SimSun" w:hAnsi="Times New Roman"/>
          <w:sz w:val="28"/>
          <w:szCs w:val="28"/>
          <w:lang w:eastAsia="zh-CN"/>
        </w:rPr>
      </w:pPr>
      <w:r w:rsidRPr="003A449F">
        <w:rPr>
          <w:rFonts w:ascii="Times New Roman" w:eastAsia="SimSun" w:hAnsi="Times New Roman"/>
          <w:sz w:val="28"/>
          <w:szCs w:val="28"/>
          <w:lang w:eastAsia="zh-CN"/>
        </w:rPr>
        <w:t xml:space="preserve">15 - перенос сроков реализации международных проектов (программ); </w:t>
      </w:r>
    </w:p>
    <w:p w:rsidR="00AA245B" w:rsidRPr="003A449F" w:rsidRDefault="00AA245B" w:rsidP="003B5F94">
      <w:pPr>
        <w:widowControl w:val="0"/>
        <w:adjustRightInd w:val="0"/>
        <w:spacing w:line="240" w:lineRule="auto"/>
        <w:ind w:firstLine="567"/>
        <w:textAlignment w:val="baseline"/>
        <w:rPr>
          <w:rFonts w:ascii="Times New Roman" w:eastAsia="SimSun" w:hAnsi="Times New Roman"/>
          <w:sz w:val="28"/>
          <w:szCs w:val="28"/>
          <w:lang w:eastAsia="zh-CN"/>
        </w:rPr>
      </w:pPr>
      <w:r w:rsidRPr="003A449F">
        <w:rPr>
          <w:rFonts w:ascii="Times New Roman" w:eastAsia="SimSun" w:hAnsi="Times New Roman"/>
          <w:sz w:val="28"/>
          <w:szCs w:val="28"/>
          <w:lang w:eastAsia="zh-CN"/>
        </w:rPr>
        <w:t>16 - курсовая разница;</w:t>
      </w:r>
    </w:p>
    <w:p w:rsidR="00AA245B" w:rsidRPr="003A449F" w:rsidRDefault="00AA245B" w:rsidP="003B5F94">
      <w:pPr>
        <w:widowControl w:val="0"/>
        <w:adjustRightInd w:val="0"/>
        <w:spacing w:line="240" w:lineRule="auto"/>
        <w:ind w:firstLine="567"/>
        <w:textAlignment w:val="baseline"/>
        <w:rPr>
          <w:rFonts w:ascii="Times New Roman" w:eastAsia="SimSun" w:hAnsi="Times New Roman"/>
          <w:sz w:val="28"/>
          <w:szCs w:val="28"/>
          <w:lang w:eastAsia="zh-CN"/>
        </w:rPr>
      </w:pPr>
      <w:r w:rsidRPr="003A449F">
        <w:rPr>
          <w:rFonts w:ascii="Times New Roman" w:eastAsia="SimSun" w:hAnsi="Times New Roman"/>
          <w:sz w:val="28"/>
          <w:szCs w:val="28"/>
          <w:lang w:eastAsia="zh-CN"/>
        </w:rPr>
        <w:t>17 - проведение реорганизационных мероприятий;</w:t>
      </w:r>
    </w:p>
    <w:p w:rsidR="00AA245B" w:rsidRPr="003A449F" w:rsidRDefault="00AA245B" w:rsidP="003B5F94">
      <w:pPr>
        <w:widowControl w:val="0"/>
        <w:adjustRightInd w:val="0"/>
        <w:spacing w:line="240" w:lineRule="auto"/>
        <w:ind w:firstLine="567"/>
        <w:textAlignment w:val="baseline"/>
        <w:rPr>
          <w:rFonts w:ascii="Times New Roman" w:eastAsia="SimSun" w:hAnsi="Times New Roman"/>
          <w:sz w:val="28"/>
          <w:szCs w:val="28"/>
          <w:lang w:eastAsia="zh-CN"/>
        </w:rPr>
      </w:pPr>
      <w:r w:rsidRPr="003A449F">
        <w:rPr>
          <w:rFonts w:ascii="Times New Roman" w:eastAsia="SimSun" w:hAnsi="Times New Roman"/>
          <w:sz w:val="28"/>
          <w:szCs w:val="28"/>
          <w:lang w:eastAsia="zh-CN"/>
        </w:rPr>
        <w:t>18 -  отсутствие решений Президента Российской Федерации и Правительства Российской Федерации об использовании бюджетных ассигнований;</w:t>
      </w:r>
    </w:p>
    <w:p w:rsidR="00AA245B" w:rsidRPr="003A449F" w:rsidRDefault="00AA245B" w:rsidP="003B5F94">
      <w:pPr>
        <w:widowControl w:val="0"/>
        <w:adjustRightInd w:val="0"/>
        <w:spacing w:line="240" w:lineRule="auto"/>
        <w:ind w:firstLine="567"/>
        <w:textAlignment w:val="baseline"/>
        <w:rPr>
          <w:rFonts w:ascii="Times New Roman" w:eastAsia="SimSun" w:hAnsi="Times New Roman"/>
          <w:sz w:val="28"/>
          <w:szCs w:val="28"/>
          <w:lang w:eastAsia="zh-CN"/>
        </w:rPr>
      </w:pPr>
      <w:r w:rsidRPr="003A449F">
        <w:rPr>
          <w:rFonts w:ascii="Times New Roman" w:eastAsia="SimSun" w:hAnsi="Times New Roman"/>
          <w:sz w:val="28"/>
          <w:szCs w:val="28"/>
          <w:lang w:eastAsia="zh-CN"/>
        </w:rPr>
        <w:t xml:space="preserve">19 - заявительный характер субсидирования организаций, производителей товаров, работ и услуг; </w:t>
      </w:r>
    </w:p>
    <w:p w:rsidR="00AA245B" w:rsidRPr="003A449F" w:rsidRDefault="00AA245B" w:rsidP="003B5F94">
      <w:pPr>
        <w:widowControl w:val="0"/>
        <w:adjustRightInd w:val="0"/>
        <w:spacing w:line="240" w:lineRule="auto"/>
        <w:ind w:firstLine="567"/>
        <w:textAlignment w:val="baseline"/>
        <w:rPr>
          <w:rFonts w:ascii="Times New Roman" w:eastAsia="SimSun" w:hAnsi="Times New Roman"/>
          <w:sz w:val="28"/>
          <w:szCs w:val="28"/>
          <w:lang w:eastAsia="zh-CN"/>
        </w:rPr>
      </w:pPr>
      <w:r w:rsidRPr="003A449F">
        <w:rPr>
          <w:rFonts w:ascii="Times New Roman" w:eastAsia="SimSun" w:hAnsi="Times New Roman"/>
          <w:sz w:val="28"/>
          <w:szCs w:val="28"/>
          <w:lang w:eastAsia="zh-CN"/>
        </w:rPr>
        <w:t>20 - предоставление организациями - получателями субсидий некорректного (неполного) пакета документов для осуществления выплат;</w:t>
      </w:r>
    </w:p>
    <w:p w:rsidR="00AA245B" w:rsidRPr="003A449F" w:rsidRDefault="00AA245B" w:rsidP="003B5F94">
      <w:pPr>
        <w:widowControl w:val="0"/>
        <w:adjustRightInd w:val="0"/>
        <w:spacing w:line="240" w:lineRule="auto"/>
        <w:ind w:firstLine="567"/>
        <w:textAlignment w:val="baseline"/>
        <w:rPr>
          <w:rFonts w:ascii="Times New Roman" w:eastAsia="SimSun" w:hAnsi="Times New Roman"/>
          <w:sz w:val="28"/>
          <w:szCs w:val="28"/>
          <w:lang w:eastAsia="zh-CN"/>
        </w:rPr>
      </w:pPr>
      <w:r w:rsidRPr="003A449F">
        <w:rPr>
          <w:rFonts w:ascii="Times New Roman" w:eastAsia="SimSun" w:hAnsi="Times New Roman"/>
          <w:sz w:val="28"/>
          <w:szCs w:val="28"/>
          <w:lang w:eastAsia="zh-CN"/>
        </w:rPr>
        <w:t xml:space="preserve">21 - заявительный характер выплаты пособий и компенсаций; </w:t>
      </w:r>
    </w:p>
    <w:p w:rsidR="00AA245B" w:rsidRPr="003A449F" w:rsidRDefault="00AA245B" w:rsidP="003B5F94">
      <w:pPr>
        <w:widowControl w:val="0"/>
        <w:adjustRightInd w:val="0"/>
        <w:spacing w:line="240" w:lineRule="auto"/>
        <w:ind w:firstLine="567"/>
        <w:textAlignment w:val="baseline"/>
        <w:rPr>
          <w:rFonts w:ascii="Times New Roman" w:eastAsia="SimSun" w:hAnsi="Times New Roman"/>
          <w:sz w:val="28"/>
          <w:szCs w:val="28"/>
          <w:lang w:eastAsia="zh-CN"/>
        </w:rPr>
      </w:pPr>
      <w:r w:rsidRPr="003A449F">
        <w:rPr>
          <w:rFonts w:ascii="Times New Roman" w:eastAsia="SimSun" w:hAnsi="Times New Roman"/>
          <w:sz w:val="28"/>
          <w:szCs w:val="28"/>
          <w:lang w:eastAsia="zh-CN"/>
        </w:rPr>
        <w:t>22 - уменьшение численности получателей выплат, пособий и компенсаций по сравнению с запланированной;</w:t>
      </w:r>
    </w:p>
    <w:p w:rsidR="00AA245B" w:rsidRDefault="00AA245B" w:rsidP="003B5F94">
      <w:pPr>
        <w:widowControl w:val="0"/>
        <w:adjustRightInd w:val="0"/>
        <w:spacing w:line="240" w:lineRule="auto"/>
        <w:ind w:firstLine="567"/>
        <w:textAlignment w:val="baseline"/>
        <w:rPr>
          <w:rFonts w:ascii="Times New Roman" w:eastAsia="SimSun" w:hAnsi="Times New Roman"/>
          <w:sz w:val="28"/>
          <w:szCs w:val="28"/>
          <w:lang w:eastAsia="zh-CN"/>
        </w:rPr>
      </w:pPr>
      <w:r w:rsidRPr="003A449F">
        <w:rPr>
          <w:rFonts w:ascii="Times New Roman" w:eastAsia="SimSun" w:hAnsi="Times New Roman"/>
          <w:sz w:val="28"/>
          <w:szCs w:val="28"/>
          <w:lang w:eastAsia="zh-CN"/>
        </w:rPr>
        <w:t>23 - отсутствие гарантийных случаев;</w:t>
      </w:r>
    </w:p>
    <w:p w:rsidR="005B2C47" w:rsidRDefault="005B2C47" w:rsidP="003B5F94">
      <w:pPr>
        <w:widowControl w:val="0"/>
        <w:adjustRightInd w:val="0"/>
        <w:spacing w:line="240" w:lineRule="auto"/>
        <w:ind w:firstLine="567"/>
        <w:textAlignment w:val="baseline"/>
        <w:rPr>
          <w:rFonts w:ascii="Times New Roman" w:eastAsia="SimSun" w:hAnsi="Times New Roman"/>
          <w:sz w:val="28"/>
          <w:szCs w:val="28"/>
          <w:lang w:eastAsia="zh-CN"/>
        </w:rPr>
      </w:pPr>
      <w:r>
        <w:rPr>
          <w:rFonts w:ascii="Times New Roman" w:eastAsia="SimSun" w:hAnsi="Times New Roman"/>
          <w:sz w:val="28"/>
          <w:szCs w:val="28"/>
          <w:lang w:eastAsia="zh-CN"/>
        </w:rPr>
        <w:t>24 - д</w:t>
      </w:r>
      <w:r w:rsidRPr="005B2C47">
        <w:rPr>
          <w:rFonts w:ascii="Times New Roman" w:eastAsia="SimSun" w:hAnsi="Times New Roman"/>
          <w:sz w:val="28"/>
          <w:szCs w:val="28"/>
          <w:lang w:eastAsia="zh-CN"/>
        </w:rPr>
        <w:t>лительность проведения конкурсных процедур</w:t>
      </w:r>
      <w:r>
        <w:rPr>
          <w:rFonts w:ascii="Times New Roman" w:eastAsia="SimSun" w:hAnsi="Times New Roman"/>
          <w:sz w:val="28"/>
          <w:szCs w:val="28"/>
          <w:lang w:eastAsia="zh-CN"/>
        </w:rPr>
        <w:t>;</w:t>
      </w:r>
    </w:p>
    <w:p w:rsidR="005B2C47" w:rsidRDefault="005B2C47" w:rsidP="003B5F94">
      <w:pPr>
        <w:widowControl w:val="0"/>
        <w:adjustRightInd w:val="0"/>
        <w:spacing w:line="240" w:lineRule="auto"/>
        <w:ind w:firstLine="567"/>
        <w:textAlignment w:val="baseline"/>
        <w:rPr>
          <w:rFonts w:ascii="Times New Roman" w:eastAsia="SimSun" w:hAnsi="Times New Roman"/>
          <w:sz w:val="28"/>
          <w:szCs w:val="28"/>
          <w:lang w:eastAsia="zh-CN"/>
        </w:rPr>
      </w:pPr>
      <w:r>
        <w:rPr>
          <w:rFonts w:ascii="Times New Roman" w:eastAsia="SimSun" w:hAnsi="Times New Roman"/>
          <w:sz w:val="28"/>
          <w:szCs w:val="28"/>
          <w:lang w:eastAsia="zh-CN"/>
        </w:rPr>
        <w:t>25 - о</w:t>
      </w:r>
      <w:r w:rsidRPr="005B2C47">
        <w:rPr>
          <w:rFonts w:ascii="Times New Roman" w:eastAsia="SimSun" w:hAnsi="Times New Roman"/>
          <w:sz w:val="28"/>
          <w:szCs w:val="28"/>
          <w:lang w:eastAsia="zh-CN"/>
        </w:rPr>
        <w:t>тсутствие проектно-сметной документации</w:t>
      </w:r>
      <w:r>
        <w:rPr>
          <w:rFonts w:ascii="Times New Roman" w:eastAsia="SimSun" w:hAnsi="Times New Roman"/>
          <w:sz w:val="28"/>
          <w:szCs w:val="28"/>
          <w:lang w:eastAsia="zh-CN"/>
        </w:rPr>
        <w:t>;</w:t>
      </w:r>
    </w:p>
    <w:p w:rsidR="005B2C47" w:rsidRDefault="005B2C47" w:rsidP="003B5F94">
      <w:pPr>
        <w:widowControl w:val="0"/>
        <w:adjustRightInd w:val="0"/>
        <w:spacing w:line="240" w:lineRule="auto"/>
        <w:ind w:firstLine="567"/>
        <w:textAlignment w:val="baseline"/>
        <w:rPr>
          <w:rFonts w:ascii="Times New Roman" w:eastAsia="SimSun" w:hAnsi="Times New Roman"/>
          <w:sz w:val="28"/>
          <w:szCs w:val="28"/>
          <w:lang w:eastAsia="zh-CN"/>
        </w:rPr>
      </w:pPr>
      <w:r>
        <w:rPr>
          <w:rFonts w:ascii="Times New Roman" w:eastAsia="SimSun" w:hAnsi="Times New Roman"/>
          <w:sz w:val="28"/>
          <w:szCs w:val="28"/>
          <w:lang w:eastAsia="zh-CN"/>
        </w:rPr>
        <w:t>26 - н</w:t>
      </w:r>
      <w:r w:rsidRPr="005B2C47">
        <w:rPr>
          <w:rFonts w:ascii="Times New Roman" w:eastAsia="SimSun" w:hAnsi="Times New Roman"/>
          <w:sz w:val="28"/>
          <w:szCs w:val="28"/>
          <w:lang w:eastAsia="zh-CN"/>
        </w:rPr>
        <w:t>аличие иных ограничений по финансированию строек и объектов, включенных в ФАИП</w:t>
      </w:r>
      <w:r>
        <w:rPr>
          <w:rFonts w:ascii="Times New Roman" w:eastAsia="SimSun" w:hAnsi="Times New Roman"/>
          <w:sz w:val="28"/>
          <w:szCs w:val="28"/>
          <w:lang w:eastAsia="zh-CN"/>
        </w:rPr>
        <w:t>;</w:t>
      </w:r>
    </w:p>
    <w:p w:rsidR="005B2C47" w:rsidRDefault="005B2C47" w:rsidP="003B5F94">
      <w:pPr>
        <w:widowControl w:val="0"/>
        <w:adjustRightInd w:val="0"/>
        <w:spacing w:line="240" w:lineRule="auto"/>
        <w:ind w:firstLine="567"/>
        <w:textAlignment w:val="baseline"/>
        <w:rPr>
          <w:rFonts w:ascii="Times New Roman" w:eastAsia="SimSun" w:hAnsi="Times New Roman"/>
          <w:sz w:val="28"/>
          <w:szCs w:val="28"/>
          <w:lang w:eastAsia="zh-CN"/>
        </w:rPr>
      </w:pPr>
      <w:r>
        <w:rPr>
          <w:rFonts w:ascii="Times New Roman" w:eastAsia="SimSun" w:hAnsi="Times New Roman"/>
          <w:sz w:val="28"/>
          <w:szCs w:val="28"/>
          <w:lang w:eastAsia="zh-CN"/>
        </w:rPr>
        <w:t>27 - н</w:t>
      </w:r>
      <w:r w:rsidRPr="005B2C47">
        <w:rPr>
          <w:rFonts w:ascii="Times New Roman" w:eastAsia="SimSun" w:hAnsi="Times New Roman"/>
          <w:sz w:val="28"/>
          <w:szCs w:val="28"/>
          <w:lang w:eastAsia="zh-CN"/>
        </w:rPr>
        <w:t>еобходимость внесения изменений в ФЦП и/или ФАИП</w:t>
      </w:r>
      <w:r>
        <w:rPr>
          <w:rFonts w:ascii="Times New Roman" w:eastAsia="SimSun" w:hAnsi="Times New Roman"/>
          <w:sz w:val="28"/>
          <w:szCs w:val="28"/>
          <w:lang w:eastAsia="zh-CN"/>
        </w:rPr>
        <w:t>;</w:t>
      </w:r>
    </w:p>
    <w:p w:rsidR="005B2C47" w:rsidRDefault="005B2C47" w:rsidP="003B5F94">
      <w:pPr>
        <w:widowControl w:val="0"/>
        <w:adjustRightInd w:val="0"/>
        <w:spacing w:line="240" w:lineRule="auto"/>
        <w:ind w:firstLine="567"/>
        <w:textAlignment w:val="baseline"/>
        <w:rPr>
          <w:rFonts w:ascii="Times New Roman" w:eastAsia="SimSun" w:hAnsi="Times New Roman"/>
          <w:sz w:val="28"/>
          <w:szCs w:val="28"/>
          <w:lang w:eastAsia="zh-CN"/>
        </w:rPr>
      </w:pPr>
      <w:r>
        <w:rPr>
          <w:rFonts w:ascii="Times New Roman" w:eastAsia="SimSun" w:hAnsi="Times New Roman"/>
          <w:sz w:val="28"/>
          <w:szCs w:val="28"/>
          <w:lang w:eastAsia="zh-CN"/>
        </w:rPr>
        <w:t>28 - п</w:t>
      </w:r>
      <w:r w:rsidRPr="005B2C47">
        <w:rPr>
          <w:rFonts w:ascii="Times New Roman" w:eastAsia="SimSun" w:hAnsi="Times New Roman"/>
          <w:sz w:val="28"/>
          <w:szCs w:val="28"/>
          <w:lang w:eastAsia="zh-CN"/>
        </w:rPr>
        <w:t>оэтапная оплата работ в соответствии с условиями заключенных государственных контрактов</w:t>
      </w:r>
      <w:r>
        <w:rPr>
          <w:rFonts w:ascii="Times New Roman" w:eastAsia="SimSun" w:hAnsi="Times New Roman"/>
          <w:sz w:val="28"/>
          <w:szCs w:val="28"/>
          <w:lang w:eastAsia="zh-CN"/>
        </w:rPr>
        <w:t>;</w:t>
      </w:r>
    </w:p>
    <w:p w:rsidR="005B2C47" w:rsidRDefault="005B2C47" w:rsidP="003B5F94">
      <w:pPr>
        <w:widowControl w:val="0"/>
        <w:adjustRightInd w:val="0"/>
        <w:spacing w:line="240" w:lineRule="auto"/>
        <w:ind w:firstLine="567"/>
        <w:textAlignment w:val="baseline"/>
        <w:rPr>
          <w:rFonts w:ascii="Times New Roman" w:eastAsia="SimSun" w:hAnsi="Times New Roman"/>
          <w:sz w:val="28"/>
          <w:szCs w:val="28"/>
          <w:lang w:eastAsia="zh-CN"/>
        </w:rPr>
      </w:pPr>
      <w:r>
        <w:rPr>
          <w:rFonts w:ascii="Times New Roman" w:eastAsia="SimSun" w:hAnsi="Times New Roman"/>
          <w:sz w:val="28"/>
          <w:szCs w:val="28"/>
          <w:lang w:eastAsia="zh-CN"/>
        </w:rPr>
        <w:t>29 - с</w:t>
      </w:r>
      <w:r w:rsidRPr="005B2C47">
        <w:rPr>
          <w:rFonts w:ascii="Times New Roman" w:eastAsia="SimSun" w:hAnsi="Times New Roman"/>
          <w:sz w:val="28"/>
          <w:szCs w:val="28"/>
          <w:lang w:eastAsia="zh-CN"/>
        </w:rPr>
        <w:t>езонность осуществления расходов</w:t>
      </w:r>
      <w:r>
        <w:rPr>
          <w:rFonts w:ascii="Times New Roman" w:eastAsia="SimSun" w:hAnsi="Times New Roman"/>
          <w:sz w:val="28"/>
          <w:szCs w:val="28"/>
          <w:lang w:eastAsia="zh-CN"/>
        </w:rPr>
        <w:t>;</w:t>
      </w:r>
    </w:p>
    <w:p w:rsidR="005B2C47" w:rsidRDefault="005B2C47" w:rsidP="003B5F94">
      <w:pPr>
        <w:widowControl w:val="0"/>
        <w:adjustRightInd w:val="0"/>
        <w:spacing w:line="240" w:lineRule="auto"/>
        <w:ind w:firstLine="567"/>
        <w:textAlignment w:val="baseline"/>
        <w:rPr>
          <w:rFonts w:ascii="Times New Roman" w:eastAsia="SimSun" w:hAnsi="Times New Roman"/>
          <w:sz w:val="28"/>
          <w:szCs w:val="28"/>
          <w:lang w:eastAsia="zh-CN"/>
        </w:rPr>
      </w:pPr>
      <w:r>
        <w:rPr>
          <w:rFonts w:ascii="Times New Roman" w:eastAsia="SimSun" w:hAnsi="Times New Roman"/>
          <w:sz w:val="28"/>
          <w:szCs w:val="28"/>
          <w:lang w:eastAsia="zh-CN"/>
        </w:rPr>
        <w:t>30 - д</w:t>
      </w:r>
      <w:r w:rsidRPr="005B2C47">
        <w:rPr>
          <w:rFonts w:ascii="Times New Roman" w:eastAsia="SimSun" w:hAnsi="Times New Roman"/>
          <w:sz w:val="28"/>
          <w:szCs w:val="28"/>
          <w:lang w:eastAsia="zh-CN"/>
        </w:rPr>
        <w:t xml:space="preserve">лительность процедур проведения эмиссий акций и передачи их </w:t>
      </w:r>
      <w:r w:rsidRPr="005B2C47">
        <w:rPr>
          <w:rFonts w:ascii="Times New Roman" w:eastAsia="SimSun" w:hAnsi="Times New Roman"/>
          <w:sz w:val="28"/>
          <w:szCs w:val="28"/>
          <w:lang w:eastAsia="zh-CN"/>
        </w:rPr>
        <w:lastRenderedPageBreak/>
        <w:t>в собственность Российской Федерации</w:t>
      </w:r>
      <w:r>
        <w:rPr>
          <w:rFonts w:ascii="Times New Roman" w:eastAsia="SimSun" w:hAnsi="Times New Roman"/>
          <w:sz w:val="28"/>
          <w:szCs w:val="28"/>
          <w:lang w:eastAsia="zh-CN"/>
        </w:rPr>
        <w:t xml:space="preserve">; </w:t>
      </w:r>
    </w:p>
    <w:p w:rsidR="005B2C47" w:rsidRDefault="005B2C47" w:rsidP="003B5F94">
      <w:pPr>
        <w:widowControl w:val="0"/>
        <w:adjustRightInd w:val="0"/>
        <w:spacing w:line="240" w:lineRule="auto"/>
        <w:ind w:firstLine="567"/>
        <w:textAlignment w:val="baseline"/>
        <w:rPr>
          <w:rFonts w:ascii="Times New Roman" w:eastAsia="SimSun" w:hAnsi="Times New Roman"/>
          <w:sz w:val="28"/>
          <w:szCs w:val="28"/>
          <w:lang w:eastAsia="zh-CN"/>
        </w:rPr>
      </w:pPr>
      <w:r>
        <w:rPr>
          <w:rFonts w:ascii="Times New Roman" w:eastAsia="SimSun" w:hAnsi="Times New Roman"/>
          <w:sz w:val="28"/>
          <w:szCs w:val="28"/>
          <w:lang w:eastAsia="zh-CN"/>
        </w:rPr>
        <w:t>31 - о</w:t>
      </w:r>
      <w:r w:rsidRPr="005B2C47">
        <w:rPr>
          <w:rFonts w:ascii="Times New Roman" w:eastAsia="SimSun" w:hAnsi="Times New Roman"/>
          <w:sz w:val="28"/>
          <w:szCs w:val="28"/>
          <w:lang w:eastAsia="zh-CN"/>
        </w:rPr>
        <w:t>существление взносов в уставные капиталы открытых акционерных обществ в сроки, предусмотренные договорами (соглашениями)</w:t>
      </w:r>
      <w:r>
        <w:rPr>
          <w:rFonts w:ascii="Times New Roman" w:eastAsia="SimSun" w:hAnsi="Times New Roman"/>
          <w:sz w:val="28"/>
          <w:szCs w:val="28"/>
          <w:lang w:eastAsia="zh-CN"/>
        </w:rPr>
        <w:t>;</w:t>
      </w:r>
    </w:p>
    <w:p w:rsidR="005B2C47" w:rsidRDefault="005B2C47" w:rsidP="003B5F94">
      <w:pPr>
        <w:widowControl w:val="0"/>
        <w:adjustRightInd w:val="0"/>
        <w:spacing w:line="240" w:lineRule="auto"/>
        <w:ind w:firstLine="567"/>
        <w:textAlignment w:val="baseline"/>
        <w:rPr>
          <w:rFonts w:ascii="Times New Roman" w:eastAsia="SimSun" w:hAnsi="Times New Roman"/>
          <w:sz w:val="28"/>
          <w:szCs w:val="28"/>
          <w:lang w:eastAsia="zh-CN"/>
        </w:rPr>
      </w:pPr>
      <w:r>
        <w:rPr>
          <w:rFonts w:ascii="Times New Roman" w:eastAsia="SimSun" w:hAnsi="Times New Roman"/>
          <w:sz w:val="28"/>
          <w:szCs w:val="28"/>
          <w:lang w:eastAsia="zh-CN"/>
        </w:rPr>
        <w:t>32 - д</w:t>
      </w:r>
      <w:r w:rsidRPr="005B2C47">
        <w:rPr>
          <w:rFonts w:ascii="Times New Roman" w:eastAsia="SimSun" w:hAnsi="Times New Roman"/>
          <w:sz w:val="28"/>
          <w:szCs w:val="28"/>
          <w:lang w:eastAsia="zh-CN"/>
        </w:rPr>
        <w:t>лительность конкурсного отбора субъектов Российской Федерации</w:t>
      </w:r>
      <w:r>
        <w:rPr>
          <w:rFonts w:ascii="Times New Roman" w:eastAsia="SimSun" w:hAnsi="Times New Roman"/>
          <w:sz w:val="28"/>
          <w:szCs w:val="28"/>
          <w:lang w:eastAsia="zh-CN"/>
        </w:rPr>
        <w:t>;</w:t>
      </w:r>
    </w:p>
    <w:p w:rsidR="005B2C47" w:rsidRDefault="005B2C47" w:rsidP="003B5F94">
      <w:pPr>
        <w:widowControl w:val="0"/>
        <w:adjustRightInd w:val="0"/>
        <w:spacing w:line="240" w:lineRule="auto"/>
        <w:ind w:firstLine="567"/>
        <w:textAlignment w:val="baseline"/>
        <w:rPr>
          <w:rFonts w:ascii="Times New Roman" w:eastAsia="SimSun" w:hAnsi="Times New Roman"/>
          <w:sz w:val="28"/>
          <w:szCs w:val="28"/>
          <w:lang w:eastAsia="zh-CN"/>
        </w:rPr>
      </w:pPr>
      <w:r>
        <w:rPr>
          <w:rFonts w:ascii="Times New Roman" w:eastAsia="SimSun" w:hAnsi="Times New Roman"/>
          <w:sz w:val="28"/>
          <w:szCs w:val="28"/>
          <w:lang w:eastAsia="zh-CN"/>
        </w:rPr>
        <w:t>33 - о</w:t>
      </w:r>
      <w:r w:rsidRPr="005B2C47">
        <w:rPr>
          <w:rFonts w:ascii="Times New Roman" w:eastAsia="SimSun" w:hAnsi="Times New Roman"/>
          <w:sz w:val="28"/>
          <w:szCs w:val="28"/>
          <w:lang w:eastAsia="zh-CN"/>
        </w:rPr>
        <w:t>тсутствие соглашений с субъектами Российской Федерации</w:t>
      </w:r>
      <w:r>
        <w:rPr>
          <w:rFonts w:ascii="Times New Roman" w:eastAsia="SimSun" w:hAnsi="Times New Roman"/>
          <w:sz w:val="28"/>
          <w:szCs w:val="28"/>
          <w:lang w:eastAsia="zh-CN"/>
        </w:rPr>
        <w:t>;</w:t>
      </w:r>
    </w:p>
    <w:p w:rsidR="005B2C47" w:rsidRPr="003A449F" w:rsidRDefault="005B2C47" w:rsidP="003B5F94">
      <w:pPr>
        <w:widowControl w:val="0"/>
        <w:adjustRightInd w:val="0"/>
        <w:spacing w:line="240" w:lineRule="auto"/>
        <w:ind w:firstLine="567"/>
        <w:textAlignment w:val="baseline"/>
        <w:rPr>
          <w:rFonts w:ascii="Times New Roman" w:eastAsia="SimSun" w:hAnsi="Times New Roman"/>
          <w:sz w:val="28"/>
          <w:szCs w:val="28"/>
          <w:lang w:eastAsia="zh-CN"/>
        </w:rPr>
      </w:pPr>
      <w:r>
        <w:rPr>
          <w:rFonts w:ascii="Times New Roman" w:eastAsia="SimSun" w:hAnsi="Times New Roman"/>
          <w:sz w:val="28"/>
          <w:szCs w:val="28"/>
          <w:lang w:eastAsia="zh-CN"/>
        </w:rPr>
        <w:t>34 - с</w:t>
      </w:r>
      <w:r w:rsidRPr="005B2C47">
        <w:rPr>
          <w:rFonts w:ascii="Times New Roman" w:eastAsia="SimSun" w:hAnsi="Times New Roman"/>
          <w:sz w:val="28"/>
          <w:szCs w:val="28"/>
          <w:lang w:eastAsia="zh-CN"/>
        </w:rPr>
        <w:t>пецифика проектных процедур международных финансовых организаций, в соответствии с которыми расходование средств осуществляется в конце года</w:t>
      </w:r>
      <w:r>
        <w:rPr>
          <w:rFonts w:ascii="Times New Roman" w:eastAsia="SimSun" w:hAnsi="Times New Roman"/>
          <w:sz w:val="28"/>
          <w:szCs w:val="28"/>
          <w:lang w:eastAsia="zh-CN"/>
        </w:rPr>
        <w:t>;</w:t>
      </w:r>
    </w:p>
    <w:p w:rsidR="00AA245B" w:rsidRPr="003A449F" w:rsidRDefault="00AA245B" w:rsidP="003B5F94">
      <w:pPr>
        <w:widowControl w:val="0"/>
        <w:adjustRightInd w:val="0"/>
        <w:spacing w:line="240" w:lineRule="auto"/>
        <w:ind w:firstLine="567"/>
        <w:textAlignment w:val="baseline"/>
        <w:rPr>
          <w:rFonts w:ascii="Times New Roman" w:eastAsia="SimSun" w:hAnsi="Times New Roman"/>
          <w:sz w:val="28"/>
          <w:szCs w:val="28"/>
          <w:lang w:eastAsia="zh-CN"/>
        </w:rPr>
      </w:pPr>
      <w:r w:rsidRPr="003A449F">
        <w:rPr>
          <w:rFonts w:ascii="Times New Roman" w:eastAsia="SimSun" w:hAnsi="Times New Roman"/>
          <w:sz w:val="28"/>
          <w:szCs w:val="28"/>
          <w:lang w:eastAsia="zh-CN"/>
        </w:rPr>
        <w:t>99 - иные причины (подробно раскрываются в текстовой части Пояснительной записки (ф. 0503160).</w:t>
      </w:r>
    </w:p>
    <w:p w:rsidR="00AA245B" w:rsidRPr="003A449F" w:rsidRDefault="00AA245B" w:rsidP="003B5F94">
      <w:pPr>
        <w:widowControl w:val="0"/>
        <w:adjustRightInd w:val="0"/>
        <w:spacing w:line="240" w:lineRule="auto"/>
        <w:ind w:firstLine="567"/>
        <w:textAlignment w:val="baseline"/>
        <w:rPr>
          <w:rFonts w:ascii="Times New Roman" w:eastAsia="SimSun" w:hAnsi="Times New Roman"/>
          <w:sz w:val="28"/>
          <w:szCs w:val="24"/>
          <w:lang w:eastAsia="zh-CN"/>
        </w:rPr>
      </w:pPr>
      <w:r w:rsidRPr="003A449F">
        <w:rPr>
          <w:rFonts w:ascii="Times New Roman" w:hAnsi="Times New Roman"/>
          <w:sz w:val="28"/>
          <w:szCs w:val="28"/>
        </w:rPr>
        <w:t>Детальное описание причин отклонений от плановых показателей, как в части доходов, так и в части расходов указываются в текстовой части Пояснительной записки (ф. 0503160).</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 xml:space="preserve">По </w:t>
      </w:r>
      <w:r w:rsidR="00210C3E" w:rsidRPr="003A449F">
        <w:rPr>
          <w:rFonts w:ascii="Times New Roman" w:hAnsi="Times New Roman"/>
          <w:sz w:val="28"/>
          <w:szCs w:val="28"/>
        </w:rPr>
        <w:t>разделу 3</w:t>
      </w:r>
      <w:r w:rsidRPr="003A449F">
        <w:rPr>
          <w:rFonts w:ascii="Times New Roman" w:hAnsi="Times New Roman"/>
          <w:sz w:val="28"/>
          <w:szCs w:val="28"/>
        </w:rPr>
        <w:t xml:space="preserve"> «Источники финансирования дефицита бюджета» отражаются:</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поступления источников финансирования дефицита бюджета при наличии прогнозных (плановых) показателей в структуре указанного прогноза (плана);</w:t>
      </w:r>
    </w:p>
    <w:p w:rsidR="00AA245B"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выбытия источников финансирования дефицита бюджета при наличии бюджетных ассигнований по выплатам источников финансирования дефицита бюджета, утвержденных бюджетной росписью на текущий финансовый год, с учетом изменений, в структуре соответствующих кодов.</w:t>
      </w:r>
    </w:p>
    <w:p w:rsidR="00A60AF9" w:rsidRPr="003A449F" w:rsidRDefault="00A60AF9" w:rsidP="003B5F94">
      <w:pPr>
        <w:widowControl w:val="0"/>
        <w:autoSpaceDE w:val="0"/>
        <w:autoSpaceDN w:val="0"/>
        <w:adjustRightInd w:val="0"/>
        <w:spacing w:line="240" w:lineRule="auto"/>
        <w:ind w:firstLine="567"/>
        <w:rPr>
          <w:rFonts w:ascii="Times New Roman" w:hAnsi="Times New Roman"/>
          <w:sz w:val="28"/>
          <w:szCs w:val="28"/>
        </w:rPr>
      </w:pPr>
      <w:r w:rsidRPr="006B669D">
        <w:rPr>
          <w:rFonts w:ascii="Times New Roman" w:hAnsi="Times New Roman"/>
          <w:sz w:val="28"/>
          <w:szCs w:val="28"/>
        </w:rPr>
        <w:t xml:space="preserve">Графа 8 раздела </w:t>
      </w:r>
      <w:r>
        <w:rPr>
          <w:rFonts w:ascii="Times New Roman" w:hAnsi="Times New Roman"/>
          <w:sz w:val="28"/>
          <w:szCs w:val="28"/>
        </w:rPr>
        <w:t>3</w:t>
      </w:r>
      <w:r w:rsidRPr="006B669D">
        <w:rPr>
          <w:rFonts w:ascii="Times New Roman" w:hAnsi="Times New Roman"/>
          <w:sz w:val="28"/>
          <w:szCs w:val="28"/>
        </w:rPr>
        <w:t xml:space="preserve"> «Источники финансирования дефицита бюджета» Сведений ф. 0503164 не заполняется.</w:t>
      </w:r>
    </w:p>
    <w:p w:rsidR="00E442CF" w:rsidRPr="003A449F" w:rsidRDefault="00E442CF" w:rsidP="003B5F94">
      <w:pPr>
        <w:widowControl w:val="0"/>
        <w:autoSpaceDE w:val="0"/>
        <w:autoSpaceDN w:val="0"/>
        <w:adjustRightInd w:val="0"/>
        <w:spacing w:line="240" w:lineRule="auto"/>
        <w:ind w:firstLine="567"/>
        <w:rPr>
          <w:rFonts w:ascii="Times New Roman" w:hAnsi="Times New Roman"/>
          <w:sz w:val="28"/>
          <w:szCs w:val="28"/>
        </w:rPr>
      </w:pP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b/>
          <w:sz w:val="28"/>
          <w:szCs w:val="28"/>
        </w:rPr>
        <w:t>2.</w:t>
      </w:r>
      <w:r w:rsidR="00E442CF" w:rsidRPr="003A449F">
        <w:rPr>
          <w:rFonts w:ascii="Times New Roman" w:hAnsi="Times New Roman"/>
          <w:b/>
          <w:sz w:val="28"/>
          <w:szCs w:val="28"/>
        </w:rPr>
        <w:t>5</w:t>
      </w:r>
      <w:r w:rsidRPr="003A449F">
        <w:rPr>
          <w:rFonts w:ascii="Times New Roman" w:hAnsi="Times New Roman"/>
          <w:b/>
          <w:sz w:val="28"/>
          <w:szCs w:val="28"/>
        </w:rPr>
        <w:t xml:space="preserve">. Сведения об исполнении мероприятий в рамках целевых программ (ф. 0503166) (далее - Сведения ф. 0503166) </w:t>
      </w:r>
      <w:r w:rsidRPr="003A449F">
        <w:rPr>
          <w:rFonts w:ascii="Times New Roman" w:hAnsi="Times New Roman"/>
          <w:sz w:val="28"/>
          <w:szCs w:val="28"/>
        </w:rPr>
        <w:t xml:space="preserve">формируются, в том числе, и по показателям, не содержащим отклонений суммы исполненных бюджетных назначений от суммы назначений, утвержденных уточненной бюджетной росписью в структуре Отчета </w:t>
      </w:r>
      <w:r w:rsidR="00C31B95" w:rsidRPr="00C31B95">
        <w:rPr>
          <w:rFonts w:ascii="Times New Roman" w:hAnsi="Times New Roman"/>
          <w:sz w:val="28"/>
          <w:szCs w:val="28"/>
        </w:rPr>
        <w:t>ф. 0503127</w:t>
      </w:r>
      <w:r w:rsidRPr="00C31B95">
        <w:rPr>
          <w:rFonts w:ascii="Times New Roman" w:hAnsi="Times New Roman"/>
          <w:sz w:val="28"/>
          <w:szCs w:val="28"/>
        </w:rPr>
        <w:t>.</w:t>
      </w:r>
      <w:r w:rsidRPr="003A449F">
        <w:rPr>
          <w:rFonts w:ascii="Times New Roman" w:hAnsi="Times New Roman"/>
          <w:sz w:val="28"/>
          <w:szCs w:val="28"/>
        </w:rPr>
        <w:t xml:space="preserve"> В случае отсутствия отклонений графа </w:t>
      </w:r>
      <w:r w:rsidR="007E4C0C" w:rsidRPr="003A449F">
        <w:rPr>
          <w:rFonts w:ascii="Times New Roman" w:hAnsi="Times New Roman"/>
          <w:sz w:val="28"/>
          <w:szCs w:val="28"/>
        </w:rPr>
        <w:t xml:space="preserve">7 </w:t>
      </w:r>
      <w:r w:rsidRPr="003A449F">
        <w:rPr>
          <w:rFonts w:ascii="Times New Roman" w:hAnsi="Times New Roman"/>
          <w:sz w:val="28"/>
          <w:szCs w:val="28"/>
        </w:rPr>
        <w:t xml:space="preserve">Сведений </w:t>
      </w:r>
      <w:r w:rsidR="00C31B95" w:rsidRPr="00C31B95">
        <w:rPr>
          <w:rFonts w:ascii="Times New Roman" w:hAnsi="Times New Roman"/>
          <w:sz w:val="28"/>
          <w:szCs w:val="28"/>
        </w:rPr>
        <w:t>ф. 0503166</w:t>
      </w:r>
      <w:r w:rsidRPr="003A449F">
        <w:rPr>
          <w:rFonts w:ascii="Times New Roman" w:hAnsi="Times New Roman"/>
          <w:sz w:val="28"/>
          <w:szCs w:val="28"/>
        </w:rPr>
        <w:t xml:space="preserve"> не заполняется.</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4E0C9C">
        <w:rPr>
          <w:rFonts w:ascii="Times New Roman" w:hAnsi="Times New Roman"/>
          <w:sz w:val="28"/>
          <w:szCs w:val="28"/>
        </w:rPr>
        <w:t xml:space="preserve">Также обращаем внимание, что к федеральным целевым программам относятся расходы по кодам целевых статей расходов бюджетной классификации </w:t>
      </w:r>
      <w:r w:rsidR="00B25114" w:rsidRPr="004E0C9C">
        <w:rPr>
          <w:rFonts w:ascii="Times New Roman" w:hAnsi="Times New Roman"/>
          <w:sz w:val="28"/>
          <w:szCs w:val="28"/>
        </w:rPr>
        <w:t xml:space="preserve">02 6 0000, 02 7 00 </w:t>
      </w:r>
      <w:proofErr w:type="spellStart"/>
      <w:r w:rsidR="00B25114" w:rsidRPr="004E0C9C">
        <w:rPr>
          <w:rFonts w:ascii="Times New Roman" w:hAnsi="Times New Roman"/>
          <w:sz w:val="28"/>
          <w:szCs w:val="28"/>
        </w:rPr>
        <w:t>00</w:t>
      </w:r>
      <w:proofErr w:type="spellEnd"/>
      <w:r w:rsidR="00B25114" w:rsidRPr="004E0C9C">
        <w:rPr>
          <w:rFonts w:ascii="Times New Roman" w:hAnsi="Times New Roman"/>
          <w:sz w:val="28"/>
          <w:szCs w:val="28"/>
        </w:rPr>
        <w:t xml:space="preserve">, 05 4 0000, 05 5 0000, 08 5 0000, </w:t>
      </w:r>
      <w:r w:rsidR="00B25114" w:rsidRPr="004E0C9C">
        <w:rPr>
          <w:rFonts w:ascii="Times New Roman" w:hAnsi="Times New Roman"/>
          <w:sz w:val="28"/>
          <w:szCs w:val="28"/>
        </w:rPr>
        <w:br/>
        <w:t xml:space="preserve">10 40000, 10 5 0000, 10 6 0000, 10 7 0000, 10 8 0000, 10 9 0000, 10 Б 0000, </w:t>
      </w:r>
      <w:r w:rsidR="00B25114" w:rsidRPr="004E0C9C">
        <w:rPr>
          <w:rFonts w:ascii="Times New Roman" w:hAnsi="Times New Roman"/>
          <w:sz w:val="28"/>
          <w:szCs w:val="28"/>
        </w:rPr>
        <w:br/>
        <w:t xml:space="preserve">11 5 0000, 11 6 0000, 11 8 0000, 12 6 0000, 12 7 0000, 13 5 0000, 14 7 0000, 14 8 0000, 14 9 0000, 15 Г 0000, 16 6 0000 (по направлению расходов </w:t>
      </w:r>
      <w:r w:rsidR="00B25114" w:rsidRPr="004E0C9C">
        <w:rPr>
          <w:rFonts w:ascii="Times New Roman" w:hAnsi="Times New Roman"/>
          <w:sz w:val="28"/>
          <w:szCs w:val="28"/>
        </w:rPr>
        <w:br/>
        <w:t xml:space="preserve">0019 вид расходов 241), 16 Ч 0000, 16 Ш 0000, 16 Э 0000, 17 Б 0000, </w:t>
      </w:r>
      <w:r w:rsidR="00B25114" w:rsidRPr="004E0C9C">
        <w:rPr>
          <w:rFonts w:ascii="Times New Roman" w:hAnsi="Times New Roman"/>
          <w:sz w:val="28"/>
          <w:szCs w:val="28"/>
        </w:rPr>
        <w:br/>
        <w:t xml:space="preserve">18 7 0000, 19 2 0000, 20 4 0000, 21 3 0000, 21 4 0000, 2 15 0000, 22 6 0000, 22 7 0000, 22 8 0000, 22 9 0000, 23 5 0000, 24 Б 0000, 24 Г 0000, 25 7 0000, 25 8 0000, 28 6 0000, 32 6 0000, 32 8 0000, 34 Ж 0000, 34 И 0000, 35 Д 0000, </w:t>
      </w:r>
      <w:r w:rsidR="00B25114" w:rsidRPr="004E0C9C">
        <w:rPr>
          <w:rFonts w:ascii="Times New Roman" w:hAnsi="Times New Roman"/>
          <w:sz w:val="28"/>
          <w:szCs w:val="28"/>
        </w:rPr>
        <w:lastRenderedPageBreak/>
        <w:t>35 Ж 0000, 37 4 0000, 42 6 0000, 99 1 0000, 99 2 0000, 99 4 0000, 99 5 0000, 99 6 0000, 99 7 0000.</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b/>
          <w:sz w:val="28"/>
          <w:szCs w:val="28"/>
        </w:rPr>
        <w:t>2.</w:t>
      </w:r>
      <w:r w:rsidR="007E4C0C" w:rsidRPr="003A449F">
        <w:rPr>
          <w:rFonts w:ascii="Times New Roman" w:hAnsi="Times New Roman"/>
          <w:b/>
          <w:sz w:val="28"/>
          <w:szCs w:val="28"/>
        </w:rPr>
        <w:t>6</w:t>
      </w:r>
      <w:r w:rsidRPr="003A449F">
        <w:rPr>
          <w:rFonts w:ascii="Times New Roman" w:hAnsi="Times New Roman"/>
          <w:b/>
          <w:sz w:val="28"/>
          <w:szCs w:val="28"/>
        </w:rPr>
        <w:t xml:space="preserve">. Показатели </w:t>
      </w:r>
      <w:r w:rsidR="002179EE" w:rsidRPr="003A449F">
        <w:rPr>
          <w:rFonts w:ascii="Times New Roman" w:hAnsi="Times New Roman"/>
          <w:b/>
          <w:sz w:val="28"/>
          <w:szCs w:val="28"/>
        </w:rPr>
        <w:t xml:space="preserve">сводных </w:t>
      </w:r>
      <w:r w:rsidRPr="003A449F">
        <w:rPr>
          <w:rFonts w:ascii="Times New Roman" w:hAnsi="Times New Roman"/>
          <w:b/>
          <w:sz w:val="28"/>
          <w:szCs w:val="28"/>
        </w:rPr>
        <w:t xml:space="preserve">Сведений о движении нефинансовых активов </w:t>
      </w:r>
      <w:r w:rsidR="00210C3E" w:rsidRPr="003A449F">
        <w:rPr>
          <w:rFonts w:ascii="Times New Roman" w:hAnsi="Times New Roman"/>
          <w:b/>
          <w:sz w:val="28"/>
          <w:szCs w:val="28"/>
        </w:rPr>
        <w:t>(ф. 0503168)</w:t>
      </w:r>
      <w:r w:rsidRPr="003A449F">
        <w:rPr>
          <w:rFonts w:ascii="Times New Roman" w:hAnsi="Times New Roman"/>
          <w:b/>
          <w:sz w:val="28"/>
          <w:szCs w:val="28"/>
        </w:rPr>
        <w:t xml:space="preserve"> (далее - Сведения ф. 0503168)</w:t>
      </w:r>
      <w:r w:rsidRPr="003A449F">
        <w:rPr>
          <w:rFonts w:ascii="Times New Roman" w:hAnsi="Times New Roman"/>
          <w:sz w:val="28"/>
          <w:szCs w:val="28"/>
        </w:rPr>
        <w:t xml:space="preserve"> представляются</w:t>
      </w:r>
      <w:r w:rsidRPr="003A449F">
        <w:t xml:space="preserve"> </w:t>
      </w:r>
      <w:r w:rsidRPr="003A449F">
        <w:rPr>
          <w:rFonts w:ascii="Times New Roman" w:hAnsi="Times New Roman"/>
          <w:sz w:val="28"/>
          <w:szCs w:val="28"/>
        </w:rPr>
        <w:t>раздельно:</w:t>
      </w:r>
    </w:p>
    <w:p w:rsidR="00AA245B" w:rsidRPr="003A449F" w:rsidRDefault="00A85E90" w:rsidP="003B5F94">
      <w:pPr>
        <w:widowControl w:val="0"/>
        <w:autoSpaceDE w:val="0"/>
        <w:autoSpaceDN w:val="0"/>
        <w:adjustRightInd w:val="0"/>
        <w:spacing w:line="240" w:lineRule="auto"/>
        <w:ind w:firstLine="567"/>
        <w:rPr>
          <w:rFonts w:ascii="Times New Roman" w:hAnsi="Times New Roman"/>
          <w:sz w:val="28"/>
          <w:szCs w:val="28"/>
        </w:rPr>
      </w:pPr>
      <w:r>
        <w:rPr>
          <w:rFonts w:ascii="Times New Roman" w:hAnsi="Times New Roman"/>
          <w:sz w:val="28"/>
          <w:szCs w:val="28"/>
        </w:rPr>
        <w:t>-</w:t>
      </w:r>
      <w:r w:rsidR="00AA245B" w:rsidRPr="003A449F">
        <w:rPr>
          <w:rFonts w:ascii="Times New Roman" w:hAnsi="Times New Roman"/>
          <w:sz w:val="28"/>
          <w:szCs w:val="28"/>
        </w:rPr>
        <w:t>по показателям движения нефинансовых активов, за исключением движения нефинансовых активов имущества казны (заполняются показатели раздела 1 и раздела 3 Сведений ф. 0503168);</w:t>
      </w:r>
    </w:p>
    <w:p w:rsidR="00AA245B" w:rsidRPr="003A449F" w:rsidRDefault="00A85E90" w:rsidP="003B5F94">
      <w:pPr>
        <w:widowControl w:val="0"/>
        <w:autoSpaceDE w:val="0"/>
        <w:autoSpaceDN w:val="0"/>
        <w:adjustRightInd w:val="0"/>
        <w:spacing w:line="240" w:lineRule="auto"/>
        <w:ind w:firstLine="567"/>
        <w:rPr>
          <w:rFonts w:ascii="Times New Roman" w:hAnsi="Times New Roman"/>
          <w:sz w:val="28"/>
          <w:szCs w:val="28"/>
        </w:rPr>
      </w:pPr>
      <w:r>
        <w:rPr>
          <w:rFonts w:ascii="Times New Roman" w:hAnsi="Times New Roman"/>
          <w:sz w:val="28"/>
          <w:szCs w:val="28"/>
        </w:rPr>
        <w:t>-</w:t>
      </w:r>
      <w:r w:rsidR="00AA245B" w:rsidRPr="003A449F">
        <w:rPr>
          <w:rFonts w:ascii="Times New Roman" w:hAnsi="Times New Roman"/>
          <w:sz w:val="28"/>
          <w:szCs w:val="28"/>
        </w:rPr>
        <w:t>по показателям движения нефинансовых активов имущества казны (органами, осуществляющими полномочия собственников имущества казны заполняются показатели раздела 2 и раздела 3 Сведений ф. 0503168).</w:t>
      </w:r>
    </w:p>
    <w:p w:rsidR="00AA245B" w:rsidRPr="004E0C9C" w:rsidRDefault="00AA245B" w:rsidP="003B5F94">
      <w:pPr>
        <w:pStyle w:val="ConsPlusNonformat"/>
        <w:ind w:firstLine="567"/>
        <w:jc w:val="both"/>
        <w:rPr>
          <w:rFonts w:ascii="Times New Roman CYR" w:hAnsi="Times New Roman CYR" w:cs="Times New Roman"/>
          <w:b/>
          <w:sz w:val="28"/>
          <w:szCs w:val="28"/>
        </w:rPr>
      </w:pPr>
      <w:r w:rsidRPr="003A449F">
        <w:rPr>
          <w:rFonts w:ascii="Times New Roman CYR" w:hAnsi="Times New Roman CYR" w:cs="Times New Roman"/>
          <w:sz w:val="28"/>
          <w:szCs w:val="28"/>
        </w:rPr>
        <w:t>При составлении Сведений ф. 0503168 операции по внутреннему перемещению объектов нефинансовых активов между материально ответственными лицами</w:t>
      </w:r>
      <w:r w:rsidRPr="003A449F">
        <w:rPr>
          <w:rStyle w:val="ac"/>
          <w:rFonts w:ascii="Times New Roman CYR" w:hAnsi="Times New Roman CYR"/>
          <w:sz w:val="28"/>
          <w:szCs w:val="28"/>
        </w:rPr>
        <w:footnoteReference w:id="9"/>
      </w:r>
      <w:r w:rsidRPr="003A449F">
        <w:rPr>
          <w:rFonts w:ascii="Times New Roman CYR" w:hAnsi="Times New Roman CYR" w:cs="Times New Roman"/>
          <w:sz w:val="28"/>
          <w:szCs w:val="28"/>
        </w:rPr>
        <w:t xml:space="preserve"> показатели граф </w:t>
      </w:r>
      <w:r w:rsidR="00B20CDE">
        <w:rPr>
          <w:rFonts w:ascii="Times New Roman CYR" w:hAnsi="Times New Roman CYR" w:cs="Times New Roman"/>
          <w:sz w:val="28"/>
          <w:szCs w:val="28"/>
        </w:rPr>
        <w:t>5</w:t>
      </w:r>
      <w:r w:rsidRPr="003A449F">
        <w:rPr>
          <w:rFonts w:ascii="Times New Roman CYR" w:hAnsi="Times New Roman CYR" w:cs="Times New Roman"/>
          <w:sz w:val="28"/>
          <w:szCs w:val="28"/>
        </w:rPr>
        <w:t xml:space="preserve">, </w:t>
      </w:r>
      <w:r w:rsidR="00B20CDE">
        <w:rPr>
          <w:rFonts w:ascii="Times New Roman CYR" w:hAnsi="Times New Roman CYR" w:cs="Times New Roman"/>
          <w:sz w:val="28"/>
          <w:szCs w:val="28"/>
        </w:rPr>
        <w:t>8</w:t>
      </w:r>
      <w:r w:rsidRPr="003A449F">
        <w:rPr>
          <w:rFonts w:ascii="Times New Roman CYR" w:hAnsi="Times New Roman CYR" w:cs="Times New Roman"/>
          <w:sz w:val="28"/>
          <w:szCs w:val="28"/>
        </w:rPr>
        <w:t xml:space="preserve"> Сведений ф. 0503168 </w:t>
      </w:r>
      <w:r w:rsidRPr="004E0C9C">
        <w:rPr>
          <w:rFonts w:ascii="Times New Roman CYR" w:hAnsi="Times New Roman CYR" w:cs="Times New Roman"/>
          <w:b/>
          <w:sz w:val="28"/>
          <w:szCs w:val="28"/>
        </w:rPr>
        <w:t>не формируют.</w:t>
      </w:r>
    </w:p>
    <w:p w:rsidR="00AA245B" w:rsidRPr="003A449F" w:rsidRDefault="00AA245B" w:rsidP="003B5F94">
      <w:pPr>
        <w:pStyle w:val="ConsPlusNonformat"/>
        <w:ind w:firstLine="567"/>
        <w:jc w:val="both"/>
        <w:rPr>
          <w:rFonts w:ascii="Times New Roman" w:hAnsi="Times New Roman"/>
          <w:sz w:val="28"/>
          <w:szCs w:val="28"/>
        </w:rPr>
      </w:pPr>
      <w:r w:rsidRPr="003A449F">
        <w:rPr>
          <w:rFonts w:ascii="Times New Roman CYR" w:hAnsi="Times New Roman CYR" w:cs="Times New Roman"/>
          <w:sz w:val="28"/>
          <w:szCs w:val="28"/>
        </w:rPr>
        <w:t xml:space="preserve">Также обращаем внимание, что в форму </w:t>
      </w:r>
      <w:r w:rsidRPr="003A449F">
        <w:rPr>
          <w:rFonts w:ascii="Times New Roman" w:hAnsi="Times New Roman"/>
          <w:sz w:val="28"/>
          <w:szCs w:val="28"/>
        </w:rPr>
        <w:t>Сведений ф. 0503168 внесены изменения, в соответствии с которыми:</w:t>
      </w:r>
    </w:p>
    <w:p w:rsidR="00AA245B" w:rsidRPr="003A449F" w:rsidRDefault="00AA245B" w:rsidP="003B5F94">
      <w:pPr>
        <w:pStyle w:val="ConsPlusNonformat"/>
        <w:ind w:firstLine="567"/>
        <w:jc w:val="both"/>
        <w:rPr>
          <w:rFonts w:ascii="Times New Roman" w:hAnsi="Times New Roman"/>
          <w:sz w:val="28"/>
          <w:szCs w:val="28"/>
        </w:rPr>
      </w:pPr>
      <w:r w:rsidRPr="003A449F">
        <w:rPr>
          <w:rFonts w:ascii="Times New Roman" w:hAnsi="Times New Roman"/>
          <w:sz w:val="28"/>
          <w:szCs w:val="28"/>
        </w:rPr>
        <w:t xml:space="preserve">в графе 6 отражаются данные о полученном безвозмездно имуществе </w:t>
      </w:r>
      <w:r w:rsidR="00C0252B" w:rsidRPr="003A449F">
        <w:rPr>
          <w:rFonts w:ascii="Times New Roman" w:hAnsi="Times New Roman"/>
          <w:sz w:val="28"/>
          <w:szCs w:val="28"/>
        </w:rPr>
        <w:t xml:space="preserve">с учетом исключения показателей по счету 1 304 04 300 на основании показателей соответствующей сводной Справки ф. 0503125 по счету 1 304 04 000 </w:t>
      </w:r>
      <w:r w:rsidRPr="003A449F">
        <w:rPr>
          <w:rFonts w:ascii="Times New Roman" w:hAnsi="Times New Roman"/>
          <w:sz w:val="28"/>
          <w:szCs w:val="28"/>
        </w:rPr>
        <w:t>(показатель отражается на основании данных счетов 1 401 10 180, 1 401 10 151, 1 401 10 152, 1 401 10 153);</w:t>
      </w:r>
    </w:p>
    <w:p w:rsidR="00AA245B" w:rsidRPr="003A449F" w:rsidRDefault="00AA245B" w:rsidP="003B5F94">
      <w:pPr>
        <w:pStyle w:val="ConsPlusNonformat"/>
        <w:ind w:firstLine="567"/>
        <w:jc w:val="both"/>
        <w:rPr>
          <w:rFonts w:ascii="Times New Roman" w:hAnsi="Times New Roman"/>
          <w:sz w:val="28"/>
          <w:szCs w:val="28"/>
        </w:rPr>
      </w:pPr>
      <w:r w:rsidRPr="003A449F">
        <w:rPr>
          <w:rFonts w:ascii="Times New Roman" w:hAnsi="Times New Roman"/>
          <w:sz w:val="28"/>
          <w:szCs w:val="28"/>
        </w:rPr>
        <w:t>в графе 7 отражаются данные об оприходованных неучтенных (восстановленных в учете) объектах имущества (показатель отражается на основании данных счетов 1 401 10 180);</w:t>
      </w:r>
    </w:p>
    <w:p w:rsidR="00AA245B" w:rsidRPr="003A449F" w:rsidRDefault="00AA245B" w:rsidP="003B5F94">
      <w:pPr>
        <w:pStyle w:val="ConsPlusNonformat"/>
        <w:ind w:firstLine="567"/>
        <w:jc w:val="both"/>
        <w:rPr>
          <w:rFonts w:ascii="Times New Roman" w:hAnsi="Times New Roman"/>
          <w:sz w:val="28"/>
          <w:szCs w:val="28"/>
        </w:rPr>
      </w:pPr>
      <w:r w:rsidRPr="003A449F">
        <w:rPr>
          <w:rFonts w:ascii="Times New Roman" w:hAnsi="Times New Roman"/>
          <w:sz w:val="28"/>
          <w:szCs w:val="28"/>
        </w:rPr>
        <w:t xml:space="preserve">в графе 9 отражаются данные о переданном безвозмездно имуществе </w:t>
      </w:r>
      <w:r w:rsidR="00C0252B" w:rsidRPr="003A449F">
        <w:rPr>
          <w:rFonts w:ascii="Times New Roman" w:hAnsi="Times New Roman"/>
          <w:sz w:val="28"/>
          <w:szCs w:val="28"/>
        </w:rPr>
        <w:t xml:space="preserve">с учетом исключения показателей по счету 1 304 04 400 на основании показателей соответствующей сводной Справки ф. 0503125 по счету 1 304 04 000 </w:t>
      </w:r>
      <w:r w:rsidRPr="003A449F">
        <w:rPr>
          <w:rFonts w:ascii="Times New Roman" w:hAnsi="Times New Roman"/>
          <w:sz w:val="28"/>
          <w:szCs w:val="28"/>
        </w:rPr>
        <w:t>(показатель отражается на основании данных счетов 1</w:t>
      </w:r>
      <w:r w:rsidR="000D2AF3">
        <w:rPr>
          <w:rFonts w:ascii="Times New Roman" w:hAnsi="Times New Roman"/>
          <w:sz w:val="28"/>
          <w:szCs w:val="28"/>
        </w:rPr>
        <w:t> </w:t>
      </w:r>
      <w:r w:rsidRPr="003A449F">
        <w:rPr>
          <w:rFonts w:ascii="Times New Roman" w:hAnsi="Times New Roman"/>
          <w:sz w:val="28"/>
          <w:szCs w:val="28"/>
        </w:rPr>
        <w:t>401</w:t>
      </w:r>
      <w:r w:rsidR="000D2AF3">
        <w:rPr>
          <w:rFonts w:ascii="Times New Roman" w:hAnsi="Times New Roman"/>
          <w:sz w:val="28"/>
          <w:szCs w:val="28"/>
        </w:rPr>
        <w:t xml:space="preserve"> </w:t>
      </w:r>
      <w:r w:rsidRPr="003A449F">
        <w:rPr>
          <w:rFonts w:ascii="Times New Roman" w:hAnsi="Times New Roman"/>
          <w:sz w:val="28"/>
          <w:szCs w:val="28"/>
        </w:rPr>
        <w:t>20</w:t>
      </w:r>
      <w:r w:rsidR="000D2AF3">
        <w:rPr>
          <w:rFonts w:ascii="Times New Roman" w:hAnsi="Times New Roman"/>
          <w:sz w:val="28"/>
          <w:szCs w:val="28"/>
        </w:rPr>
        <w:t xml:space="preserve"> </w:t>
      </w:r>
      <w:r w:rsidRPr="003A449F">
        <w:rPr>
          <w:rFonts w:ascii="Times New Roman" w:hAnsi="Times New Roman"/>
          <w:sz w:val="28"/>
          <w:szCs w:val="28"/>
        </w:rPr>
        <w:t>241, 1</w:t>
      </w:r>
      <w:r w:rsidR="000D2AF3">
        <w:rPr>
          <w:rFonts w:ascii="Times New Roman" w:hAnsi="Times New Roman"/>
          <w:sz w:val="28"/>
          <w:szCs w:val="28"/>
        </w:rPr>
        <w:t> </w:t>
      </w:r>
      <w:r w:rsidRPr="003A449F">
        <w:rPr>
          <w:rFonts w:ascii="Times New Roman" w:hAnsi="Times New Roman"/>
          <w:sz w:val="28"/>
          <w:szCs w:val="28"/>
        </w:rPr>
        <w:t>401</w:t>
      </w:r>
      <w:r w:rsidR="000D2AF3">
        <w:rPr>
          <w:rFonts w:ascii="Times New Roman" w:hAnsi="Times New Roman"/>
          <w:sz w:val="28"/>
          <w:szCs w:val="28"/>
        </w:rPr>
        <w:t> </w:t>
      </w:r>
      <w:r w:rsidRPr="003A449F">
        <w:rPr>
          <w:rFonts w:ascii="Times New Roman" w:hAnsi="Times New Roman"/>
          <w:sz w:val="28"/>
          <w:szCs w:val="28"/>
        </w:rPr>
        <w:t>20</w:t>
      </w:r>
      <w:r w:rsidR="000D2AF3">
        <w:rPr>
          <w:rFonts w:ascii="Times New Roman" w:hAnsi="Times New Roman"/>
          <w:sz w:val="28"/>
          <w:szCs w:val="28"/>
        </w:rPr>
        <w:t> </w:t>
      </w:r>
      <w:r w:rsidRPr="003A449F">
        <w:rPr>
          <w:rFonts w:ascii="Times New Roman" w:hAnsi="Times New Roman"/>
          <w:sz w:val="28"/>
          <w:szCs w:val="28"/>
        </w:rPr>
        <w:t>242, 1</w:t>
      </w:r>
      <w:r w:rsidR="000D2AF3">
        <w:rPr>
          <w:rFonts w:ascii="Times New Roman" w:hAnsi="Times New Roman"/>
          <w:sz w:val="28"/>
          <w:szCs w:val="28"/>
        </w:rPr>
        <w:t> </w:t>
      </w:r>
      <w:r w:rsidRPr="003A449F">
        <w:rPr>
          <w:rFonts w:ascii="Times New Roman" w:hAnsi="Times New Roman"/>
          <w:sz w:val="28"/>
          <w:szCs w:val="28"/>
        </w:rPr>
        <w:t>401</w:t>
      </w:r>
      <w:r w:rsidR="000D2AF3">
        <w:rPr>
          <w:rFonts w:ascii="Times New Roman" w:hAnsi="Times New Roman"/>
          <w:sz w:val="28"/>
          <w:szCs w:val="28"/>
        </w:rPr>
        <w:t> </w:t>
      </w:r>
      <w:r w:rsidRPr="003A449F">
        <w:rPr>
          <w:rFonts w:ascii="Times New Roman" w:hAnsi="Times New Roman"/>
          <w:sz w:val="28"/>
          <w:szCs w:val="28"/>
        </w:rPr>
        <w:t>20</w:t>
      </w:r>
      <w:r w:rsidR="000D2AF3">
        <w:rPr>
          <w:rFonts w:ascii="Times New Roman" w:hAnsi="Times New Roman"/>
          <w:sz w:val="28"/>
          <w:szCs w:val="28"/>
        </w:rPr>
        <w:t> </w:t>
      </w:r>
      <w:r w:rsidRPr="003A449F">
        <w:rPr>
          <w:rFonts w:ascii="Times New Roman" w:hAnsi="Times New Roman"/>
          <w:sz w:val="28"/>
          <w:szCs w:val="28"/>
        </w:rPr>
        <w:t>251, 1</w:t>
      </w:r>
      <w:r w:rsidR="000D2AF3">
        <w:rPr>
          <w:rFonts w:ascii="Times New Roman" w:hAnsi="Times New Roman"/>
          <w:sz w:val="28"/>
          <w:szCs w:val="28"/>
        </w:rPr>
        <w:t> </w:t>
      </w:r>
      <w:r w:rsidRPr="003A449F">
        <w:rPr>
          <w:rFonts w:ascii="Times New Roman" w:hAnsi="Times New Roman"/>
          <w:sz w:val="28"/>
          <w:szCs w:val="28"/>
        </w:rPr>
        <w:t>401</w:t>
      </w:r>
      <w:r w:rsidR="000D2AF3">
        <w:rPr>
          <w:rFonts w:ascii="Times New Roman" w:hAnsi="Times New Roman"/>
          <w:sz w:val="28"/>
          <w:szCs w:val="28"/>
        </w:rPr>
        <w:t> </w:t>
      </w:r>
      <w:r w:rsidRPr="003A449F">
        <w:rPr>
          <w:rFonts w:ascii="Times New Roman" w:hAnsi="Times New Roman"/>
          <w:sz w:val="28"/>
          <w:szCs w:val="28"/>
        </w:rPr>
        <w:t>20</w:t>
      </w:r>
      <w:r w:rsidR="000D2AF3">
        <w:rPr>
          <w:rFonts w:ascii="Times New Roman" w:hAnsi="Times New Roman"/>
          <w:sz w:val="28"/>
          <w:szCs w:val="28"/>
        </w:rPr>
        <w:t> </w:t>
      </w:r>
      <w:r w:rsidRPr="003A449F">
        <w:rPr>
          <w:rFonts w:ascii="Times New Roman" w:hAnsi="Times New Roman"/>
          <w:sz w:val="28"/>
          <w:szCs w:val="28"/>
        </w:rPr>
        <w:t>252, 1</w:t>
      </w:r>
      <w:r w:rsidR="000D2AF3">
        <w:rPr>
          <w:rFonts w:ascii="Times New Roman" w:hAnsi="Times New Roman"/>
          <w:sz w:val="28"/>
          <w:szCs w:val="28"/>
        </w:rPr>
        <w:t> </w:t>
      </w:r>
      <w:r w:rsidRPr="003A449F">
        <w:rPr>
          <w:rFonts w:ascii="Times New Roman" w:hAnsi="Times New Roman"/>
          <w:sz w:val="28"/>
          <w:szCs w:val="28"/>
        </w:rPr>
        <w:t>401</w:t>
      </w:r>
      <w:r w:rsidR="000D2AF3">
        <w:rPr>
          <w:rFonts w:ascii="Times New Roman" w:hAnsi="Times New Roman"/>
          <w:sz w:val="28"/>
          <w:szCs w:val="28"/>
        </w:rPr>
        <w:t> </w:t>
      </w:r>
      <w:r w:rsidRPr="003A449F">
        <w:rPr>
          <w:rFonts w:ascii="Times New Roman" w:hAnsi="Times New Roman"/>
          <w:sz w:val="28"/>
          <w:szCs w:val="28"/>
        </w:rPr>
        <w:t>20</w:t>
      </w:r>
      <w:r w:rsidR="000D2AF3">
        <w:rPr>
          <w:rFonts w:ascii="Times New Roman" w:hAnsi="Times New Roman"/>
          <w:sz w:val="28"/>
          <w:szCs w:val="28"/>
        </w:rPr>
        <w:t> </w:t>
      </w:r>
      <w:r w:rsidRPr="003A449F">
        <w:rPr>
          <w:rFonts w:ascii="Times New Roman" w:hAnsi="Times New Roman"/>
          <w:sz w:val="28"/>
          <w:szCs w:val="28"/>
        </w:rPr>
        <w:t>253);</w:t>
      </w:r>
    </w:p>
    <w:p w:rsidR="00AA245B" w:rsidRPr="003A449F" w:rsidRDefault="00AA245B" w:rsidP="003B5F94">
      <w:pPr>
        <w:autoSpaceDE w:val="0"/>
        <w:autoSpaceDN w:val="0"/>
        <w:adjustRightInd w:val="0"/>
        <w:spacing w:line="240" w:lineRule="auto"/>
        <w:ind w:firstLine="540"/>
        <w:rPr>
          <w:rFonts w:ascii="Times New Roman CYR" w:hAnsi="Times New Roman CYR"/>
          <w:sz w:val="28"/>
          <w:szCs w:val="28"/>
        </w:rPr>
      </w:pPr>
      <w:r w:rsidRPr="003A449F">
        <w:rPr>
          <w:rFonts w:ascii="Times New Roman" w:hAnsi="Times New Roman"/>
          <w:sz w:val="28"/>
          <w:szCs w:val="28"/>
        </w:rPr>
        <w:t xml:space="preserve">в графе 10 отражаются показатели </w:t>
      </w:r>
      <w:r w:rsidRPr="003A449F">
        <w:rPr>
          <w:rFonts w:ascii="Times New Roman" w:hAnsi="Times New Roman"/>
          <w:sz w:val="28"/>
          <w:szCs w:val="28"/>
          <w:lang w:eastAsia="ru-RU"/>
        </w:rPr>
        <w:t xml:space="preserve"> выбытий объектов </w:t>
      </w:r>
      <w:r w:rsidRPr="003A449F">
        <w:rPr>
          <w:rFonts w:ascii="Times New Roman" w:hAnsi="Times New Roman"/>
          <w:sz w:val="28"/>
          <w:szCs w:val="28"/>
        </w:rPr>
        <w:t>в результате недостач, хищений (показатель отражается на основании данных счетов 1 401 10 172);</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b/>
          <w:sz w:val="28"/>
          <w:szCs w:val="28"/>
        </w:rPr>
        <w:t>2.</w:t>
      </w:r>
      <w:r w:rsidR="007E4C0C" w:rsidRPr="003A449F">
        <w:rPr>
          <w:rFonts w:ascii="Times New Roman" w:hAnsi="Times New Roman"/>
          <w:b/>
          <w:sz w:val="28"/>
          <w:szCs w:val="28"/>
        </w:rPr>
        <w:t>7</w:t>
      </w:r>
      <w:r w:rsidRPr="003A449F">
        <w:rPr>
          <w:rFonts w:ascii="Times New Roman" w:hAnsi="Times New Roman"/>
          <w:b/>
          <w:sz w:val="28"/>
          <w:szCs w:val="28"/>
        </w:rPr>
        <w:t xml:space="preserve">. </w:t>
      </w:r>
      <w:r w:rsidRPr="003A449F">
        <w:rPr>
          <w:rFonts w:ascii="Times New Roman" w:hAnsi="Times New Roman"/>
          <w:sz w:val="28"/>
          <w:szCs w:val="28"/>
        </w:rPr>
        <w:t xml:space="preserve">Информация в </w:t>
      </w:r>
      <w:r w:rsidRPr="003A449F">
        <w:rPr>
          <w:rFonts w:ascii="Times New Roman" w:hAnsi="Times New Roman"/>
          <w:b/>
          <w:sz w:val="28"/>
          <w:szCs w:val="28"/>
        </w:rPr>
        <w:t xml:space="preserve">Сведениях </w:t>
      </w:r>
      <w:r w:rsidR="00987063">
        <w:rPr>
          <w:rFonts w:ascii="Times New Roman" w:hAnsi="Times New Roman"/>
          <w:b/>
          <w:sz w:val="28"/>
          <w:szCs w:val="28"/>
        </w:rPr>
        <w:t xml:space="preserve">по дебиторской и кредиторской задолженности </w:t>
      </w:r>
      <w:r w:rsidRPr="003A449F">
        <w:rPr>
          <w:rFonts w:ascii="Times New Roman" w:hAnsi="Times New Roman"/>
          <w:b/>
          <w:sz w:val="28"/>
          <w:szCs w:val="28"/>
        </w:rPr>
        <w:t>ф. 0503169</w:t>
      </w:r>
      <w:r w:rsidRPr="003A449F">
        <w:rPr>
          <w:rFonts w:ascii="Times New Roman" w:hAnsi="Times New Roman"/>
          <w:sz w:val="28"/>
          <w:szCs w:val="28"/>
        </w:rPr>
        <w:t xml:space="preserve"> </w:t>
      </w:r>
      <w:r w:rsidR="00987063" w:rsidRPr="003A449F">
        <w:rPr>
          <w:rFonts w:ascii="Times New Roman" w:hAnsi="Times New Roman"/>
          <w:b/>
          <w:sz w:val="28"/>
          <w:szCs w:val="28"/>
        </w:rPr>
        <w:t>(далее - Сведения ф. 050316</w:t>
      </w:r>
      <w:r w:rsidR="00987063">
        <w:rPr>
          <w:rFonts w:ascii="Times New Roman" w:hAnsi="Times New Roman"/>
          <w:b/>
          <w:sz w:val="28"/>
          <w:szCs w:val="28"/>
        </w:rPr>
        <w:t>9</w:t>
      </w:r>
      <w:r w:rsidR="00987063" w:rsidRPr="003A449F">
        <w:rPr>
          <w:rFonts w:ascii="Times New Roman" w:hAnsi="Times New Roman"/>
          <w:b/>
          <w:sz w:val="28"/>
          <w:szCs w:val="28"/>
        </w:rPr>
        <w:t>)</w:t>
      </w:r>
      <w:r w:rsidR="00987063">
        <w:rPr>
          <w:rFonts w:ascii="Times New Roman" w:hAnsi="Times New Roman"/>
          <w:b/>
          <w:sz w:val="28"/>
          <w:szCs w:val="28"/>
        </w:rPr>
        <w:t xml:space="preserve"> </w:t>
      </w:r>
      <w:r w:rsidRPr="003A449F">
        <w:rPr>
          <w:rFonts w:ascii="Times New Roman" w:hAnsi="Times New Roman"/>
          <w:sz w:val="28"/>
          <w:szCs w:val="28"/>
        </w:rPr>
        <w:t xml:space="preserve">за 2015 год главными администраторами средств </w:t>
      </w:r>
      <w:r w:rsidR="00146317">
        <w:rPr>
          <w:rFonts w:ascii="Times New Roman" w:hAnsi="Times New Roman"/>
          <w:sz w:val="28"/>
          <w:szCs w:val="28"/>
          <w:lang w:eastAsia="ru-RU"/>
        </w:rPr>
        <w:t>республиканского</w:t>
      </w:r>
      <w:r w:rsidRPr="003A449F">
        <w:rPr>
          <w:rFonts w:ascii="Times New Roman" w:hAnsi="Times New Roman"/>
          <w:sz w:val="28"/>
          <w:szCs w:val="28"/>
        </w:rPr>
        <w:t xml:space="preserve"> бюджета отражается с учетом следующих особенностей.</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В графе 1 «Номер (код) счета бюджетного учета» раздела 1 Сведений ф. 0503169 указываются номера счетов бюджетного учета (26 знаков) с отражением кодов бюджетной классификации, соответствующих Указаниям 65н</w:t>
      </w:r>
      <w:r w:rsidR="00187D4A" w:rsidRPr="003A449F">
        <w:rPr>
          <w:rFonts w:ascii="Times New Roman" w:hAnsi="Times New Roman"/>
          <w:sz w:val="28"/>
          <w:szCs w:val="28"/>
        </w:rPr>
        <w:t>, действующими на 2015 год (далее – корректного КБК)</w:t>
      </w:r>
      <w:r w:rsidRPr="003A449F">
        <w:rPr>
          <w:rFonts w:ascii="Times New Roman" w:hAnsi="Times New Roman"/>
          <w:sz w:val="28"/>
          <w:szCs w:val="28"/>
        </w:rPr>
        <w:t>.</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lastRenderedPageBreak/>
        <w:t xml:space="preserve">Показатели по доходам Сведений ф. 0503169 формируются по кодам главного администратора доходов </w:t>
      </w:r>
      <w:r w:rsidR="00146317">
        <w:rPr>
          <w:rFonts w:ascii="Times New Roman" w:hAnsi="Times New Roman"/>
          <w:sz w:val="28"/>
          <w:szCs w:val="28"/>
          <w:lang w:eastAsia="ru-RU"/>
        </w:rPr>
        <w:t>республиканского</w:t>
      </w:r>
      <w:r w:rsidRPr="003A449F">
        <w:rPr>
          <w:rFonts w:ascii="Times New Roman" w:hAnsi="Times New Roman"/>
          <w:sz w:val="28"/>
          <w:szCs w:val="28"/>
        </w:rPr>
        <w:t xml:space="preserve"> бюджета, группы, подгруппы, статьи, подстатьи, элемента доходов бюджетной классификации Российской Федерации.</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Наличие кредитовых остатков по счетам бюджетного (бухгалтерского) учета 1 206 00 000 «Расчеты по выданным авансам», дебетовых остатков по счетам 1 302 00 000 «Расчеты по принятым обязательствам», 1 304 00 000 «Прочие расчеты с кредиторами» является недопустимым.</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 xml:space="preserve">При формировании Сведений ф. 0503169 обеспечивается </w:t>
      </w:r>
      <w:r w:rsidRPr="00146317">
        <w:rPr>
          <w:rFonts w:ascii="Times New Roman" w:hAnsi="Times New Roman"/>
          <w:b/>
          <w:sz w:val="28"/>
          <w:szCs w:val="28"/>
        </w:rPr>
        <w:t xml:space="preserve">соответствие </w:t>
      </w:r>
      <w:r w:rsidR="00757F84" w:rsidRPr="00146317">
        <w:rPr>
          <w:rFonts w:ascii="Times New Roman" w:hAnsi="Times New Roman"/>
          <w:b/>
          <w:sz w:val="28"/>
          <w:szCs w:val="28"/>
        </w:rPr>
        <w:t>кодов видов расходов, кодам КОСГУ</w:t>
      </w:r>
      <w:r w:rsidR="00757F84" w:rsidRPr="003A449F">
        <w:rPr>
          <w:rFonts w:ascii="Times New Roman" w:hAnsi="Times New Roman"/>
          <w:sz w:val="28"/>
          <w:szCs w:val="28"/>
        </w:rPr>
        <w:t>, отраженным в Приложении № 5 Указаний 65н</w:t>
      </w:r>
      <w:r w:rsidRPr="003A449F">
        <w:rPr>
          <w:rFonts w:ascii="Times New Roman" w:hAnsi="Times New Roman"/>
          <w:sz w:val="28"/>
          <w:szCs w:val="28"/>
        </w:rPr>
        <w:t>, а также отражение в корректного КБК в номере счета бюджетного учета.</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Раздел 2 Сведений ф. 0503169 заполняется в разрезе контрагентов с указанием в графе 1 номера счетов бюджетного учета (26 знаков).</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При этом в графах 7 и 8 раздела 2 Сведений ф. 0503169 отражаются соответственно код и наименование причины, повлиявшей на наличие просроченной дебиторской (кредиторской) задолженности:</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01 - банкротство контрагента (поставщика, исполнителя работ, услуг);</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02 - банкротство налогоплательщика;</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03 - контрагентами нарушены сроки выполнения работ, работы по договору в установленный срок не выполнены;</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04 - документы на оплату за поставленный товар, оказанные услуги, выполненные работы контрагентом представлены с нарушением сроков;</w:t>
      </w:r>
    </w:p>
    <w:p w:rsidR="005365AC" w:rsidRPr="003A449F" w:rsidRDefault="00AA245B" w:rsidP="005365AC">
      <w:pPr>
        <w:widowControl w:val="0"/>
        <w:adjustRightInd w:val="0"/>
        <w:spacing w:line="240" w:lineRule="auto"/>
        <w:ind w:firstLine="567"/>
        <w:textAlignment w:val="baseline"/>
        <w:rPr>
          <w:rFonts w:ascii="Times New Roman" w:eastAsia="SimSun" w:hAnsi="Times New Roman"/>
          <w:sz w:val="28"/>
          <w:szCs w:val="28"/>
          <w:lang w:eastAsia="zh-CN"/>
        </w:rPr>
      </w:pPr>
      <w:r w:rsidRPr="003A449F">
        <w:rPr>
          <w:rFonts w:ascii="Times New Roman" w:hAnsi="Times New Roman"/>
          <w:sz w:val="28"/>
          <w:szCs w:val="28"/>
        </w:rPr>
        <w:t xml:space="preserve">05 - иные причины </w:t>
      </w:r>
      <w:r w:rsidR="005365AC" w:rsidRPr="003A449F">
        <w:rPr>
          <w:rFonts w:ascii="Times New Roman" w:eastAsia="SimSun" w:hAnsi="Times New Roman"/>
          <w:sz w:val="28"/>
          <w:szCs w:val="28"/>
          <w:lang w:eastAsia="zh-CN"/>
        </w:rPr>
        <w:t>(подробно раскрываются в текстовой части Пояснительной записки (ф. 0503160).</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При этом, по мнению Минфина России, отражение показателей в графах 4,7 Раздела 1 по счету 1 304 02 000 «Расчеты с депонентами» недопустимо.</w:t>
      </w:r>
    </w:p>
    <w:p w:rsidR="005365AC"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Кроме того, в текстовой части раздела 4 «Анализ показателей бухгалтерской отчетности субъекта бюджетной отчетности» Пояснительной записки</w:t>
      </w:r>
      <w:r w:rsidRPr="00C31B95">
        <w:rPr>
          <w:rFonts w:ascii="Times New Roman" w:hAnsi="Times New Roman"/>
          <w:sz w:val="28"/>
          <w:szCs w:val="28"/>
        </w:rPr>
        <w:t xml:space="preserve"> </w:t>
      </w:r>
      <w:hyperlink r:id="rId11" w:history="1">
        <w:r w:rsidRPr="00186A9A">
          <w:rPr>
            <w:rStyle w:val="af3"/>
            <w:rFonts w:ascii="Times New Roman" w:hAnsi="Times New Roman"/>
            <w:color w:val="auto"/>
            <w:sz w:val="28"/>
            <w:szCs w:val="28"/>
            <w:u w:val="none"/>
          </w:rPr>
          <w:t>ф. 0503160</w:t>
        </w:r>
      </w:hyperlink>
      <w:r w:rsidRPr="003A449F">
        <w:rPr>
          <w:rFonts w:ascii="Times New Roman" w:hAnsi="Times New Roman"/>
          <w:sz w:val="28"/>
          <w:szCs w:val="28"/>
        </w:rPr>
        <w:t xml:space="preserve"> раскрываются причины увеличения доли просроченной дебиторской задолженности, просроченной кредиторской задолженности в общем объеме дебиторской и кредиторской задолженности соответственно и причины образования остатков дебиторской и кредиторской задолженности, а также указываются меры, принятые (принимаемые) для ее урегулирования.</w:t>
      </w:r>
      <w:r w:rsidR="00AE36C8" w:rsidRPr="003A449F">
        <w:rPr>
          <w:rFonts w:ascii="Times New Roman" w:hAnsi="Times New Roman"/>
          <w:sz w:val="28"/>
          <w:szCs w:val="28"/>
        </w:rPr>
        <w:t xml:space="preserve"> </w:t>
      </w:r>
    </w:p>
    <w:p w:rsidR="005365AC" w:rsidRDefault="005365AC" w:rsidP="003B5F94">
      <w:pPr>
        <w:widowControl w:val="0"/>
        <w:autoSpaceDE w:val="0"/>
        <w:autoSpaceDN w:val="0"/>
        <w:adjustRightInd w:val="0"/>
        <w:spacing w:line="240" w:lineRule="auto"/>
        <w:ind w:firstLine="567"/>
        <w:rPr>
          <w:rFonts w:ascii="Times New Roman" w:hAnsi="Times New Roman"/>
          <w:b/>
          <w:sz w:val="28"/>
          <w:szCs w:val="28"/>
        </w:rPr>
      </w:pP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b/>
          <w:sz w:val="28"/>
          <w:szCs w:val="28"/>
        </w:rPr>
        <w:t>2.</w:t>
      </w:r>
      <w:r w:rsidR="007E4C0C" w:rsidRPr="003A449F">
        <w:rPr>
          <w:rFonts w:ascii="Times New Roman" w:hAnsi="Times New Roman"/>
          <w:b/>
          <w:sz w:val="28"/>
          <w:szCs w:val="28"/>
        </w:rPr>
        <w:t>8</w:t>
      </w:r>
      <w:r w:rsidRPr="003A449F">
        <w:rPr>
          <w:rFonts w:ascii="Times New Roman" w:hAnsi="Times New Roman"/>
          <w:b/>
          <w:sz w:val="28"/>
          <w:szCs w:val="28"/>
        </w:rPr>
        <w:t xml:space="preserve">. </w:t>
      </w:r>
      <w:r w:rsidRPr="003A449F">
        <w:rPr>
          <w:rFonts w:ascii="Times New Roman" w:hAnsi="Times New Roman"/>
          <w:sz w:val="28"/>
          <w:szCs w:val="28"/>
        </w:rPr>
        <w:t>Информация в</w:t>
      </w:r>
      <w:r w:rsidRPr="003A449F">
        <w:rPr>
          <w:rFonts w:ascii="Times New Roman" w:hAnsi="Times New Roman"/>
          <w:b/>
          <w:sz w:val="28"/>
          <w:szCs w:val="28"/>
        </w:rPr>
        <w:t xml:space="preserve"> </w:t>
      </w:r>
      <w:r w:rsidR="00987063">
        <w:rPr>
          <w:rFonts w:ascii="Times New Roman" w:hAnsi="Times New Roman"/>
          <w:b/>
          <w:sz w:val="28"/>
          <w:szCs w:val="28"/>
        </w:rPr>
        <w:t xml:space="preserve">Сведениях о финансовых вложениях получателя бюджетных средств, администратора источников финансирования дефицита бюджета ф. 0503171 (далее - </w:t>
      </w:r>
      <w:r w:rsidRPr="003A449F">
        <w:rPr>
          <w:rFonts w:ascii="Times New Roman" w:hAnsi="Times New Roman"/>
          <w:b/>
          <w:sz w:val="28"/>
          <w:szCs w:val="28"/>
        </w:rPr>
        <w:t>Сведения</w:t>
      </w:r>
      <w:r w:rsidR="00B20CDE">
        <w:rPr>
          <w:rFonts w:ascii="Times New Roman" w:hAnsi="Times New Roman"/>
          <w:b/>
          <w:sz w:val="28"/>
          <w:szCs w:val="28"/>
        </w:rPr>
        <w:t> </w:t>
      </w:r>
      <w:r w:rsidR="00210C3E" w:rsidRPr="003A449F">
        <w:rPr>
          <w:rFonts w:ascii="Times New Roman" w:hAnsi="Times New Roman"/>
          <w:b/>
          <w:sz w:val="28"/>
          <w:szCs w:val="28"/>
        </w:rPr>
        <w:t>ф.</w:t>
      </w:r>
      <w:r w:rsidR="00B20CDE">
        <w:rPr>
          <w:rFonts w:ascii="Times New Roman" w:hAnsi="Times New Roman"/>
          <w:b/>
          <w:sz w:val="28"/>
          <w:szCs w:val="28"/>
        </w:rPr>
        <w:t> </w:t>
      </w:r>
      <w:r w:rsidR="00210C3E" w:rsidRPr="003A449F">
        <w:rPr>
          <w:rFonts w:ascii="Times New Roman" w:hAnsi="Times New Roman"/>
          <w:b/>
          <w:sz w:val="28"/>
          <w:szCs w:val="28"/>
        </w:rPr>
        <w:t>0503171</w:t>
      </w:r>
      <w:r w:rsidR="00987063">
        <w:rPr>
          <w:rFonts w:ascii="Times New Roman" w:hAnsi="Times New Roman"/>
          <w:b/>
          <w:sz w:val="28"/>
          <w:szCs w:val="28"/>
        </w:rPr>
        <w:t>)</w:t>
      </w:r>
      <w:r w:rsidRPr="003A449F">
        <w:rPr>
          <w:rFonts w:ascii="Times New Roman" w:hAnsi="Times New Roman"/>
          <w:sz w:val="28"/>
          <w:szCs w:val="28"/>
        </w:rPr>
        <w:t xml:space="preserve"> за 2015 год главными администраторами средств </w:t>
      </w:r>
      <w:r w:rsidR="00146317">
        <w:rPr>
          <w:rFonts w:ascii="Times New Roman" w:hAnsi="Times New Roman"/>
          <w:sz w:val="28"/>
          <w:szCs w:val="28"/>
          <w:lang w:eastAsia="ru-RU"/>
        </w:rPr>
        <w:t>республиканского</w:t>
      </w:r>
      <w:r w:rsidRPr="003A449F">
        <w:rPr>
          <w:rFonts w:ascii="Times New Roman" w:hAnsi="Times New Roman"/>
          <w:sz w:val="28"/>
          <w:szCs w:val="28"/>
        </w:rPr>
        <w:t xml:space="preserve"> бюджета отражается с учетом следующих особенностей.</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lastRenderedPageBreak/>
        <w:t xml:space="preserve">В графе 1 «Номер (код) счета бюджетного учета» Сведений ф. 0503171 указываются номера счетов бюджетного учета, содержащие в соответствующих разрядах код главного администратора источников финансирования дефицита </w:t>
      </w:r>
      <w:r w:rsidR="00146317">
        <w:rPr>
          <w:rFonts w:ascii="Times New Roman" w:hAnsi="Times New Roman"/>
          <w:sz w:val="28"/>
          <w:szCs w:val="28"/>
          <w:lang w:eastAsia="ru-RU"/>
        </w:rPr>
        <w:t>республиканского</w:t>
      </w:r>
      <w:r w:rsidRPr="003A449F">
        <w:rPr>
          <w:rFonts w:ascii="Times New Roman" w:hAnsi="Times New Roman"/>
          <w:sz w:val="28"/>
          <w:szCs w:val="28"/>
        </w:rPr>
        <w:t xml:space="preserve"> бюджета, код группы, подгруппы, статьи классификации источников финансирования дефицита бюджетов, код главного распорядителя средств </w:t>
      </w:r>
      <w:r w:rsidR="00146317">
        <w:rPr>
          <w:rFonts w:ascii="Times New Roman" w:hAnsi="Times New Roman"/>
          <w:sz w:val="28"/>
          <w:szCs w:val="28"/>
          <w:lang w:eastAsia="ru-RU"/>
        </w:rPr>
        <w:t>республиканского</w:t>
      </w:r>
      <w:r w:rsidRPr="003A449F">
        <w:rPr>
          <w:rFonts w:ascii="Times New Roman" w:hAnsi="Times New Roman"/>
          <w:sz w:val="28"/>
          <w:szCs w:val="28"/>
        </w:rPr>
        <w:t xml:space="preserve"> бюджета, код раздела, подраздела расходов бюджетной классификации Российской Федерации.</w:t>
      </w:r>
    </w:p>
    <w:p w:rsidR="00283DE2" w:rsidRPr="003A449F" w:rsidRDefault="00283DE2" w:rsidP="003B5F94">
      <w:pPr>
        <w:widowControl w:val="0"/>
        <w:autoSpaceDE w:val="0"/>
        <w:autoSpaceDN w:val="0"/>
        <w:adjustRightInd w:val="0"/>
        <w:spacing w:line="240" w:lineRule="auto"/>
        <w:ind w:firstLine="567"/>
        <w:rPr>
          <w:rFonts w:ascii="Times New Roman" w:hAnsi="Times New Roman"/>
          <w:sz w:val="28"/>
          <w:szCs w:val="28"/>
        </w:rPr>
      </w:pPr>
      <w:r>
        <w:rPr>
          <w:rFonts w:ascii="Times New Roman" w:hAnsi="Times New Roman"/>
          <w:sz w:val="28"/>
          <w:szCs w:val="28"/>
        </w:rPr>
        <w:t>При этом,</w:t>
      </w:r>
      <w:r w:rsidRPr="003A449F">
        <w:rPr>
          <w:rFonts w:ascii="Times New Roman" w:hAnsi="Times New Roman"/>
          <w:sz w:val="28"/>
          <w:szCs w:val="28"/>
        </w:rPr>
        <w:t xml:space="preserve"> в первых семнадцати разрядах номеров счетов </w:t>
      </w:r>
      <w:r>
        <w:rPr>
          <w:rFonts w:ascii="Times New Roman" w:hAnsi="Times New Roman"/>
          <w:sz w:val="28"/>
          <w:szCs w:val="28"/>
        </w:rPr>
        <w:t xml:space="preserve">бюджетного учета </w:t>
      </w:r>
      <w:r w:rsidRPr="003A449F">
        <w:rPr>
          <w:rFonts w:ascii="Times New Roman" w:hAnsi="Times New Roman"/>
          <w:sz w:val="28"/>
          <w:szCs w:val="28"/>
        </w:rPr>
        <w:t xml:space="preserve">1 204 </w:t>
      </w:r>
      <w:r>
        <w:rPr>
          <w:rFonts w:ascii="Times New Roman" w:hAnsi="Times New Roman"/>
          <w:sz w:val="28"/>
          <w:szCs w:val="28"/>
        </w:rPr>
        <w:t>00</w:t>
      </w:r>
      <w:r w:rsidRPr="003A449F">
        <w:rPr>
          <w:rFonts w:ascii="Times New Roman" w:hAnsi="Times New Roman"/>
          <w:sz w:val="28"/>
          <w:szCs w:val="28"/>
        </w:rPr>
        <w:t xml:space="preserve"> 000</w:t>
      </w:r>
      <w:r>
        <w:rPr>
          <w:rFonts w:ascii="Times New Roman" w:hAnsi="Times New Roman"/>
          <w:sz w:val="28"/>
          <w:szCs w:val="28"/>
        </w:rPr>
        <w:t xml:space="preserve"> </w:t>
      </w:r>
      <w:r w:rsidRPr="003A449F">
        <w:rPr>
          <w:rFonts w:ascii="Times New Roman" w:hAnsi="Times New Roman"/>
          <w:sz w:val="28"/>
          <w:szCs w:val="28"/>
        </w:rPr>
        <w:t xml:space="preserve">отражается значение «XXX 0000 000 00 </w:t>
      </w:r>
      <w:proofErr w:type="spellStart"/>
      <w:r w:rsidRPr="003A449F">
        <w:rPr>
          <w:rFonts w:ascii="Times New Roman" w:hAnsi="Times New Roman"/>
          <w:sz w:val="28"/>
          <w:szCs w:val="28"/>
        </w:rPr>
        <w:t>00</w:t>
      </w:r>
      <w:proofErr w:type="spellEnd"/>
      <w:r w:rsidRPr="003A449F">
        <w:rPr>
          <w:rFonts w:ascii="Times New Roman" w:hAnsi="Times New Roman"/>
          <w:sz w:val="28"/>
          <w:szCs w:val="28"/>
        </w:rPr>
        <w:t xml:space="preserve"> 000», где XXX - код главного администратора средств </w:t>
      </w:r>
      <w:r w:rsidR="00146317">
        <w:rPr>
          <w:rFonts w:ascii="Times New Roman" w:hAnsi="Times New Roman"/>
          <w:sz w:val="28"/>
          <w:szCs w:val="28"/>
          <w:lang w:eastAsia="ru-RU"/>
        </w:rPr>
        <w:t>республиканского</w:t>
      </w:r>
      <w:r w:rsidRPr="003A449F">
        <w:rPr>
          <w:rFonts w:ascii="Times New Roman" w:hAnsi="Times New Roman"/>
          <w:sz w:val="28"/>
          <w:szCs w:val="28"/>
        </w:rPr>
        <w:t xml:space="preserve"> бюджета, осуществляющего функции и полномочия учредителя (собственника имущества).</w:t>
      </w:r>
    </w:p>
    <w:p w:rsidR="00AA245B" w:rsidRPr="005365AC"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 xml:space="preserve">Показатели по счету 1 204 32 000 «Участие в уставном фонде государственных (муниципальных) предприятий отражаются по каждому предприятию, показатели по счету 1 204 33 000 «Участие в государственных (муниципальных) учреждениях» отражаются </w:t>
      </w:r>
      <w:r w:rsidR="005365AC" w:rsidRPr="005365AC">
        <w:rPr>
          <w:rFonts w:ascii="Times New Roman" w:hAnsi="Times New Roman"/>
          <w:sz w:val="28"/>
          <w:szCs w:val="28"/>
        </w:rPr>
        <w:t>с</w:t>
      </w:r>
      <w:r w:rsidRPr="005365AC">
        <w:rPr>
          <w:rFonts w:ascii="Times New Roman" w:hAnsi="Times New Roman"/>
          <w:sz w:val="28"/>
          <w:szCs w:val="28"/>
        </w:rPr>
        <w:t xml:space="preserve"> детализаци</w:t>
      </w:r>
      <w:r w:rsidR="005365AC" w:rsidRPr="005365AC">
        <w:rPr>
          <w:rFonts w:ascii="Times New Roman" w:hAnsi="Times New Roman"/>
          <w:sz w:val="28"/>
          <w:szCs w:val="28"/>
        </w:rPr>
        <w:t>ей</w:t>
      </w:r>
      <w:r w:rsidRPr="005365AC">
        <w:rPr>
          <w:rFonts w:ascii="Times New Roman" w:hAnsi="Times New Roman"/>
          <w:sz w:val="28"/>
          <w:szCs w:val="28"/>
        </w:rPr>
        <w:t xml:space="preserve"> по каждому учреждению.</w:t>
      </w:r>
    </w:p>
    <w:p w:rsidR="007E4C0C"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5365AC">
        <w:rPr>
          <w:rFonts w:ascii="Times New Roman" w:hAnsi="Times New Roman"/>
          <w:b/>
          <w:sz w:val="28"/>
          <w:szCs w:val="28"/>
        </w:rPr>
        <w:t>2.</w:t>
      </w:r>
      <w:r w:rsidR="007E4C0C" w:rsidRPr="005365AC">
        <w:rPr>
          <w:rFonts w:ascii="Times New Roman" w:hAnsi="Times New Roman"/>
          <w:b/>
          <w:sz w:val="28"/>
          <w:szCs w:val="28"/>
        </w:rPr>
        <w:t>9</w:t>
      </w:r>
      <w:r w:rsidRPr="005365AC">
        <w:rPr>
          <w:rFonts w:ascii="Times New Roman" w:hAnsi="Times New Roman"/>
          <w:b/>
          <w:sz w:val="28"/>
          <w:szCs w:val="28"/>
        </w:rPr>
        <w:t xml:space="preserve">. Сведения о государственном (муниципальном) долге, предоставленных бюджетных кредитах </w:t>
      </w:r>
      <w:r w:rsidR="00210C3E" w:rsidRPr="005365AC">
        <w:rPr>
          <w:rFonts w:ascii="Times New Roman" w:hAnsi="Times New Roman"/>
          <w:b/>
          <w:sz w:val="28"/>
          <w:szCs w:val="28"/>
        </w:rPr>
        <w:t>(ф. 0503172)</w:t>
      </w:r>
      <w:r w:rsidRPr="005365AC">
        <w:rPr>
          <w:rFonts w:ascii="Times New Roman" w:hAnsi="Times New Roman"/>
          <w:b/>
          <w:sz w:val="28"/>
          <w:szCs w:val="28"/>
        </w:rPr>
        <w:t xml:space="preserve"> </w:t>
      </w:r>
      <w:r w:rsidRPr="005365AC">
        <w:rPr>
          <w:rFonts w:ascii="Times New Roman" w:hAnsi="Times New Roman"/>
          <w:sz w:val="28"/>
          <w:szCs w:val="28"/>
        </w:rPr>
        <w:t>за 2015 год</w:t>
      </w:r>
      <w:r w:rsidRPr="003A449F">
        <w:rPr>
          <w:rFonts w:ascii="Times New Roman" w:hAnsi="Times New Roman"/>
          <w:sz w:val="28"/>
          <w:szCs w:val="28"/>
        </w:rPr>
        <w:t xml:space="preserve"> главными администраторами средств </w:t>
      </w:r>
      <w:r w:rsidR="00146317">
        <w:rPr>
          <w:rFonts w:ascii="Times New Roman" w:hAnsi="Times New Roman"/>
          <w:sz w:val="28"/>
          <w:szCs w:val="28"/>
          <w:lang w:eastAsia="ru-RU"/>
        </w:rPr>
        <w:t>республиканского</w:t>
      </w:r>
      <w:r w:rsidRPr="003A449F">
        <w:rPr>
          <w:rFonts w:ascii="Times New Roman" w:hAnsi="Times New Roman"/>
          <w:sz w:val="28"/>
          <w:szCs w:val="28"/>
        </w:rPr>
        <w:t xml:space="preserve"> бюджета представляются в</w:t>
      </w:r>
      <w:r w:rsidR="00146317">
        <w:rPr>
          <w:rFonts w:ascii="Times New Roman" w:hAnsi="Times New Roman"/>
          <w:sz w:val="28"/>
          <w:szCs w:val="28"/>
        </w:rPr>
        <w:t xml:space="preserve"> Минфин РА</w:t>
      </w:r>
      <w:r w:rsidRPr="003A449F">
        <w:rPr>
          <w:rFonts w:ascii="Times New Roman" w:hAnsi="Times New Roman"/>
          <w:sz w:val="28"/>
          <w:szCs w:val="28"/>
        </w:rPr>
        <w:t xml:space="preserve"> </w:t>
      </w:r>
      <w:r w:rsidR="002179EE" w:rsidRPr="003A449F">
        <w:rPr>
          <w:rFonts w:ascii="Times New Roman" w:hAnsi="Times New Roman"/>
          <w:sz w:val="28"/>
          <w:szCs w:val="28"/>
        </w:rPr>
        <w:t>с учетом положений приказа Минфина России от 24.12.2015 № 209н</w:t>
      </w:r>
      <w:r w:rsidR="005365AC">
        <w:rPr>
          <w:rFonts w:ascii="Times New Roman" w:hAnsi="Times New Roman"/>
          <w:sz w:val="28"/>
          <w:szCs w:val="28"/>
        </w:rPr>
        <w:t>.</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b/>
          <w:sz w:val="28"/>
          <w:szCs w:val="28"/>
        </w:rPr>
        <w:t>2.1</w:t>
      </w:r>
      <w:r w:rsidR="007E4C0C" w:rsidRPr="003A449F">
        <w:rPr>
          <w:rFonts w:ascii="Times New Roman" w:hAnsi="Times New Roman"/>
          <w:b/>
          <w:sz w:val="28"/>
          <w:szCs w:val="28"/>
        </w:rPr>
        <w:t>0</w:t>
      </w:r>
      <w:r w:rsidRPr="003A449F">
        <w:rPr>
          <w:rFonts w:ascii="Times New Roman" w:hAnsi="Times New Roman"/>
          <w:b/>
          <w:sz w:val="28"/>
          <w:szCs w:val="28"/>
        </w:rPr>
        <w:t xml:space="preserve">. </w:t>
      </w:r>
      <w:r w:rsidRPr="003A449F">
        <w:rPr>
          <w:rFonts w:ascii="Times New Roman" w:hAnsi="Times New Roman"/>
          <w:sz w:val="28"/>
          <w:szCs w:val="28"/>
        </w:rPr>
        <w:t>Информация в</w:t>
      </w:r>
      <w:r w:rsidRPr="003A449F">
        <w:rPr>
          <w:rFonts w:ascii="Times New Roman" w:hAnsi="Times New Roman"/>
          <w:b/>
          <w:sz w:val="28"/>
          <w:szCs w:val="28"/>
        </w:rPr>
        <w:t xml:space="preserve"> Сведениях об изменении остатков валюты баланса (ф. 0503173) (далее - Сведения </w:t>
      </w:r>
      <w:r w:rsidR="00210C3E" w:rsidRPr="003A449F">
        <w:rPr>
          <w:rFonts w:ascii="Times New Roman" w:hAnsi="Times New Roman"/>
          <w:b/>
          <w:sz w:val="28"/>
          <w:szCs w:val="28"/>
        </w:rPr>
        <w:t>ф. 0503173</w:t>
      </w:r>
      <w:r w:rsidRPr="003A449F">
        <w:rPr>
          <w:rFonts w:ascii="Times New Roman" w:hAnsi="Times New Roman"/>
          <w:b/>
          <w:sz w:val="28"/>
          <w:szCs w:val="28"/>
        </w:rPr>
        <w:t>)</w:t>
      </w:r>
      <w:r w:rsidRPr="003A449F">
        <w:rPr>
          <w:rFonts w:ascii="Times New Roman" w:hAnsi="Times New Roman"/>
          <w:sz w:val="28"/>
          <w:szCs w:val="28"/>
        </w:rPr>
        <w:t xml:space="preserve"> за 2015 год главными администраторами средств </w:t>
      </w:r>
      <w:r w:rsidR="00146317">
        <w:rPr>
          <w:rFonts w:ascii="Times New Roman" w:hAnsi="Times New Roman"/>
          <w:sz w:val="28"/>
          <w:szCs w:val="28"/>
          <w:lang w:eastAsia="ru-RU"/>
        </w:rPr>
        <w:t>республиканского</w:t>
      </w:r>
      <w:r w:rsidRPr="003A449F">
        <w:rPr>
          <w:rFonts w:ascii="Times New Roman" w:hAnsi="Times New Roman"/>
          <w:sz w:val="28"/>
          <w:szCs w:val="28"/>
        </w:rPr>
        <w:t xml:space="preserve"> бюджета отражается с учетом следующих особенностей.</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 xml:space="preserve">Формирование показателей графы 3 раздела 1 Сведений ф. 0503173 осуществляется на основании </w:t>
      </w:r>
      <w:r w:rsidRPr="003A449F">
        <w:rPr>
          <w:rFonts w:ascii="Times New Roman" w:hAnsi="Times New Roman"/>
          <w:sz w:val="28"/>
          <w:szCs w:val="28"/>
          <w:u w:val="single"/>
        </w:rPr>
        <w:t xml:space="preserve">показателей </w:t>
      </w:r>
      <w:r w:rsidR="00625C03">
        <w:rPr>
          <w:rFonts w:ascii="Times New Roman" w:hAnsi="Times New Roman"/>
          <w:sz w:val="28"/>
          <w:szCs w:val="28"/>
          <w:u w:val="single"/>
        </w:rPr>
        <w:t>Главной книги (ф. 050407</w:t>
      </w:r>
      <w:r w:rsidR="00B05C0B">
        <w:rPr>
          <w:rFonts w:ascii="Times New Roman" w:hAnsi="Times New Roman"/>
          <w:sz w:val="28"/>
          <w:szCs w:val="28"/>
          <w:u w:val="single"/>
        </w:rPr>
        <w:t>2</w:t>
      </w:r>
      <w:r w:rsidR="00625C03">
        <w:rPr>
          <w:rFonts w:ascii="Times New Roman" w:hAnsi="Times New Roman"/>
          <w:sz w:val="28"/>
          <w:szCs w:val="28"/>
          <w:u w:val="single"/>
        </w:rPr>
        <w:t xml:space="preserve">) за 2015 год </w:t>
      </w:r>
      <w:r w:rsidRPr="003A449F">
        <w:rPr>
          <w:rFonts w:ascii="Times New Roman" w:hAnsi="Times New Roman"/>
          <w:sz w:val="28"/>
          <w:szCs w:val="28"/>
          <w:u w:val="single"/>
        </w:rPr>
        <w:t xml:space="preserve">по соответствующим </w:t>
      </w:r>
      <w:r w:rsidRPr="00186A9A">
        <w:rPr>
          <w:rFonts w:ascii="Times New Roman" w:hAnsi="Times New Roman"/>
          <w:sz w:val="28"/>
          <w:szCs w:val="28"/>
        </w:rPr>
        <w:t>счетам</w:t>
      </w:r>
      <w:r w:rsidRPr="00625C03">
        <w:rPr>
          <w:rFonts w:ascii="Times New Roman" w:hAnsi="Times New Roman"/>
          <w:sz w:val="28"/>
          <w:szCs w:val="28"/>
        </w:rPr>
        <w:t xml:space="preserve"> бюджетного учета</w:t>
      </w:r>
      <w:r w:rsidRPr="003A449F">
        <w:rPr>
          <w:rFonts w:ascii="Times New Roman" w:hAnsi="Times New Roman"/>
          <w:sz w:val="28"/>
          <w:szCs w:val="28"/>
        </w:rPr>
        <w:t>.</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u w:val="single"/>
        </w:rPr>
      </w:pPr>
      <w:r w:rsidRPr="003A449F">
        <w:rPr>
          <w:rFonts w:ascii="Times New Roman" w:hAnsi="Times New Roman"/>
          <w:sz w:val="28"/>
          <w:szCs w:val="28"/>
        </w:rPr>
        <w:t xml:space="preserve">Формирование показателей графы 4 раздела 1 Сведений ф. 0503173 осуществляется на основании </w:t>
      </w:r>
      <w:r w:rsidRPr="003A449F">
        <w:rPr>
          <w:rFonts w:ascii="Times New Roman" w:hAnsi="Times New Roman"/>
          <w:sz w:val="28"/>
          <w:szCs w:val="28"/>
          <w:u w:val="single"/>
        </w:rPr>
        <w:t>показателей идентичных строк графы 3 (4) Баланса ф. 0503130 на 01.01.2016.</w:t>
      </w:r>
    </w:p>
    <w:p w:rsidR="00AA245B" w:rsidRPr="003A449F" w:rsidRDefault="00761273" w:rsidP="003B5F94">
      <w:pPr>
        <w:widowControl w:val="0"/>
        <w:autoSpaceDE w:val="0"/>
        <w:autoSpaceDN w:val="0"/>
        <w:adjustRightInd w:val="0"/>
        <w:spacing w:line="240" w:lineRule="auto"/>
        <w:ind w:firstLine="567"/>
        <w:rPr>
          <w:rFonts w:ascii="Times New Roman" w:hAnsi="Times New Roman"/>
          <w:sz w:val="28"/>
          <w:szCs w:val="28"/>
        </w:rPr>
      </w:pPr>
      <w:r>
        <w:rPr>
          <w:rFonts w:ascii="Times New Roman" w:hAnsi="Times New Roman"/>
          <w:sz w:val="28"/>
          <w:szCs w:val="28"/>
        </w:rPr>
        <w:t>При этом, в</w:t>
      </w:r>
      <w:r w:rsidR="00AA245B" w:rsidRPr="003A449F">
        <w:rPr>
          <w:rFonts w:ascii="Times New Roman" w:hAnsi="Times New Roman"/>
          <w:sz w:val="28"/>
          <w:szCs w:val="28"/>
        </w:rPr>
        <w:t xml:space="preserve"> графах 3,4 раздела 2 Сведений ф. 0503173</w:t>
      </w:r>
      <w:r>
        <w:rPr>
          <w:rFonts w:ascii="Times New Roman" w:hAnsi="Times New Roman"/>
          <w:sz w:val="28"/>
          <w:szCs w:val="28"/>
        </w:rPr>
        <w:t>,</w:t>
      </w:r>
      <w:r w:rsidR="00AA245B" w:rsidRPr="003A449F">
        <w:rPr>
          <w:rFonts w:ascii="Times New Roman" w:hAnsi="Times New Roman"/>
          <w:sz w:val="28"/>
          <w:szCs w:val="28"/>
        </w:rPr>
        <w:t xml:space="preserve"> </w:t>
      </w:r>
      <w:r w:rsidRPr="003A449F">
        <w:rPr>
          <w:rFonts w:ascii="Times New Roman" w:hAnsi="Times New Roman"/>
          <w:sz w:val="28"/>
          <w:szCs w:val="28"/>
        </w:rPr>
        <w:t>в части корректировки показателя счета 1</w:t>
      </w:r>
      <w:r>
        <w:rPr>
          <w:rFonts w:ascii="Times New Roman" w:hAnsi="Times New Roman"/>
          <w:sz w:val="28"/>
          <w:szCs w:val="28"/>
        </w:rPr>
        <w:t> </w:t>
      </w:r>
      <w:r w:rsidRPr="003A449F">
        <w:rPr>
          <w:rFonts w:ascii="Times New Roman" w:hAnsi="Times New Roman"/>
          <w:sz w:val="28"/>
          <w:szCs w:val="28"/>
        </w:rPr>
        <w:t>204</w:t>
      </w:r>
      <w:r>
        <w:rPr>
          <w:rFonts w:ascii="Times New Roman" w:hAnsi="Times New Roman"/>
          <w:sz w:val="28"/>
          <w:szCs w:val="28"/>
        </w:rPr>
        <w:t xml:space="preserve"> </w:t>
      </w:r>
      <w:r w:rsidRPr="003A449F">
        <w:rPr>
          <w:rFonts w:ascii="Times New Roman" w:hAnsi="Times New Roman"/>
          <w:sz w:val="28"/>
          <w:szCs w:val="28"/>
        </w:rPr>
        <w:t>33</w:t>
      </w:r>
      <w:r>
        <w:rPr>
          <w:rFonts w:ascii="Times New Roman" w:hAnsi="Times New Roman"/>
          <w:sz w:val="28"/>
          <w:szCs w:val="28"/>
        </w:rPr>
        <w:t xml:space="preserve"> </w:t>
      </w:r>
      <w:r w:rsidRPr="003A449F">
        <w:rPr>
          <w:rFonts w:ascii="Times New Roman" w:hAnsi="Times New Roman"/>
          <w:sz w:val="28"/>
          <w:szCs w:val="28"/>
        </w:rPr>
        <w:t>000, связанного с изменением типа государственного (муниципального) учреждения,</w:t>
      </w:r>
      <w:r w:rsidRPr="003A449F">
        <w:t xml:space="preserve"> </w:t>
      </w:r>
      <w:r w:rsidRPr="003A449F">
        <w:rPr>
          <w:rFonts w:ascii="Times New Roman" w:hAnsi="Times New Roman"/>
          <w:sz w:val="28"/>
          <w:szCs w:val="28"/>
        </w:rPr>
        <w:t>а также счетов 1</w:t>
      </w:r>
      <w:r>
        <w:rPr>
          <w:rFonts w:ascii="Times New Roman" w:hAnsi="Times New Roman"/>
          <w:sz w:val="28"/>
          <w:szCs w:val="28"/>
        </w:rPr>
        <w:t> </w:t>
      </w:r>
      <w:r w:rsidRPr="003A449F">
        <w:rPr>
          <w:rFonts w:ascii="Times New Roman" w:hAnsi="Times New Roman"/>
          <w:sz w:val="28"/>
          <w:szCs w:val="28"/>
        </w:rPr>
        <w:t>215</w:t>
      </w:r>
      <w:r>
        <w:rPr>
          <w:rFonts w:ascii="Times New Roman" w:hAnsi="Times New Roman"/>
          <w:sz w:val="28"/>
          <w:szCs w:val="28"/>
        </w:rPr>
        <w:t> </w:t>
      </w:r>
      <w:r w:rsidRPr="003A449F">
        <w:rPr>
          <w:rFonts w:ascii="Times New Roman" w:hAnsi="Times New Roman"/>
          <w:sz w:val="28"/>
          <w:szCs w:val="28"/>
        </w:rPr>
        <w:t>33</w:t>
      </w:r>
      <w:r>
        <w:rPr>
          <w:rFonts w:ascii="Times New Roman" w:hAnsi="Times New Roman"/>
          <w:sz w:val="28"/>
          <w:szCs w:val="28"/>
        </w:rPr>
        <w:t> </w:t>
      </w:r>
      <w:r w:rsidRPr="003A449F">
        <w:rPr>
          <w:rFonts w:ascii="Times New Roman" w:hAnsi="Times New Roman"/>
          <w:sz w:val="28"/>
          <w:szCs w:val="28"/>
        </w:rPr>
        <w:t>000, 1</w:t>
      </w:r>
      <w:r>
        <w:rPr>
          <w:rFonts w:ascii="Times New Roman" w:hAnsi="Times New Roman"/>
          <w:sz w:val="28"/>
          <w:szCs w:val="28"/>
        </w:rPr>
        <w:t> </w:t>
      </w:r>
      <w:r w:rsidRPr="003A449F">
        <w:rPr>
          <w:rFonts w:ascii="Times New Roman" w:hAnsi="Times New Roman"/>
          <w:sz w:val="28"/>
          <w:szCs w:val="28"/>
        </w:rPr>
        <w:t>206</w:t>
      </w:r>
      <w:r>
        <w:rPr>
          <w:rFonts w:ascii="Times New Roman" w:hAnsi="Times New Roman"/>
          <w:sz w:val="28"/>
          <w:szCs w:val="28"/>
        </w:rPr>
        <w:t> </w:t>
      </w:r>
      <w:r w:rsidRPr="003A449F">
        <w:rPr>
          <w:rFonts w:ascii="Times New Roman" w:hAnsi="Times New Roman"/>
          <w:sz w:val="28"/>
          <w:szCs w:val="28"/>
        </w:rPr>
        <w:t>41</w:t>
      </w:r>
      <w:r>
        <w:rPr>
          <w:rFonts w:ascii="Times New Roman" w:hAnsi="Times New Roman"/>
          <w:sz w:val="28"/>
          <w:szCs w:val="28"/>
        </w:rPr>
        <w:t> </w:t>
      </w:r>
      <w:r w:rsidRPr="003A449F">
        <w:rPr>
          <w:rFonts w:ascii="Times New Roman" w:hAnsi="Times New Roman"/>
          <w:sz w:val="28"/>
          <w:szCs w:val="28"/>
        </w:rPr>
        <w:t>000, 1</w:t>
      </w:r>
      <w:r>
        <w:rPr>
          <w:rFonts w:ascii="Times New Roman" w:hAnsi="Times New Roman"/>
          <w:sz w:val="28"/>
          <w:szCs w:val="28"/>
        </w:rPr>
        <w:t> </w:t>
      </w:r>
      <w:r w:rsidRPr="003A449F">
        <w:rPr>
          <w:rFonts w:ascii="Times New Roman" w:hAnsi="Times New Roman"/>
          <w:sz w:val="28"/>
          <w:szCs w:val="28"/>
        </w:rPr>
        <w:t>302</w:t>
      </w:r>
      <w:r>
        <w:rPr>
          <w:rFonts w:ascii="Times New Roman" w:hAnsi="Times New Roman"/>
          <w:sz w:val="28"/>
          <w:szCs w:val="28"/>
        </w:rPr>
        <w:t> </w:t>
      </w:r>
      <w:r w:rsidRPr="003A449F">
        <w:rPr>
          <w:rFonts w:ascii="Times New Roman" w:hAnsi="Times New Roman"/>
          <w:sz w:val="28"/>
          <w:szCs w:val="28"/>
        </w:rPr>
        <w:t>41</w:t>
      </w:r>
      <w:r>
        <w:rPr>
          <w:rFonts w:ascii="Times New Roman" w:hAnsi="Times New Roman"/>
          <w:sz w:val="28"/>
          <w:szCs w:val="28"/>
        </w:rPr>
        <w:t> </w:t>
      </w:r>
      <w:r w:rsidRPr="003A449F">
        <w:rPr>
          <w:rFonts w:ascii="Times New Roman" w:hAnsi="Times New Roman"/>
          <w:sz w:val="28"/>
          <w:szCs w:val="28"/>
        </w:rPr>
        <w:t>000 в части прекращения расчетов между учредителем и бюджетным учреждением при его преобразовании в казенное учреждение на начало года</w:t>
      </w:r>
      <w:r>
        <w:rPr>
          <w:rFonts w:ascii="Times New Roman" w:hAnsi="Times New Roman"/>
          <w:sz w:val="28"/>
          <w:szCs w:val="28"/>
        </w:rPr>
        <w:t xml:space="preserve">, </w:t>
      </w:r>
      <w:r w:rsidR="00AA245B" w:rsidRPr="003A449F">
        <w:rPr>
          <w:rFonts w:ascii="Times New Roman" w:hAnsi="Times New Roman"/>
          <w:sz w:val="28"/>
          <w:szCs w:val="28"/>
        </w:rPr>
        <w:t>соответственно</w:t>
      </w:r>
      <w:r>
        <w:rPr>
          <w:rFonts w:ascii="Times New Roman" w:hAnsi="Times New Roman"/>
          <w:sz w:val="28"/>
          <w:szCs w:val="28"/>
        </w:rPr>
        <w:t>,</w:t>
      </w:r>
      <w:r w:rsidR="00AA245B" w:rsidRPr="003A449F">
        <w:rPr>
          <w:rFonts w:ascii="Times New Roman" w:hAnsi="Times New Roman"/>
          <w:sz w:val="28"/>
          <w:szCs w:val="28"/>
        </w:rPr>
        <w:t xml:space="preserve"> указываются</w:t>
      </w:r>
      <w:r>
        <w:rPr>
          <w:rFonts w:ascii="Times New Roman" w:hAnsi="Times New Roman"/>
          <w:sz w:val="28"/>
          <w:szCs w:val="28"/>
        </w:rPr>
        <w:t xml:space="preserve"> </w:t>
      </w:r>
      <w:r w:rsidRPr="00761273">
        <w:rPr>
          <w:rFonts w:ascii="Times New Roman" w:hAnsi="Times New Roman"/>
          <w:sz w:val="28"/>
          <w:szCs w:val="28"/>
        </w:rPr>
        <w:t xml:space="preserve"> </w:t>
      </w:r>
      <w:r w:rsidRPr="003A449F">
        <w:rPr>
          <w:rFonts w:ascii="Times New Roman" w:hAnsi="Times New Roman"/>
          <w:sz w:val="28"/>
          <w:szCs w:val="28"/>
        </w:rPr>
        <w:t>значения «000», «00000000»</w:t>
      </w:r>
      <w:r>
        <w:rPr>
          <w:rFonts w:ascii="Times New Roman" w:hAnsi="Times New Roman"/>
          <w:sz w:val="28"/>
          <w:szCs w:val="28"/>
        </w:rPr>
        <w:t>.</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 xml:space="preserve">Обращаем внимание, что сумма изменений валюты баланса, возникших в связи с передачей функций и полномочий (учреждений) между главными администраторами средств </w:t>
      </w:r>
      <w:r w:rsidR="00146317">
        <w:rPr>
          <w:rFonts w:ascii="Times New Roman" w:hAnsi="Times New Roman"/>
          <w:sz w:val="28"/>
          <w:szCs w:val="28"/>
          <w:lang w:eastAsia="ru-RU"/>
        </w:rPr>
        <w:t>республиканского</w:t>
      </w:r>
      <w:r w:rsidRPr="003A449F">
        <w:rPr>
          <w:rFonts w:ascii="Times New Roman" w:hAnsi="Times New Roman"/>
          <w:sz w:val="28"/>
          <w:szCs w:val="28"/>
        </w:rPr>
        <w:t xml:space="preserve"> бюджета в </w:t>
      </w:r>
      <w:proofErr w:type="spellStart"/>
      <w:r w:rsidRPr="003A449F">
        <w:rPr>
          <w:rFonts w:ascii="Times New Roman" w:hAnsi="Times New Roman"/>
          <w:sz w:val="28"/>
          <w:szCs w:val="28"/>
        </w:rPr>
        <w:lastRenderedPageBreak/>
        <w:t>межотчетный</w:t>
      </w:r>
      <w:proofErr w:type="spellEnd"/>
      <w:r w:rsidRPr="003A449F">
        <w:rPr>
          <w:rFonts w:ascii="Times New Roman" w:hAnsi="Times New Roman"/>
          <w:sz w:val="28"/>
          <w:szCs w:val="28"/>
        </w:rPr>
        <w:t xml:space="preserve"> период, отраженных в Сведениях ф. 0503173, должна быть выверена с показателями Сведений ф. 0503173 соответствующего главного администратора средств </w:t>
      </w:r>
      <w:r w:rsidR="00146317">
        <w:rPr>
          <w:rFonts w:ascii="Times New Roman" w:hAnsi="Times New Roman"/>
          <w:sz w:val="28"/>
          <w:szCs w:val="28"/>
          <w:lang w:eastAsia="ru-RU"/>
        </w:rPr>
        <w:t>республиканского</w:t>
      </w:r>
      <w:r w:rsidRPr="003A449F">
        <w:rPr>
          <w:rFonts w:ascii="Times New Roman" w:hAnsi="Times New Roman"/>
          <w:sz w:val="28"/>
          <w:szCs w:val="28"/>
        </w:rPr>
        <w:t xml:space="preserve"> бюджета.</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 xml:space="preserve">Сумма изменений валюты баланса, возникших в связи с передачей государственных (муниципальных) учреждений в </w:t>
      </w:r>
      <w:proofErr w:type="spellStart"/>
      <w:r w:rsidRPr="003A449F">
        <w:rPr>
          <w:rFonts w:ascii="Times New Roman" w:hAnsi="Times New Roman"/>
          <w:sz w:val="28"/>
          <w:szCs w:val="28"/>
        </w:rPr>
        <w:t>межотчетный</w:t>
      </w:r>
      <w:proofErr w:type="spellEnd"/>
      <w:r w:rsidRPr="003A449F">
        <w:rPr>
          <w:rFonts w:ascii="Times New Roman" w:hAnsi="Times New Roman"/>
          <w:sz w:val="28"/>
          <w:szCs w:val="28"/>
        </w:rPr>
        <w:t xml:space="preserve"> период между бюджетами бюджетной системы Российской Федерации, отраженная в Сведениях ф. 0503173, должна быть выверена с показателями, отраженными в Сведениях ф. 0503373  соответствующего бюджета.</w:t>
      </w:r>
    </w:p>
    <w:p w:rsidR="00AA245B"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 xml:space="preserve">Сумма изменений валюты баланса, возникших в связи с изменением типа подведомственного учреждения в </w:t>
      </w:r>
      <w:proofErr w:type="spellStart"/>
      <w:r w:rsidRPr="003A449F">
        <w:rPr>
          <w:rFonts w:ascii="Times New Roman" w:hAnsi="Times New Roman"/>
          <w:sz w:val="28"/>
          <w:szCs w:val="28"/>
        </w:rPr>
        <w:t>межотчетный</w:t>
      </w:r>
      <w:proofErr w:type="spellEnd"/>
      <w:r w:rsidRPr="003A449F">
        <w:rPr>
          <w:rFonts w:ascii="Times New Roman" w:hAnsi="Times New Roman"/>
          <w:sz w:val="28"/>
          <w:szCs w:val="28"/>
        </w:rPr>
        <w:t xml:space="preserve"> период, должна соответствовать сумме соответствующих показателей, отраженных в Сведениях ф. 0503773.</w:t>
      </w:r>
    </w:p>
    <w:p w:rsidR="00FA2461" w:rsidRPr="003A449F" w:rsidRDefault="00FA2461"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 xml:space="preserve">Осуществление указанных выверок обеспечивается до представления сводной отчетности бюджетных (автономных) учреждений в </w:t>
      </w:r>
      <w:r w:rsidR="00146317">
        <w:rPr>
          <w:rFonts w:ascii="Times New Roman" w:hAnsi="Times New Roman"/>
          <w:sz w:val="28"/>
          <w:szCs w:val="28"/>
        </w:rPr>
        <w:t>Минфин РА.</w:t>
      </w:r>
    </w:p>
    <w:p w:rsidR="00FA2461" w:rsidRPr="003A449F" w:rsidRDefault="00FA2461"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При этом, в случае выявления расхождений М</w:t>
      </w:r>
      <w:r w:rsidR="00146317">
        <w:rPr>
          <w:rFonts w:ascii="Times New Roman" w:hAnsi="Times New Roman"/>
          <w:sz w:val="28"/>
          <w:szCs w:val="28"/>
        </w:rPr>
        <w:t>инфином РА</w:t>
      </w:r>
      <w:r w:rsidRPr="003A449F">
        <w:rPr>
          <w:rFonts w:ascii="Times New Roman" w:hAnsi="Times New Roman"/>
          <w:sz w:val="28"/>
          <w:szCs w:val="28"/>
        </w:rPr>
        <w:t xml:space="preserve"> по аналогичным выверкам отчетность считается непринятой и направляется</w:t>
      </w:r>
      <w:r>
        <w:rPr>
          <w:rFonts w:ascii="Times New Roman" w:hAnsi="Times New Roman"/>
          <w:sz w:val="28"/>
          <w:szCs w:val="28"/>
        </w:rPr>
        <w:t xml:space="preserve"> </w:t>
      </w:r>
      <w:r w:rsidR="008526C6">
        <w:rPr>
          <w:rFonts w:ascii="Times New Roman" w:hAnsi="Times New Roman"/>
          <w:sz w:val="28"/>
          <w:szCs w:val="28"/>
        </w:rPr>
        <w:t>субъектам отчетности, формирующих взаимосвязанные показатели в отчетности,</w:t>
      </w:r>
      <w:r w:rsidR="008526C6" w:rsidRPr="003A449F">
        <w:rPr>
          <w:rFonts w:ascii="Times New Roman" w:hAnsi="Times New Roman"/>
          <w:sz w:val="28"/>
          <w:szCs w:val="28"/>
        </w:rPr>
        <w:t xml:space="preserve"> </w:t>
      </w:r>
      <w:r w:rsidRPr="003A449F">
        <w:rPr>
          <w:rFonts w:ascii="Times New Roman" w:hAnsi="Times New Roman"/>
          <w:sz w:val="28"/>
          <w:szCs w:val="28"/>
        </w:rPr>
        <w:t>для осуществления необходимых корректировок.</w:t>
      </w:r>
    </w:p>
    <w:p w:rsidR="007E4C0C"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 xml:space="preserve">В случае отсутствия показателей в </w:t>
      </w:r>
      <w:r w:rsidR="00210C3E" w:rsidRPr="003A449F">
        <w:rPr>
          <w:rFonts w:ascii="Times New Roman" w:hAnsi="Times New Roman"/>
          <w:sz w:val="28"/>
          <w:szCs w:val="28"/>
        </w:rPr>
        <w:t>разделе 1</w:t>
      </w:r>
      <w:r w:rsidRPr="003A449F">
        <w:rPr>
          <w:rFonts w:ascii="Times New Roman" w:hAnsi="Times New Roman"/>
          <w:sz w:val="28"/>
          <w:szCs w:val="28"/>
        </w:rPr>
        <w:t xml:space="preserve"> в графе 5 Сведений ф. 0503173 указанная форма составляется и представляется</w:t>
      </w:r>
      <w:r w:rsidR="00146317" w:rsidRPr="00146317">
        <w:rPr>
          <w:rFonts w:ascii="Times New Roman" w:hAnsi="Times New Roman"/>
          <w:sz w:val="28"/>
          <w:szCs w:val="28"/>
        </w:rPr>
        <w:t xml:space="preserve"> </w:t>
      </w:r>
      <w:r w:rsidR="00146317" w:rsidRPr="003A449F">
        <w:rPr>
          <w:rFonts w:ascii="Times New Roman" w:hAnsi="Times New Roman"/>
          <w:sz w:val="28"/>
          <w:szCs w:val="28"/>
        </w:rPr>
        <w:t>в составе отчетности за 2015 год</w:t>
      </w:r>
      <w:r w:rsidR="00146317">
        <w:rPr>
          <w:rFonts w:ascii="Times New Roman" w:hAnsi="Times New Roman"/>
          <w:sz w:val="28"/>
          <w:szCs w:val="28"/>
        </w:rPr>
        <w:t xml:space="preserve"> </w:t>
      </w:r>
      <w:r w:rsidR="00146317" w:rsidRPr="00F94D97">
        <w:rPr>
          <w:rFonts w:ascii="Times New Roman" w:hAnsi="Times New Roman"/>
          <w:sz w:val="28"/>
          <w:szCs w:val="28"/>
        </w:rPr>
        <w:t>с нулевыми значениями по графе</w:t>
      </w:r>
      <w:r w:rsidR="00F94D97" w:rsidRPr="00F94D97">
        <w:rPr>
          <w:rFonts w:ascii="Times New Roman" w:hAnsi="Times New Roman"/>
          <w:sz w:val="28"/>
          <w:szCs w:val="28"/>
        </w:rPr>
        <w:t xml:space="preserve"> 5.</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b/>
          <w:sz w:val="28"/>
          <w:szCs w:val="28"/>
        </w:rPr>
        <w:t>2.1</w:t>
      </w:r>
      <w:r w:rsidR="007E4C0C" w:rsidRPr="003A449F">
        <w:rPr>
          <w:rFonts w:ascii="Times New Roman" w:hAnsi="Times New Roman"/>
          <w:b/>
          <w:sz w:val="28"/>
          <w:szCs w:val="28"/>
        </w:rPr>
        <w:t>1</w:t>
      </w:r>
      <w:r w:rsidRPr="003A449F">
        <w:rPr>
          <w:rFonts w:ascii="Times New Roman" w:hAnsi="Times New Roman"/>
          <w:b/>
          <w:sz w:val="28"/>
          <w:szCs w:val="28"/>
        </w:rPr>
        <w:t xml:space="preserve">. </w:t>
      </w:r>
      <w:r w:rsidR="00A21C60">
        <w:rPr>
          <w:rFonts w:ascii="Times New Roman" w:hAnsi="Times New Roman"/>
          <w:b/>
          <w:sz w:val="28"/>
          <w:szCs w:val="28"/>
        </w:rPr>
        <w:t xml:space="preserve">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(далее - </w:t>
      </w:r>
      <w:r w:rsidRPr="003A449F">
        <w:rPr>
          <w:rFonts w:ascii="Times New Roman" w:hAnsi="Times New Roman"/>
          <w:b/>
          <w:sz w:val="28"/>
          <w:szCs w:val="28"/>
        </w:rPr>
        <w:t>Сведения ф. 0503174</w:t>
      </w:r>
      <w:r w:rsidR="00A21C60">
        <w:rPr>
          <w:rFonts w:ascii="Times New Roman" w:hAnsi="Times New Roman"/>
          <w:b/>
          <w:sz w:val="28"/>
          <w:szCs w:val="28"/>
        </w:rPr>
        <w:t>)</w:t>
      </w:r>
      <w:r w:rsidRPr="003A449F">
        <w:rPr>
          <w:rFonts w:ascii="Times New Roman" w:hAnsi="Times New Roman"/>
          <w:sz w:val="28"/>
          <w:szCs w:val="28"/>
        </w:rPr>
        <w:t xml:space="preserve"> формируются по форме, в соответствии с Инструкцией № 191н с обеспечением соответствия показателей идентичным показателям Отчет ф. 0503127, Справка ф. 0503110, Сведений ф. 0503169.</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Отмечаем, что в графе 6 также отражается информация о списании ранее начисленной к перечислению в доход бюджета сумме части прибыли при наличии такого решения.</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Сведения ф. 0503174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имели место в период между отчетной датой и датой подписания бухгалтерской (финансовой) отчетности за отчетный год.</w:t>
      </w:r>
    </w:p>
    <w:p w:rsidR="00AA245B" w:rsidRPr="003A449F" w:rsidRDefault="00AA245B" w:rsidP="003B5F94">
      <w:pPr>
        <w:pStyle w:val="ConsPlusNormal"/>
        <w:ind w:firstLine="540"/>
        <w:jc w:val="both"/>
        <w:rPr>
          <w:rFonts w:ascii="Times New Roman" w:eastAsia="Calibri" w:hAnsi="Times New Roman" w:cs="Times New Roman"/>
          <w:sz w:val="28"/>
          <w:szCs w:val="28"/>
        </w:rPr>
      </w:pPr>
      <w:r w:rsidRPr="003A449F">
        <w:rPr>
          <w:rFonts w:ascii="Times New Roman" w:hAnsi="Times New Roman"/>
          <w:b/>
          <w:sz w:val="28"/>
          <w:szCs w:val="28"/>
        </w:rPr>
        <w:t>2.</w:t>
      </w:r>
      <w:r w:rsidR="007E4C0C" w:rsidRPr="003A449F">
        <w:rPr>
          <w:rFonts w:ascii="Times New Roman" w:hAnsi="Times New Roman"/>
          <w:b/>
          <w:sz w:val="28"/>
          <w:szCs w:val="28"/>
        </w:rPr>
        <w:t>12</w:t>
      </w:r>
      <w:r w:rsidRPr="003A449F">
        <w:rPr>
          <w:rFonts w:ascii="Times New Roman" w:hAnsi="Times New Roman"/>
          <w:b/>
          <w:sz w:val="28"/>
          <w:szCs w:val="28"/>
        </w:rPr>
        <w:t>.</w:t>
      </w:r>
      <w:r w:rsidRPr="003A449F">
        <w:rPr>
          <w:rFonts w:ascii="Times New Roman" w:hAnsi="Times New Roman"/>
          <w:sz w:val="28"/>
          <w:szCs w:val="28"/>
        </w:rPr>
        <w:t xml:space="preserve"> Формирование показателей раздела 1, 2 </w:t>
      </w:r>
      <w:r w:rsidR="00A21C60" w:rsidRPr="00186A9A">
        <w:rPr>
          <w:rFonts w:ascii="Times New Roman" w:hAnsi="Times New Roman"/>
          <w:b/>
          <w:sz w:val="28"/>
          <w:szCs w:val="28"/>
        </w:rPr>
        <w:t>Сведени</w:t>
      </w:r>
      <w:r w:rsidR="00346B1E">
        <w:rPr>
          <w:rFonts w:ascii="Times New Roman" w:hAnsi="Times New Roman"/>
          <w:b/>
          <w:sz w:val="28"/>
          <w:szCs w:val="28"/>
        </w:rPr>
        <w:t>й</w:t>
      </w:r>
      <w:r w:rsidR="00A21C60" w:rsidRPr="00186A9A">
        <w:rPr>
          <w:rFonts w:ascii="Times New Roman" w:hAnsi="Times New Roman"/>
          <w:b/>
          <w:sz w:val="28"/>
          <w:szCs w:val="28"/>
        </w:rPr>
        <w:t xml:space="preserve"> о принятых и неисполненных обязательствах получателя бюджетных средств</w:t>
      </w:r>
      <w:r w:rsidR="00A21C60">
        <w:rPr>
          <w:rFonts w:ascii="Times New Roman" w:hAnsi="Times New Roman"/>
          <w:b/>
          <w:sz w:val="28"/>
          <w:szCs w:val="28"/>
        </w:rPr>
        <w:t xml:space="preserve"> </w:t>
      </w:r>
      <w:r w:rsidR="00A21C60" w:rsidRPr="00186A9A">
        <w:rPr>
          <w:rFonts w:ascii="Times New Roman" w:hAnsi="Times New Roman"/>
          <w:b/>
          <w:sz w:val="28"/>
          <w:szCs w:val="28"/>
        </w:rPr>
        <w:t xml:space="preserve">(далее - </w:t>
      </w:r>
      <w:r w:rsidRPr="00A21C60">
        <w:rPr>
          <w:rFonts w:ascii="Times New Roman" w:hAnsi="Times New Roman"/>
          <w:b/>
          <w:sz w:val="28"/>
          <w:szCs w:val="28"/>
        </w:rPr>
        <w:t>Сведени</w:t>
      </w:r>
      <w:r w:rsidR="00A21C60" w:rsidRPr="0029077E">
        <w:rPr>
          <w:rFonts w:ascii="Times New Roman" w:hAnsi="Times New Roman"/>
          <w:b/>
          <w:sz w:val="28"/>
          <w:szCs w:val="28"/>
        </w:rPr>
        <w:t>я</w:t>
      </w:r>
      <w:r w:rsidRPr="0087596E">
        <w:rPr>
          <w:rFonts w:ascii="Times New Roman" w:hAnsi="Times New Roman"/>
          <w:b/>
          <w:sz w:val="28"/>
          <w:szCs w:val="28"/>
        </w:rPr>
        <w:t xml:space="preserve"> </w:t>
      </w:r>
      <w:r w:rsidRPr="00CA7992">
        <w:rPr>
          <w:rFonts w:ascii="Times New Roman" w:hAnsi="Times New Roman"/>
          <w:b/>
          <w:sz w:val="28"/>
          <w:szCs w:val="28"/>
        </w:rPr>
        <w:t>ф. 0503175)</w:t>
      </w:r>
      <w:r w:rsidRPr="003A449F">
        <w:rPr>
          <w:rFonts w:ascii="Times New Roman" w:hAnsi="Times New Roman"/>
          <w:sz w:val="28"/>
          <w:szCs w:val="28"/>
        </w:rPr>
        <w:t xml:space="preserve"> осуществляется в части показателей </w:t>
      </w:r>
      <w:r w:rsidR="00346B1E">
        <w:rPr>
          <w:rFonts w:ascii="Times New Roman" w:hAnsi="Times New Roman"/>
          <w:sz w:val="28"/>
          <w:szCs w:val="28"/>
        </w:rPr>
        <w:t xml:space="preserve">граф 11, 12 </w:t>
      </w:r>
      <w:r w:rsidRPr="003A449F">
        <w:rPr>
          <w:rFonts w:ascii="Times New Roman" w:hAnsi="Times New Roman"/>
          <w:sz w:val="28"/>
          <w:szCs w:val="28"/>
        </w:rPr>
        <w:t>раздела 1 «</w:t>
      </w:r>
      <w:r w:rsidRPr="003A449F">
        <w:rPr>
          <w:rFonts w:ascii="Times New Roman" w:eastAsia="Calibri" w:hAnsi="Times New Roman" w:cs="Times New Roman"/>
          <w:sz w:val="28"/>
          <w:szCs w:val="28"/>
        </w:rPr>
        <w:t>Бюджетные обязательства текущего (отчетного) финансового года по расходам</w:t>
      </w:r>
      <w:r w:rsidRPr="003A449F">
        <w:rPr>
          <w:rFonts w:ascii="Times New Roman" w:hAnsi="Times New Roman"/>
          <w:sz w:val="28"/>
          <w:szCs w:val="28"/>
        </w:rPr>
        <w:t>» Отчета ф. 0503128  по обязательствам</w:t>
      </w:r>
      <w:r w:rsidR="00346B1E">
        <w:rPr>
          <w:rFonts w:ascii="Times New Roman" w:hAnsi="Times New Roman"/>
          <w:sz w:val="28"/>
          <w:szCs w:val="28"/>
        </w:rPr>
        <w:t xml:space="preserve"> (денежным </w:t>
      </w:r>
      <w:r w:rsidR="00346B1E">
        <w:rPr>
          <w:rFonts w:ascii="Times New Roman" w:hAnsi="Times New Roman"/>
          <w:sz w:val="28"/>
          <w:szCs w:val="28"/>
        </w:rPr>
        <w:lastRenderedPageBreak/>
        <w:t>обязательствам)</w:t>
      </w:r>
      <w:r w:rsidRPr="003A449F">
        <w:rPr>
          <w:rFonts w:ascii="Times New Roman" w:hAnsi="Times New Roman"/>
          <w:sz w:val="28"/>
          <w:szCs w:val="28"/>
        </w:rPr>
        <w:t>, сумма неисполнения которых превышает 1 млн. руб.</w:t>
      </w:r>
      <w:r w:rsidR="00027241">
        <w:rPr>
          <w:rFonts w:ascii="Times New Roman" w:hAnsi="Times New Roman"/>
          <w:sz w:val="28"/>
          <w:szCs w:val="28"/>
        </w:rPr>
        <w:t xml:space="preserve"> </w:t>
      </w:r>
      <w:r w:rsidR="00433C9A">
        <w:rPr>
          <w:rFonts w:ascii="Times New Roman" w:hAnsi="Times New Roman"/>
          <w:sz w:val="28"/>
          <w:szCs w:val="28"/>
        </w:rPr>
        <w:t>Обязательства</w:t>
      </w:r>
      <w:r w:rsidR="00346B1E">
        <w:rPr>
          <w:rFonts w:ascii="Times New Roman" w:hAnsi="Times New Roman"/>
          <w:sz w:val="28"/>
          <w:szCs w:val="28"/>
        </w:rPr>
        <w:t xml:space="preserve"> (денежные обязательства)</w:t>
      </w:r>
      <w:r w:rsidR="00433C9A">
        <w:rPr>
          <w:rFonts w:ascii="Times New Roman" w:hAnsi="Times New Roman"/>
          <w:sz w:val="28"/>
          <w:szCs w:val="28"/>
        </w:rPr>
        <w:t>, сумма неисполнения которых не превышает 1 млн. руб. отражаются в общей сумме по соответствующим номерам счетов бюджетного учета без детализации по</w:t>
      </w:r>
      <w:r w:rsidR="004A3660">
        <w:rPr>
          <w:rFonts w:ascii="Times New Roman" w:hAnsi="Times New Roman"/>
          <w:sz w:val="28"/>
          <w:szCs w:val="28"/>
        </w:rPr>
        <w:t xml:space="preserve"> дате (месяц, год)</w:t>
      </w:r>
      <w:r w:rsidR="00433C9A">
        <w:rPr>
          <w:rFonts w:ascii="Times New Roman" w:hAnsi="Times New Roman"/>
          <w:sz w:val="28"/>
          <w:szCs w:val="28"/>
        </w:rPr>
        <w:t xml:space="preserve"> обязательств</w:t>
      </w:r>
      <w:r w:rsidR="0080067F">
        <w:rPr>
          <w:rFonts w:ascii="Times New Roman" w:hAnsi="Times New Roman"/>
          <w:sz w:val="28"/>
          <w:szCs w:val="28"/>
        </w:rPr>
        <w:t>, контрагентам и причинам неисполнения (графы 3 – 8 не заполняются)</w:t>
      </w:r>
      <w:r w:rsidR="00433C9A">
        <w:rPr>
          <w:rFonts w:ascii="Times New Roman" w:hAnsi="Times New Roman"/>
          <w:sz w:val="28"/>
          <w:szCs w:val="28"/>
        </w:rPr>
        <w:t>.</w:t>
      </w:r>
    </w:p>
    <w:p w:rsidR="00AA245B" w:rsidRPr="003A449F" w:rsidRDefault="00AA245B" w:rsidP="003B5F94">
      <w:pPr>
        <w:widowControl w:val="0"/>
        <w:autoSpaceDE w:val="0"/>
        <w:autoSpaceDN w:val="0"/>
        <w:adjustRightInd w:val="0"/>
        <w:spacing w:line="240" w:lineRule="auto"/>
        <w:ind w:firstLine="567"/>
        <w:rPr>
          <w:rFonts w:ascii="Times New Roman" w:eastAsia="SimSun" w:hAnsi="Times New Roman"/>
          <w:sz w:val="28"/>
          <w:szCs w:val="28"/>
          <w:lang w:eastAsia="zh-CN"/>
        </w:rPr>
      </w:pPr>
      <w:r w:rsidRPr="003A449F">
        <w:rPr>
          <w:rFonts w:ascii="Times New Roman" w:hAnsi="Times New Roman"/>
          <w:sz w:val="28"/>
          <w:szCs w:val="28"/>
        </w:rPr>
        <w:t xml:space="preserve">В графах 7 и 8 раздела </w:t>
      </w:r>
      <w:r w:rsidRPr="008D4A08">
        <w:rPr>
          <w:rFonts w:ascii="Times New Roman" w:hAnsi="Times New Roman"/>
          <w:sz w:val="28"/>
          <w:szCs w:val="28"/>
        </w:rPr>
        <w:t>1 Сведений ф. 0503175</w:t>
      </w:r>
      <w:r w:rsidRPr="003A449F">
        <w:rPr>
          <w:rFonts w:ascii="Times New Roman" w:hAnsi="Times New Roman"/>
          <w:sz w:val="28"/>
          <w:szCs w:val="28"/>
        </w:rPr>
        <w:t xml:space="preserve"> отражаются соответственно код и наименование причины, повлиявшей на наличие указанных отклонений</w:t>
      </w:r>
      <w:r w:rsidRPr="003A449F">
        <w:rPr>
          <w:rFonts w:ascii="Times New Roman" w:eastAsia="SimSun" w:hAnsi="Times New Roman"/>
          <w:sz w:val="28"/>
          <w:szCs w:val="28"/>
          <w:lang w:eastAsia="zh-CN"/>
        </w:rPr>
        <w:t>:</w:t>
      </w:r>
    </w:p>
    <w:p w:rsidR="00AA245B" w:rsidRPr="003A449F" w:rsidRDefault="00AA245B" w:rsidP="003B5F94">
      <w:pPr>
        <w:widowControl w:val="0"/>
        <w:adjustRightInd w:val="0"/>
        <w:spacing w:line="240" w:lineRule="auto"/>
        <w:ind w:firstLine="567"/>
        <w:textAlignment w:val="baseline"/>
        <w:rPr>
          <w:rFonts w:ascii="Times New Roman" w:eastAsia="SimSun" w:hAnsi="Times New Roman"/>
          <w:sz w:val="28"/>
          <w:szCs w:val="28"/>
          <w:lang w:eastAsia="zh-CN"/>
        </w:rPr>
      </w:pPr>
      <w:r w:rsidRPr="003A449F">
        <w:rPr>
          <w:rFonts w:ascii="Times New Roman" w:eastAsia="SimSun" w:hAnsi="Times New Roman"/>
          <w:sz w:val="28"/>
          <w:szCs w:val="28"/>
          <w:lang w:eastAsia="zh-CN"/>
        </w:rPr>
        <w:t xml:space="preserve">01 - отсутствие лимитов бюджетных обязательств; </w:t>
      </w:r>
    </w:p>
    <w:p w:rsidR="00AA245B" w:rsidRPr="003A449F" w:rsidRDefault="00AA245B" w:rsidP="003B5F94">
      <w:pPr>
        <w:widowControl w:val="0"/>
        <w:adjustRightInd w:val="0"/>
        <w:spacing w:line="240" w:lineRule="auto"/>
        <w:ind w:firstLine="567"/>
        <w:textAlignment w:val="baseline"/>
        <w:rPr>
          <w:rFonts w:ascii="Times New Roman" w:eastAsia="SimSun" w:hAnsi="Times New Roman"/>
          <w:sz w:val="28"/>
          <w:szCs w:val="28"/>
          <w:lang w:eastAsia="zh-CN"/>
        </w:rPr>
      </w:pPr>
      <w:r w:rsidRPr="003A449F">
        <w:rPr>
          <w:rFonts w:ascii="Times New Roman" w:eastAsia="SimSun" w:hAnsi="Times New Roman"/>
          <w:sz w:val="28"/>
          <w:szCs w:val="28"/>
          <w:lang w:eastAsia="zh-CN"/>
        </w:rPr>
        <w:t xml:space="preserve">02 </w:t>
      </w:r>
      <w:r w:rsidR="00001F9F">
        <w:rPr>
          <w:rFonts w:ascii="Times New Roman" w:eastAsia="SimSun" w:hAnsi="Times New Roman"/>
          <w:sz w:val="28"/>
          <w:szCs w:val="28"/>
          <w:lang w:eastAsia="zh-CN"/>
        </w:rPr>
        <w:t>-</w:t>
      </w:r>
      <w:r w:rsidRPr="003A449F">
        <w:rPr>
          <w:rFonts w:ascii="Times New Roman" w:eastAsia="SimSun" w:hAnsi="Times New Roman"/>
          <w:sz w:val="28"/>
          <w:szCs w:val="28"/>
          <w:lang w:eastAsia="zh-CN"/>
        </w:rPr>
        <w:t xml:space="preserve"> </w:t>
      </w:r>
      <w:r w:rsidR="002179EE" w:rsidRPr="003A449F">
        <w:rPr>
          <w:rFonts w:ascii="Times New Roman" w:eastAsia="SimSun" w:hAnsi="Times New Roman"/>
          <w:sz w:val="28"/>
          <w:szCs w:val="28"/>
          <w:lang w:eastAsia="zh-CN"/>
        </w:rPr>
        <w:t>неисполнение контрагентом обязательств по государственному контракту о поставке товаров, выполнении работ и оказании услуг</w:t>
      </w:r>
      <w:r w:rsidRPr="003A449F">
        <w:rPr>
          <w:rFonts w:ascii="Times New Roman" w:eastAsia="SimSun" w:hAnsi="Times New Roman"/>
          <w:sz w:val="28"/>
          <w:szCs w:val="28"/>
          <w:lang w:eastAsia="zh-CN"/>
        </w:rPr>
        <w:t>;</w:t>
      </w:r>
    </w:p>
    <w:p w:rsidR="00AA245B" w:rsidRPr="003A449F" w:rsidRDefault="00AA245B" w:rsidP="003B5F94">
      <w:pPr>
        <w:widowControl w:val="0"/>
        <w:adjustRightInd w:val="0"/>
        <w:spacing w:line="240" w:lineRule="auto"/>
        <w:ind w:firstLine="567"/>
        <w:textAlignment w:val="baseline"/>
        <w:rPr>
          <w:rFonts w:ascii="Times New Roman" w:eastAsia="SimSun" w:hAnsi="Times New Roman"/>
          <w:sz w:val="28"/>
          <w:szCs w:val="28"/>
          <w:lang w:eastAsia="zh-CN"/>
        </w:rPr>
      </w:pPr>
      <w:r w:rsidRPr="003A449F">
        <w:rPr>
          <w:rFonts w:ascii="Times New Roman" w:eastAsia="SimSun" w:hAnsi="Times New Roman"/>
          <w:sz w:val="28"/>
          <w:szCs w:val="28"/>
          <w:lang w:eastAsia="zh-CN"/>
        </w:rPr>
        <w:t>03 - несвоевременность представления исполнителями работ, (поставщиками, подрядчиками) документов для  расчетов;</w:t>
      </w:r>
    </w:p>
    <w:p w:rsidR="00AA245B" w:rsidRPr="003A449F" w:rsidRDefault="00AA245B" w:rsidP="003B5F94">
      <w:pPr>
        <w:widowControl w:val="0"/>
        <w:adjustRightInd w:val="0"/>
        <w:spacing w:line="240" w:lineRule="auto"/>
        <w:ind w:firstLine="567"/>
        <w:textAlignment w:val="baseline"/>
        <w:rPr>
          <w:rFonts w:ascii="Times New Roman" w:eastAsia="SimSun" w:hAnsi="Times New Roman"/>
          <w:sz w:val="28"/>
          <w:szCs w:val="28"/>
          <w:lang w:eastAsia="zh-CN"/>
        </w:rPr>
      </w:pPr>
      <w:r w:rsidRPr="003A449F">
        <w:rPr>
          <w:rFonts w:ascii="Times New Roman" w:eastAsia="SimSun" w:hAnsi="Times New Roman"/>
          <w:sz w:val="28"/>
          <w:szCs w:val="28"/>
          <w:lang w:eastAsia="zh-CN"/>
        </w:rPr>
        <w:t>04 - нарушение субъектами Российской Федерации сроков исполнения и иных условий соглашений;</w:t>
      </w:r>
    </w:p>
    <w:p w:rsidR="00AA245B" w:rsidRPr="003A449F" w:rsidRDefault="00AA245B" w:rsidP="003B5F94">
      <w:pPr>
        <w:widowControl w:val="0"/>
        <w:adjustRightInd w:val="0"/>
        <w:spacing w:line="240" w:lineRule="auto"/>
        <w:ind w:firstLine="567"/>
        <w:textAlignment w:val="baseline"/>
        <w:rPr>
          <w:rFonts w:ascii="Times New Roman" w:eastAsia="SimSun" w:hAnsi="Times New Roman"/>
          <w:sz w:val="28"/>
          <w:szCs w:val="28"/>
          <w:lang w:eastAsia="zh-CN"/>
        </w:rPr>
      </w:pPr>
      <w:r w:rsidRPr="003A449F">
        <w:rPr>
          <w:rFonts w:ascii="Times New Roman" w:eastAsia="SimSun" w:hAnsi="Times New Roman"/>
          <w:sz w:val="28"/>
          <w:szCs w:val="28"/>
          <w:lang w:eastAsia="zh-CN"/>
        </w:rPr>
        <w:t xml:space="preserve">05 - невыполнение субъектами Российской Федерации обязательств по долевому </w:t>
      </w:r>
      <w:proofErr w:type="spellStart"/>
      <w:r w:rsidRPr="003A449F">
        <w:rPr>
          <w:rFonts w:ascii="Times New Roman" w:eastAsia="SimSun" w:hAnsi="Times New Roman"/>
          <w:sz w:val="28"/>
          <w:szCs w:val="28"/>
          <w:lang w:eastAsia="zh-CN"/>
        </w:rPr>
        <w:t>софинансированию</w:t>
      </w:r>
      <w:proofErr w:type="spellEnd"/>
      <w:r w:rsidRPr="003A449F">
        <w:rPr>
          <w:rFonts w:ascii="Times New Roman" w:eastAsia="SimSun" w:hAnsi="Times New Roman"/>
          <w:sz w:val="28"/>
          <w:szCs w:val="28"/>
          <w:lang w:eastAsia="zh-CN"/>
        </w:rPr>
        <w:t>;</w:t>
      </w:r>
    </w:p>
    <w:p w:rsidR="00AA245B" w:rsidRPr="003A449F" w:rsidRDefault="00AA245B" w:rsidP="003B5F94">
      <w:pPr>
        <w:autoSpaceDE w:val="0"/>
        <w:autoSpaceDN w:val="0"/>
        <w:adjustRightInd w:val="0"/>
        <w:spacing w:line="240" w:lineRule="auto"/>
        <w:ind w:firstLine="567"/>
        <w:rPr>
          <w:rFonts w:ascii="Times New Roman" w:eastAsia="SimSun" w:hAnsi="Times New Roman"/>
          <w:sz w:val="28"/>
          <w:szCs w:val="28"/>
          <w:lang w:eastAsia="ru-RU"/>
        </w:rPr>
      </w:pPr>
      <w:r w:rsidRPr="003A449F">
        <w:rPr>
          <w:rFonts w:ascii="Times New Roman" w:eastAsia="SimSun" w:hAnsi="Times New Roman"/>
          <w:sz w:val="28"/>
          <w:szCs w:val="28"/>
          <w:lang w:eastAsia="zh-CN"/>
        </w:rPr>
        <w:t xml:space="preserve">06 - перечисление межбюджетных трансфертов </w:t>
      </w:r>
      <w:r w:rsidRPr="003A449F">
        <w:rPr>
          <w:rFonts w:ascii="Times New Roman" w:eastAsia="SimSun" w:hAnsi="Times New Roman"/>
          <w:sz w:val="28"/>
          <w:szCs w:val="28"/>
          <w:lang w:eastAsia="ru-RU"/>
        </w:rPr>
        <w:t>в пределах сумм, необходимых для оплаты денежных обязательств по расходам получателей средств бюджета субъекта Российской Федерации, внебюджетного фонда</w:t>
      </w:r>
      <w:r w:rsidRPr="003A449F">
        <w:rPr>
          <w:rFonts w:ascii="Times New Roman" w:eastAsia="SimSun" w:hAnsi="Times New Roman"/>
          <w:sz w:val="28"/>
          <w:szCs w:val="28"/>
          <w:lang w:eastAsia="zh-CN"/>
        </w:rPr>
        <w:t>;</w:t>
      </w:r>
    </w:p>
    <w:p w:rsidR="00AA245B" w:rsidRPr="003A449F" w:rsidRDefault="00AA245B" w:rsidP="003B5F94">
      <w:pPr>
        <w:widowControl w:val="0"/>
        <w:adjustRightInd w:val="0"/>
        <w:spacing w:line="240" w:lineRule="auto"/>
        <w:ind w:firstLine="567"/>
        <w:textAlignment w:val="baseline"/>
        <w:rPr>
          <w:rFonts w:ascii="Times New Roman" w:eastAsia="SimSun" w:hAnsi="Times New Roman"/>
          <w:sz w:val="28"/>
          <w:szCs w:val="28"/>
          <w:lang w:eastAsia="zh-CN"/>
        </w:rPr>
      </w:pPr>
      <w:r w:rsidRPr="003A449F">
        <w:rPr>
          <w:rFonts w:ascii="Times New Roman" w:eastAsia="SimSun" w:hAnsi="Times New Roman"/>
          <w:sz w:val="28"/>
          <w:szCs w:val="28"/>
          <w:lang w:eastAsia="zh-CN"/>
        </w:rPr>
        <w:t>07 - более медленные, чем планировалось, темпы реализации проектов, в том числе в рамках соглашений с международными финансовыми организациями;</w:t>
      </w:r>
    </w:p>
    <w:p w:rsidR="00AA245B" w:rsidRPr="003A449F" w:rsidRDefault="00AA245B" w:rsidP="003B5F94">
      <w:pPr>
        <w:widowControl w:val="0"/>
        <w:adjustRightInd w:val="0"/>
        <w:spacing w:line="240" w:lineRule="auto"/>
        <w:ind w:firstLine="567"/>
        <w:textAlignment w:val="baseline"/>
        <w:rPr>
          <w:rFonts w:ascii="Times New Roman" w:eastAsia="SimSun" w:hAnsi="Times New Roman"/>
          <w:sz w:val="28"/>
          <w:szCs w:val="28"/>
          <w:lang w:eastAsia="zh-CN"/>
        </w:rPr>
      </w:pPr>
      <w:r w:rsidRPr="003A449F">
        <w:rPr>
          <w:rFonts w:ascii="Times New Roman" w:eastAsia="SimSun" w:hAnsi="Times New Roman"/>
          <w:sz w:val="28"/>
          <w:szCs w:val="28"/>
          <w:lang w:eastAsia="zh-CN"/>
        </w:rPr>
        <w:t xml:space="preserve">08 - перенос сроков реализации международных проектов (программ); </w:t>
      </w:r>
    </w:p>
    <w:p w:rsidR="00AA245B" w:rsidRPr="003A449F" w:rsidRDefault="00AA245B" w:rsidP="003B5F94">
      <w:pPr>
        <w:widowControl w:val="0"/>
        <w:adjustRightInd w:val="0"/>
        <w:spacing w:line="240" w:lineRule="auto"/>
        <w:ind w:firstLine="567"/>
        <w:textAlignment w:val="baseline"/>
        <w:rPr>
          <w:rFonts w:ascii="Times New Roman" w:eastAsia="SimSun" w:hAnsi="Times New Roman"/>
          <w:sz w:val="28"/>
          <w:szCs w:val="28"/>
          <w:lang w:eastAsia="zh-CN"/>
        </w:rPr>
      </w:pPr>
      <w:r w:rsidRPr="003A449F">
        <w:rPr>
          <w:rFonts w:ascii="Times New Roman" w:eastAsia="SimSun" w:hAnsi="Times New Roman"/>
          <w:sz w:val="28"/>
          <w:szCs w:val="28"/>
          <w:lang w:eastAsia="zh-CN"/>
        </w:rPr>
        <w:t>09 - проведение реорганизационных мероприятий;</w:t>
      </w:r>
    </w:p>
    <w:p w:rsidR="00AA245B" w:rsidRPr="003A449F" w:rsidRDefault="00AA245B" w:rsidP="003B5F94">
      <w:pPr>
        <w:widowControl w:val="0"/>
        <w:adjustRightInd w:val="0"/>
        <w:spacing w:line="240" w:lineRule="auto"/>
        <w:ind w:firstLine="567"/>
        <w:textAlignment w:val="baseline"/>
        <w:rPr>
          <w:rFonts w:ascii="Times New Roman" w:eastAsia="SimSun" w:hAnsi="Times New Roman"/>
          <w:sz w:val="28"/>
          <w:szCs w:val="28"/>
          <w:lang w:eastAsia="zh-CN"/>
        </w:rPr>
      </w:pPr>
      <w:r w:rsidRPr="003A449F">
        <w:rPr>
          <w:rFonts w:ascii="Times New Roman" w:eastAsia="SimSun" w:hAnsi="Times New Roman"/>
          <w:sz w:val="28"/>
          <w:szCs w:val="28"/>
          <w:lang w:eastAsia="zh-CN"/>
        </w:rPr>
        <w:t>10 - предоставление организациями - получателями субсидий некорректного (неполного) пакета документов для осуществления выплат;</w:t>
      </w:r>
    </w:p>
    <w:p w:rsidR="008A262F" w:rsidRPr="003A449F" w:rsidRDefault="008A262F" w:rsidP="003B5F94">
      <w:pPr>
        <w:widowControl w:val="0"/>
        <w:adjustRightInd w:val="0"/>
        <w:spacing w:line="240" w:lineRule="auto"/>
        <w:ind w:firstLine="567"/>
        <w:textAlignment w:val="baseline"/>
        <w:rPr>
          <w:rFonts w:ascii="Times New Roman" w:eastAsia="SimSun" w:hAnsi="Times New Roman"/>
          <w:sz w:val="28"/>
          <w:szCs w:val="28"/>
          <w:lang w:eastAsia="zh-CN"/>
        </w:rPr>
      </w:pPr>
      <w:r w:rsidRPr="003A449F">
        <w:rPr>
          <w:rFonts w:ascii="Times New Roman" w:eastAsia="SimSun" w:hAnsi="Times New Roman"/>
          <w:sz w:val="28"/>
          <w:szCs w:val="28"/>
          <w:lang w:eastAsia="zh-CN"/>
        </w:rPr>
        <w:t>11 - экономия по заработной плате;</w:t>
      </w:r>
    </w:p>
    <w:p w:rsidR="00AA245B" w:rsidRPr="003A449F" w:rsidRDefault="00AA245B" w:rsidP="003B5F94">
      <w:pPr>
        <w:widowControl w:val="0"/>
        <w:adjustRightInd w:val="0"/>
        <w:spacing w:line="240" w:lineRule="auto"/>
        <w:ind w:firstLine="567"/>
        <w:textAlignment w:val="baseline"/>
        <w:rPr>
          <w:rFonts w:ascii="Times New Roman" w:eastAsia="SimSun" w:hAnsi="Times New Roman"/>
          <w:sz w:val="28"/>
          <w:szCs w:val="28"/>
          <w:lang w:eastAsia="zh-CN"/>
        </w:rPr>
      </w:pPr>
      <w:r w:rsidRPr="003A449F">
        <w:rPr>
          <w:rFonts w:ascii="Times New Roman" w:eastAsia="SimSun" w:hAnsi="Times New Roman"/>
          <w:sz w:val="28"/>
          <w:szCs w:val="28"/>
          <w:lang w:eastAsia="zh-CN"/>
        </w:rPr>
        <w:t>99 - иные причины (подробно раскрываются в текстовой части Пояснительной записки ф. 0503160).</w:t>
      </w:r>
    </w:p>
    <w:p w:rsidR="002179EE" w:rsidRPr="003A449F" w:rsidRDefault="002179EE" w:rsidP="003B5F94">
      <w:pPr>
        <w:spacing w:line="240" w:lineRule="auto"/>
        <w:ind w:firstLine="567"/>
        <w:rPr>
          <w:rFonts w:ascii="Times New Roman" w:hAnsi="Times New Roman"/>
          <w:sz w:val="28"/>
          <w:szCs w:val="28"/>
        </w:rPr>
      </w:pPr>
      <w:r w:rsidRPr="003A449F">
        <w:rPr>
          <w:rFonts w:ascii="Times New Roman" w:hAnsi="Times New Roman"/>
          <w:sz w:val="28"/>
          <w:szCs w:val="28"/>
        </w:rPr>
        <w:t>В графах 7 и 8 раздела 2 Сведений (ф. 0503175) отражаются соответственно код и наименование причины, повлиявшей на наличие указанных отклонений:</w:t>
      </w:r>
    </w:p>
    <w:p w:rsidR="002179EE" w:rsidRPr="003A449F" w:rsidRDefault="0013641D" w:rsidP="003B5F94">
      <w:pPr>
        <w:spacing w:line="240" w:lineRule="auto"/>
        <w:ind w:firstLine="567"/>
        <w:rPr>
          <w:rFonts w:ascii="Times New Roman" w:hAnsi="Times New Roman"/>
          <w:sz w:val="28"/>
          <w:szCs w:val="28"/>
        </w:rPr>
      </w:pPr>
      <w:r>
        <w:rPr>
          <w:rFonts w:ascii="Times New Roman" w:hAnsi="Times New Roman"/>
          <w:sz w:val="28"/>
          <w:szCs w:val="28"/>
        </w:rPr>
        <w:t>7</w:t>
      </w:r>
      <w:r w:rsidR="002179EE" w:rsidRPr="003A449F">
        <w:rPr>
          <w:rFonts w:ascii="Times New Roman" w:hAnsi="Times New Roman"/>
          <w:sz w:val="28"/>
          <w:szCs w:val="28"/>
        </w:rPr>
        <w:t>1 - неисполнение контрагентом обязательств по государственному контракту о поставке товаров, выполнении работ и оказании услуг;</w:t>
      </w:r>
    </w:p>
    <w:p w:rsidR="002179EE" w:rsidRPr="003A449F" w:rsidRDefault="0013641D" w:rsidP="003B5F94">
      <w:pPr>
        <w:spacing w:line="240" w:lineRule="auto"/>
        <w:ind w:firstLine="567"/>
        <w:rPr>
          <w:rFonts w:ascii="Times New Roman" w:hAnsi="Times New Roman"/>
          <w:sz w:val="28"/>
          <w:szCs w:val="28"/>
        </w:rPr>
      </w:pPr>
      <w:r>
        <w:rPr>
          <w:rFonts w:ascii="Times New Roman" w:hAnsi="Times New Roman"/>
          <w:sz w:val="28"/>
          <w:szCs w:val="28"/>
        </w:rPr>
        <w:t>7</w:t>
      </w:r>
      <w:r w:rsidR="002179EE" w:rsidRPr="003A449F">
        <w:rPr>
          <w:rFonts w:ascii="Times New Roman" w:hAnsi="Times New Roman"/>
          <w:sz w:val="28"/>
          <w:szCs w:val="28"/>
        </w:rPr>
        <w:t>2 - несвоевременность представления исполнителями работ, (поставщиками, подрядчиками) документов для  расчетов;</w:t>
      </w:r>
    </w:p>
    <w:p w:rsidR="002179EE" w:rsidRPr="003A449F" w:rsidRDefault="0013641D" w:rsidP="003B5F94">
      <w:pPr>
        <w:spacing w:line="240" w:lineRule="auto"/>
        <w:ind w:firstLine="567"/>
        <w:rPr>
          <w:rFonts w:ascii="Times New Roman" w:hAnsi="Times New Roman"/>
          <w:sz w:val="28"/>
          <w:szCs w:val="28"/>
        </w:rPr>
      </w:pPr>
      <w:r>
        <w:rPr>
          <w:rFonts w:ascii="Times New Roman" w:hAnsi="Times New Roman"/>
          <w:sz w:val="28"/>
          <w:szCs w:val="28"/>
        </w:rPr>
        <w:t>7</w:t>
      </w:r>
      <w:r w:rsidR="002179EE" w:rsidRPr="003A449F">
        <w:rPr>
          <w:rFonts w:ascii="Times New Roman" w:hAnsi="Times New Roman"/>
          <w:sz w:val="28"/>
          <w:szCs w:val="28"/>
        </w:rPr>
        <w:t xml:space="preserve">3 - </w:t>
      </w:r>
      <w:r w:rsidR="008A262F" w:rsidRPr="003A449F">
        <w:rPr>
          <w:rFonts w:ascii="Times New Roman" w:hAnsi="Times New Roman"/>
          <w:sz w:val="28"/>
          <w:szCs w:val="28"/>
        </w:rPr>
        <w:t>задолженность по расчетам с депонентами</w:t>
      </w:r>
      <w:r w:rsidR="002179EE" w:rsidRPr="003A449F">
        <w:rPr>
          <w:rFonts w:ascii="Times New Roman" w:hAnsi="Times New Roman"/>
          <w:sz w:val="28"/>
          <w:szCs w:val="28"/>
        </w:rPr>
        <w:t>;</w:t>
      </w:r>
    </w:p>
    <w:p w:rsidR="008A262F" w:rsidRPr="003A449F" w:rsidRDefault="0013641D" w:rsidP="003B5F94">
      <w:pPr>
        <w:spacing w:line="240" w:lineRule="auto"/>
        <w:ind w:firstLine="567"/>
        <w:rPr>
          <w:rFonts w:ascii="Times New Roman" w:hAnsi="Times New Roman"/>
          <w:sz w:val="28"/>
          <w:szCs w:val="28"/>
        </w:rPr>
      </w:pPr>
      <w:r>
        <w:rPr>
          <w:rFonts w:ascii="Times New Roman" w:hAnsi="Times New Roman"/>
          <w:sz w:val="28"/>
          <w:szCs w:val="28"/>
        </w:rPr>
        <w:t>7</w:t>
      </w:r>
      <w:r w:rsidR="008A262F" w:rsidRPr="003A449F">
        <w:rPr>
          <w:rFonts w:ascii="Times New Roman" w:hAnsi="Times New Roman"/>
          <w:sz w:val="28"/>
          <w:szCs w:val="28"/>
        </w:rPr>
        <w:t>4 - изменение реквизитов контрагента;</w:t>
      </w:r>
    </w:p>
    <w:p w:rsidR="00AA245B" w:rsidRDefault="0013641D" w:rsidP="003B5F94">
      <w:pPr>
        <w:spacing w:line="240" w:lineRule="auto"/>
        <w:ind w:firstLine="567"/>
        <w:rPr>
          <w:rFonts w:ascii="Times New Roman" w:hAnsi="Times New Roman"/>
          <w:sz w:val="28"/>
          <w:szCs w:val="28"/>
        </w:rPr>
      </w:pPr>
      <w:r>
        <w:rPr>
          <w:rFonts w:ascii="Times New Roman" w:hAnsi="Times New Roman"/>
          <w:sz w:val="28"/>
          <w:szCs w:val="28"/>
        </w:rPr>
        <w:t>7</w:t>
      </w:r>
      <w:r w:rsidR="002179EE" w:rsidRPr="003A449F">
        <w:rPr>
          <w:rFonts w:ascii="Times New Roman" w:hAnsi="Times New Roman"/>
          <w:sz w:val="28"/>
          <w:szCs w:val="28"/>
        </w:rPr>
        <w:t xml:space="preserve">5 </w:t>
      </w:r>
      <w:r w:rsidR="008A262F" w:rsidRPr="003A449F">
        <w:rPr>
          <w:rFonts w:ascii="Times New Roman" w:hAnsi="Times New Roman"/>
          <w:sz w:val="28"/>
          <w:szCs w:val="28"/>
        </w:rPr>
        <w:t>-</w:t>
      </w:r>
      <w:r w:rsidR="002179EE" w:rsidRPr="003A449F">
        <w:rPr>
          <w:rFonts w:ascii="Times New Roman" w:hAnsi="Times New Roman"/>
          <w:sz w:val="28"/>
          <w:szCs w:val="28"/>
        </w:rPr>
        <w:t xml:space="preserve"> </w:t>
      </w:r>
      <w:r w:rsidR="008A262F" w:rsidRPr="003A449F">
        <w:rPr>
          <w:rFonts w:ascii="Times New Roman" w:hAnsi="Times New Roman"/>
          <w:sz w:val="28"/>
          <w:szCs w:val="28"/>
        </w:rPr>
        <w:t>иные причины (подробно раскрываются в текстовой части Пояснительной записки ф. 0503160)</w:t>
      </w:r>
      <w:r w:rsidR="002179EE" w:rsidRPr="003A449F">
        <w:rPr>
          <w:rFonts w:ascii="Times New Roman" w:hAnsi="Times New Roman"/>
          <w:sz w:val="28"/>
          <w:szCs w:val="28"/>
        </w:rPr>
        <w:t>;</w:t>
      </w:r>
    </w:p>
    <w:p w:rsidR="0013641D" w:rsidRPr="003A449F" w:rsidRDefault="0013641D"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 xml:space="preserve">Формирование показателей раздела 3 Сведений ф. 0503175 </w:t>
      </w:r>
      <w:r w:rsidRPr="003A449F">
        <w:rPr>
          <w:rFonts w:ascii="Times New Roman" w:hAnsi="Times New Roman"/>
          <w:sz w:val="28"/>
          <w:szCs w:val="28"/>
        </w:rPr>
        <w:lastRenderedPageBreak/>
        <w:t xml:space="preserve">осуществляется по всем фактам превышения принятых обязательств над суммой утвержденных бюджетных назначений.  </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 xml:space="preserve">В графе 3 раздела 3 Сведений ф. 0503175 отражаются обязательства сверх утвержденных бюджетных назначений по </w:t>
      </w:r>
      <w:r w:rsidRPr="003A449F">
        <w:rPr>
          <w:rFonts w:ascii="Times New Roman" w:hAnsi="Times New Roman"/>
          <w:b/>
          <w:sz w:val="28"/>
          <w:szCs w:val="28"/>
        </w:rPr>
        <w:t>платежам в бюджеты</w:t>
      </w:r>
      <w:r w:rsidRPr="003A449F">
        <w:rPr>
          <w:rFonts w:ascii="Times New Roman" w:hAnsi="Times New Roman"/>
          <w:sz w:val="28"/>
          <w:szCs w:val="28"/>
        </w:rPr>
        <w:t>. Информация отражается по соответствующим кодам видов расходов бюджетной классификации 100, 200, 300, 850.</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 xml:space="preserve">В графе 4 раздела 3 Сведений ф. 0503175 отражаются обязательства сверх утвержденных бюджетных назначений </w:t>
      </w:r>
      <w:r w:rsidRPr="003A449F">
        <w:rPr>
          <w:rFonts w:ascii="Times New Roman" w:hAnsi="Times New Roman"/>
          <w:b/>
          <w:sz w:val="28"/>
          <w:szCs w:val="28"/>
        </w:rPr>
        <w:t>по публичным нормативным обязательствам</w:t>
      </w:r>
      <w:r w:rsidRPr="003A449F">
        <w:rPr>
          <w:rFonts w:ascii="Times New Roman" w:hAnsi="Times New Roman"/>
          <w:sz w:val="28"/>
          <w:szCs w:val="28"/>
        </w:rPr>
        <w:t xml:space="preserve">. Информация отражается по кодам направлений расходов, предназначенных для отражения расходов </w:t>
      </w:r>
      <w:r w:rsidR="00C34E62">
        <w:rPr>
          <w:rFonts w:ascii="Times New Roman" w:hAnsi="Times New Roman"/>
          <w:sz w:val="28"/>
          <w:szCs w:val="28"/>
          <w:lang w:eastAsia="ru-RU"/>
        </w:rPr>
        <w:t>республиканского</w:t>
      </w:r>
      <w:r w:rsidRPr="003A449F">
        <w:rPr>
          <w:rFonts w:ascii="Times New Roman" w:hAnsi="Times New Roman"/>
          <w:sz w:val="28"/>
          <w:szCs w:val="28"/>
        </w:rPr>
        <w:t xml:space="preserve"> бюджета на осуществление публичных нормативных выплат в соответствии с п. 4.2.3. Указаний 65н.</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 xml:space="preserve">Показатели граф 7,8 раздела 3 </w:t>
      </w:r>
      <w:r w:rsidR="00544F0E">
        <w:rPr>
          <w:rFonts w:ascii="Times New Roman" w:hAnsi="Times New Roman"/>
          <w:sz w:val="28"/>
          <w:szCs w:val="28"/>
        </w:rPr>
        <w:t xml:space="preserve">сводных </w:t>
      </w:r>
      <w:r w:rsidRPr="003A449F">
        <w:rPr>
          <w:rFonts w:ascii="Times New Roman" w:hAnsi="Times New Roman"/>
          <w:sz w:val="28"/>
          <w:szCs w:val="28"/>
        </w:rPr>
        <w:t xml:space="preserve">Сведений ф. 0503175 </w:t>
      </w:r>
      <w:r w:rsidRPr="00F94D97">
        <w:rPr>
          <w:rFonts w:ascii="Times New Roman" w:hAnsi="Times New Roman"/>
          <w:sz w:val="28"/>
          <w:szCs w:val="28"/>
        </w:rPr>
        <w:t>не заполняются.</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lang w:eastAsia="ru-RU"/>
        </w:rPr>
      </w:pPr>
      <w:r w:rsidRPr="003A449F">
        <w:rPr>
          <w:rFonts w:ascii="Times New Roman" w:hAnsi="Times New Roman"/>
          <w:sz w:val="28"/>
          <w:szCs w:val="28"/>
        </w:rPr>
        <w:t xml:space="preserve">Показатели </w:t>
      </w:r>
      <w:r w:rsidRPr="003A449F">
        <w:rPr>
          <w:rFonts w:ascii="Times New Roman" w:hAnsi="Times New Roman"/>
          <w:sz w:val="28"/>
          <w:szCs w:val="28"/>
          <w:lang w:eastAsia="ru-RU"/>
        </w:rPr>
        <w:t>Сведений ф. 0503175 подлежат выверке с соответствующими показателями Отчета о бюджетных обязательствах (ф.</w:t>
      </w:r>
      <w:r w:rsidR="00544F0E">
        <w:rPr>
          <w:rFonts w:ascii="Times New Roman" w:hAnsi="Times New Roman"/>
          <w:sz w:val="28"/>
          <w:szCs w:val="28"/>
          <w:lang w:eastAsia="ru-RU"/>
        </w:rPr>
        <w:t> </w:t>
      </w:r>
      <w:r w:rsidRPr="003A449F">
        <w:rPr>
          <w:rFonts w:ascii="Times New Roman" w:hAnsi="Times New Roman"/>
          <w:sz w:val="28"/>
          <w:szCs w:val="28"/>
          <w:lang w:eastAsia="ru-RU"/>
        </w:rPr>
        <w:t>0503128).</w:t>
      </w:r>
    </w:p>
    <w:p w:rsidR="00675E85" w:rsidRPr="003A449F" w:rsidRDefault="00675E85"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 xml:space="preserve">Осуществление указанных выверок обеспечивается до представления сводной отчетности бюджетных (автономных) учреждений в </w:t>
      </w:r>
      <w:r w:rsidR="00C34E62">
        <w:rPr>
          <w:rFonts w:ascii="Times New Roman" w:hAnsi="Times New Roman"/>
          <w:sz w:val="28"/>
          <w:szCs w:val="28"/>
        </w:rPr>
        <w:t>Минфин РА.</w:t>
      </w:r>
    </w:p>
    <w:p w:rsidR="007E4C0C" w:rsidRPr="003A449F" w:rsidRDefault="00675E85" w:rsidP="003B5F94">
      <w:pPr>
        <w:widowControl w:val="0"/>
        <w:autoSpaceDE w:val="0"/>
        <w:autoSpaceDN w:val="0"/>
        <w:adjustRightInd w:val="0"/>
        <w:spacing w:line="240" w:lineRule="auto"/>
        <w:ind w:firstLine="567"/>
        <w:rPr>
          <w:rFonts w:ascii="Times New Roman" w:hAnsi="Times New Roman"/>
          <w:sz w:val="28"/>
          <w:szCs w:val="28"/>
          <w:lang w:eastAsia="ru-RU"/>
        </w:rPr>
      </w:pPr>
      <w:r w:rsidRPr="003A449F">
        <w:rPr>
          <w:rFonts w:ascii="Times New Roman" w:hAnsi="Times New Roman"/>
          <w:sz w:val="28"/>
          <w:szCs w:val="28"/>
        </w:rPr>
        <w:t>При этом, в случае выявления расхождений М</w:t>
      </w:r>
      <w:r w:rsidR="00C34E62">
        <w:rPr>
          <w:rFonts w:ascii="Times New Roman" w:hAnsi="Times New Roman"/>
          <w:sz w:val="28"/>
          <w:szCs w:val="28"/>
        </w:rPr>
        <w:t>инфином РА</w:t>
      </w:r>
      <w:r w:rsidRPr="003A449F">
        <w:rPr>
          <w:rFonts w:ascii="Times New Roman" w:hAnsi="Times New Roman"/>
          <w:sz w:val="28"/>
          <w:szCs w:val="28"/>
        </w:rPr>
        <w:t xml:space="preserve"> по аналогичным выверкам отчетность считается непринятой и направляется</w:t>
      </w:r>
      <w:r>
        <w:rPr>
          <w:rFonts w:ascii="Times New Roman" w:hAnsi="Times New Roman"/>
          <w:sz w:val="28"/>
          <w:szCs w:val="28"/>
        </w:rPr>
        <w:t xml:space="preserve"> субъекту отчетности</w:t>
      </w:r>
      <w:r w:rsidRPr="003A449F">
        <w:rPr>
          <w:rFonts w:ascii="Times New Roman" w:hAnsi="Times New Roman"/>
          <w:sz w:val="28"/>
          <w:szCs w:val="28"/>
        </w:rPr>
        <w:t xml:space="preserve"> для осуществления необходимых корректировок.</w:t>
      </w:r>
    </w:p>
    <w:p w:rsidR="00AA245B"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b/>
          <w:sz w:val="28"/>
          <w:szCs w:val="28"/>
        </w:rPr>
        <w:t>2.1</w:t>
      </w:r>
      <w:r w:rsidR="007E4C0C" w:rsidRPr="003A449F">
        <w:rPr>
          <w:rFonts w:ascii="Times New Roman" w:hAnsi="Times New Roman"/>
          <w:b/>
          <w:sz w:val="28"/>
          <w:szCs w:val="28"/>
        </w:rPr>
        <w:t>3</w:t>
      </w:r>
      <w:r w:rsidRPr="003A449F">
        <w:rPr>
          <w:rFonts w:ascii="Times New Roman" w:hAnsi="Times New Roman"/>
          <w:b/>
          <w:sz w:val="28"/>
          <w:szCs w:val="28"/>
        </w:rPr>
        <w:t>.</w:t>
      </w:r>
      <w:r w:rsidRPr="003A449F">
        <w:rPr>
          <w:rFonts w:ascii="Times New Roman" w:hAnsi="Times New Roman"/>
          <w:sz w:val="28"/>
          <w:szCs w:val="28"/>
        </w:rPr>
        <w:t xml:space="preserve"> </w:t>
      </w:r>
      <w:r w:rsidR="008A262F" w:rsidRPr="003A449F">
        <w:rPr>
          <w:rFonts w:ascii="Times New Roman" w:hAnsi="Times New Roman"/>
          <w:sz w:val="28"/>
          <w:szCs w:val="28"/>
        </w:rPr>
        <w:t xml:space="preserve">Дополнительно к </w:t>
      </w:r>
      <w:r w:rsidR="008A262F" w:rsidRPr="003A449F">
        <w:rPr>
          <w:rFonts w:ascii="Times New Roman" w:hAnsi="Times New Roman"/>
          <w:b/>
          <w:sz w:val="28"/>
          <w:szCs w:val="28"/>
        </w:rPr>
        <w:t xml:space="preserve">Сведениям по ущербу имуществу, хищениях денежных средств и материальных ценностей </w:t>
      </w:r>
      <w:hyperlink r:id="rId12" w:history="1">
        <w:r w:rsidR="008A262F" w:rsidRPr="00186A9A">
          <w:rPr>
            <w:rStyle w:val="af3"/>
            <w:rFonts w:ascii="Times New Roman" w:hAnsi="Times New Roman"/>
            <w:b/>
            <w:color w:val="auto"/>
            <w:sz w:val="28"/>
            <w:szCs w:val="28"/>
            <w:u w:val="none"/>
          </w:rPr>
          <w:t>(ф. 0503176)</w:t>
        </w:r>
      </w:hyperlink>
      <w:r w:rsidR="008A262F" w:rsidRPr="003A449F">
        <w:rPr>
          <w:rFonts w:ascii="Times New Roman" w:hAnsi="Times New Roman"/>
          <w:b/>
          <w:sz w:val="28"/>
          <w:szCs w:val="28"/>
        </w:rPr>
        <w:t xml:space="preserve"> </w:t>
      </w:r>
      <w:r w:rsidR="008A262F" w:rsidRPr="003A449F">
        <w:rPr>
          <w:rFonts w:ascii="Times New Roman" w:hAnsi="Times New Roman"/>
          <w:sz w:val="28"/>
          <w:szCs w:val="28"/>
        </w:rPr>
        <w:t>в</w:t>
      </w:r>
      <w:r w:rsidRPr="003A449F">
        <w:rPr>
          <w:rFonts w:ascii="Times New Roman" w:hAnsi="Times New Roman"/>
          <w:sz w:val="28"/>
          <w:szCs w:val="28"/>
        </w:rPr>
        <w:t xml:space="preserve"> разделе 4 «Анализ показателей финансовой отчетности субъекта бюджетной отчетности» текстовой части Пояснительной записки </w:t>
      </w:r>
      <w:hyperlink r:id="rId13" w:history="1">
        <w:r w:rsidRPr="00186A9A">
          <w:rPr>
            <w:rStyle w:val="af3"/>
            <w:rFonts w:ascii="Times New Roman" w:hAnsi="Times New Roman"/>
            <w:color w:val="auto"/>
            <w:sz w:val="28"/>
            <w:szCs w:val="28"/>
            <w:u w:val="none"/>
          </w:rPr>
          <w:t>(ф. 0503160)</w:t>
        </w:r>
      </w:hyperlink>
      <w:r w:rsidRPr="003A449F">
        <w:rPr>
          <w:rFonts w:ascii="Times New Roman" w:hAnsi="Times New Roman"/>
          <w:sz w:val="28"/>
          <w:szCs w:val="28"/>
        </w:rPr>
        <w:t xml:space="preserve"> подлежит раскрытию информация о суммах ущерба и хищений</w:t>
      </w:r>
      <w:r w:rsidR="009305A6">
        <w:rPr>
          <w:rFonts w:ascii="Times New Roman" w:hAnsi="Times New Roman"/>
          <w:sz w:val="28"/>
          <w:szCs w:val="28"/>
        </w:rPr>
        <w:t xml:space="preserve"> </w:t>
      </w:r>
      <w:r w:rsidRPr="003A449F">
        <w:rPr>
          <w:rFonts w:ascii="Times New Roman" w:hAnsi="Times New Roman"/>
          <w:sz w:val="28"/>
          <w:szCs w:val="28"/>
        </w:rPr>
        <w:t xml:space="preserve"> (причины возникновения задолженности, меры, принятые по установлению виновных лиц, уменьшению (возмещению) возникших недостач и хищений).</w:t>
      </w:r>
    </w:p>
    <w:p w:rsidR="00B20CDE" w:rsidRPr="003A449F" w:rsidRDefault="00B20CDE" w:rsidP="003B5F94">
      <w:pPr>
        <w:widowControl w:val="0"/>
        <w:autoSpaceDE w:val="0"/>
        <w:autoSpaceDN w:val="0"/>
        <w:adjustRightInd w:val="0"/>
        <w:spacing w:line="240" w:lineRule="auto"/>
        <w:ind w:firstLine="567"/>
        <w:rPr>
          <w:rFonts w:ascii="Times New Roman" w:hAnsi="Times New Roman"/>
          <w:sz w:val="28"/>
          <w:szCs w:val="28"/>
        </w:rPr>
      </w:pPr>
      <w:r w:rsidRPr="00C820FC">
        <w:rPr>
          <w:rFonts w:ascii="Times New Roman" w:hAnsi="Times New Roman"/>
          <w:sz w:val="28"/>
          <w:szCs w:val="28"/>
        </w:rPr>
        <w:t xml:space="preserve">При формировании Сведений о недостачах и хищениях денежных средств и материальных ценностей (ф. </w:t>
      </w:r>
      <w:hyperlink r:id="rId14" w:history="1">
        <w:r w:rsidRPr="00C820FC">
          <w:rPr>
            <w:rFonts w:ascii="Times New Roman" w:hAnsi="Times New Roman"/>
            <w:sz w:val="28"/>
            <w:szCs w:val="28"/>
          </w:rPr>
          <w:t>0503176</w:t>
        </w:r>
      </w:hyperlink>
      <w:r w:rsidRPr="00C820FC">
        <w:rPr>
          <w:rFonts w:ascii="Times New Roman" w:hAnsi="Times New Roman"/>
          <w:sz w:val="28"/>
          <w:szCs w:val="28"/>
        </w:rPr>
        <w:t xml:space="preserve">) следует отражать информацию по ущербу, недостачам и хищениям, отраженным на соответствующих аналитических счетах </w:t>
      </w:r>
      <w:hyperlink r:id="rId15" w:history="1">
        <w:r w:rsidRPr="00C820FC">
          <w:rPr>
            <w:rFonts w:ascii="Times New Roman" w:hAnsi="Times New Roman"/>
            <w:sz w:val="28"/>
            <w:szCs w:val="28"/>
          </w:rPr>
          <w:t>020900000</w:t>
        </w:r>
      </w:hyperlink>
      <w:r w:rsidRPr="00C820FC">
        <w:rPr>
          <w:rFonts w:ascii="Times New Roman" w:hAnsi="Times New Roman"/>
          <w:sz w:val="28"/>
          <w:szCs w:val="28"/>
        </w:rPr>
        <w:t xml:space="preserve"> </w:t>
      </w:r>
      <w:r w:rsidR="006232B1">
        <w:rPr>
          <w:rFonts w:ascii="Times New Roman" w:hAnsi="Times New Roman"/>
          <w:sz w:val="28"/>
          <w:szCs w:val="28"/>
        </w:rPr>
        <w:t xml:space="preserve"> «</w:t>
      </w:r>
      <w:r w:rsidRPr="00C820FC">
        <w:rPr>
          <w:rFonts w:ascii="Times New Roman" w:hAnsi="Times New Roman"/>
          <w:sz w:val="28"/>
          <w:szCs w:val="28"/>
        </w:rPr>
        <w:t>Расчеты по ущербу и иным доходам</w:t>
      </w:r>
      <w:r w:rsidR="006232B1">
        <w:rPr>
          <w:rFonts w:ascii="Times New Roman" w:hAnsi="Times New Roman"/>
          <w:sz w:val="28"/>
          <w:szCs w:val="28"/>
        </w:rPr>
        <w:t>»</w:t>
      </w:r>
      <w:r w:rsidRPr="00C820FC">
        <w:rPr>
          <w:rFonts w:ascii="Times New Roman" w:hAnsi="Times New Roman"/>
          <w:sz w:val="28"/>
          <w:szCs w:val="28"/>
        </w:rPr>
        <w:t xml:space="preserve"> в части недостач, хищений (в том числе денежных средств в кассе учреждения), ущерба имуществу (020970000, 020981000</w:t>
      </w:r>
      <w:r w:rsidR="00397EDB">
        <w:rPr>
          <w:rFonts w:ascii="Times New Roman" w:hAnsi="Times New Roman"/>
          <w:sz w:val="28"/>
          <w:szCs w:val="28"/>
        </w:rPr>
        <w:t xml:space="preserve">, </w:t>
      </w:r>
      <w:r w:rsidR="00397EDB" w:rsidRPr="00C820FC">
        <w:rPr>
          <w:rFonts w:ascii="Times New Roman" w:hAnsi="Times New Roman"/>
          <w:sz w:val="28"/>
          <w:szCs w:val="28"/>
        </w:rPr>
        <w:t>020982000</w:t>
      </w:r>
      <w:r w:rsidRPr="00C820FC">
        <w:rPr>
          <w:rFonts w:ascii="Times New Roman" w:hAnsi="Times New Roman"/>
          <w:sz w:val="28"/>
          <w:szCs w:val="28"/>
        </w:rPr>
        <w:t>), без включения показателей по иным доходам (020930000, 020940000,  020983000).</w:t>
      </w:r>
    </w:p>
    <w:p w:rsidR="00AA245B" w:rsidRPr="003A449F" w:rsidRDefault="00AA245B" w:rsidP="003B5F94">
      <w:pPr>
        <w:autoSpaceDE w:val="0"/>
        <w:autoSpaceDN w:val="0"/>
        <w:adjustRightInd w:val="0"/>
        <w:spacing w:line="240" w:lineRule="auto"/>
        <w:ind w:firstLine="540"/>
        <w:rPr>
          <w:rFonts w:ascii="Times New Roman" w:hAnsi="Times New Roman"/>
          <w:sz w:val="28"/>
          <w:szCs w:val="28"/>
        </w:rPr>
      </w:pPr>
      <w:r w:rsidRPr="003A449F">
        <w:rPr>
          <w:rFonts w:ascii="Times New Roman" w:hAnsi="Times New Roman"/>
          <w:b/>
          <w:sz w:val="28"/>
          <w:szCs w:val="28"/>
          <w:lang w:eastAsia="ru-RU"/>
        </w:rPr>
        <w:t>2.</w:t>
      </w:r>
      <w:r w:rsidRPr="003A449F">
        <w:rPr>
          <w:rFonts w:ascii="Times New Roman" w:hAnsi="Times New Roman"/>
          <w:b/>
          <w:sz w:val="28"/>
          <w:szCs w:val="28"/>
        </w:rPr>
        <w:t>1</w:t>
      </w:r>
      <w:r w:rsidR="007E4C0C" w:rsidRPr="003A449F">
        <w:rPr>
          <w:rFonts w:ascii="Times New Roman" w:hAnsi="Times New Roman"/>
          <w:b/>
          <w:sz w:val="28"/>
          <w:szCs w:val="28"/>
        </w:rPr>
        <w:t>4</w:t>
      </w:r>
      <w:r w:rsidRPr="003A449F">
        <w:rPr>
          <w:rFonts w:ascii="Times New Roman" w:hAnsi="Times New Roman"/>
          <w:b/>
          <w:sz w:val="28"/>
          <w:szCs w:val="28"/>
          <w:lang w:eastAsia="ru-RU"/>
        </w:rPr>
        <w:t>.</w:t>
      </w:r>
      <w:r w:rsidRPr="003A449F">
        <w:rPr>
          <w:rFonts w:ascii="Times New Roman" w:hAnsi="Times New Roman"/>
          <w:sz w:val="28"/>
          <w:szCs w:val="28"/>
          <w:lang w:eastAsia="ru-RU"/>
        </w:rPr>
        <w:t xml:space="preserve"> Информация в </w:t>
      </w:r>
      <w:r w:rsidRPr="003A449F">
        <w:rPr>
          <w:rFonts w:ascii="Times New Roman" w:hAnsi="Times New Roman"/>
          <w:b/>
          <w:sz w:val="28"/>
          <w:szCs w:val="28"/>
          <w:lang w:eastAsia="ru-RU"/>
        </w:rPr>
        <w:t>Сведениях об</w:t>
      </w:r>
      <w:r w:rsidRPr="003A449F">
        <w:rPr>
          <w:rFonts w:ascii="Times New Roman" w:hAnsi="Times New Roman"/>
          <w:b/>
          <w:sz w:val="28"/>
          <w:szCs w:val="28"/>
        </w:rPr>
        <w:t xml:space="preserve"> использовании информационно-коммуникационных технологий </w:t>
      </w:r>
      <w:r w:rsidR="00807441" w:rsidRPr="003A449F">
        <w:rPr>
          <w:rFonts w:ascii="Times New Roman" w:hAnsi="Times New Roman"/>
          <w:b/>
          <w:sz w:val="28"/>
          <w:szCs w:val="28"/>
        </w:rPr>
        <w:t>(ф. 0503177)</w:t>
      </w:r>
      <w:r w:rsidRPr="003A449F">
        <w:rPr>
          <w:rFonts w:ascii="Times New Roman" w:hAnsi="Times New Roman"/>
          <w:b/>
          <w:sz w:val="28"/>
          <w:szCs w:val="28"/>
        </w:rPr>
        <w:t xml:space="preserve"> (далее - Сведения ф. 0503177)</w:t>
      </w:r>
      <w:r w:rsidRPr="003A449F">
        <w:rPr>
          <w:rFonts w:ascii="Times New Roman" w:hAnsi="Times New Roman"/>
          <w:sz w:val="28"/>
          <w:szCs w:val="28"/>
        </w:rPr>
        <w:t xml:space="preserve"> за 2015 год главными администраторами средств </w:t>
      </w:r>
      <w:r w:rsidR="00454906">
        <w:rPr>
          <w:rFonts w:ascii="Times New Roman" w:hAnsi="Times New Roman"/>
          <w:sz w:val="28"/>
          <w:szCs w:val="28"/>
          <w:lang w:eastAsia="ru-RU"/>
        </w:rPr>
        <w:t>республиканского</w:t>
      </w:r>
      <w:r w:rsidR="00454906" w:rsidRPr="003A449F">
        <w:rPr>
          <w:rFonts w:ascii="Times New Roman" w:hAnsi="Times New Roman"/>
          <w:sz w:val="28"/>
          <w:szCs w:val="28"/>
        </w:rPr>
        <w:t xml:space="preserve"> </w:t>
      </w:r>
      <w:r w:rsidRPr="003A449F">
        <w:rPr>
          <w:rFonts w:ascii="Times New Roman" w:hAnsi="Times New Roman"/>
          <w:sz w:val="28"/>
          <w:szCs w:val="28"/>
        </w:rPr>
        <w:t>бюджета отражается с учетом следующих особенностей.</w:t>
      </w:r>
    </w:p>
    <w:p w:rsidR="00AA245B" w:rsidRPr="003A449F" w:rsidRDefault="00AA245B" w:rsidP="003B5F94">
      <w:pPr>
        <w:autoSpaceDE w:val="0"/>
        <w:autoSpaceDN w:val="0"/>
        <w:adjustRightInd w:val="0"/>
        <w:spacing w:line="240" w:lineRule="auto"/>
        <w:ind w:firstLine="540"/>
        <w:rPr>
          <w:rFonts w:ascii="Times New Roman" w:hAnsi="Times New Roman"/>
          <w:sz w:val="28"/>
          <w:szCs w:val="28"/>
        </w:rPr>
      </w:pPr>
      <w:r w:rsidRPr="003A449F">
        <w:rPr>
          <w:rFonts w:ascii="Times New Roman" w:hAnsi="Times New Roman"/>
          <w:sz w:val="28"/>
          <w:szCs w:val="28"/>
        </w:rPr>
        <w:lastRenderedPageBreak/>
        <w:t>Приложение формируется в части показателей исполнения бюджета по виду расходов 242 «Закупка товаров, работ, услуг в сфере информационно-коммуникационных технологий».</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 xml:space="preserve">В графе 3 Сведений </w:t>
      </w:r>
      <w:r w:rsidR="00807441" w:rsidRPr="003A449F">
        <w:rPr>
          <w:rFonts w:ascii="Times New Roman" w:hAnsi="Times New Roman"/>
          <w:sz w:val="28"/>
          <w:szCs w:val="28"/>
        </w:rPr>
        <w:t>ф. 0503177</w:t>
      </w:r>
      <w:r w:rsidRPr="003A449F">
        <w:rPr>
          <w:rFonts w:ascii="Times New Roman" w:hAnsi="Times New Roman"/>
          <w:sz w:val="28"/>
          <w:szCs w:val="28"/>
        </w:rPr>
        <w:t xml:space="preserve"> показатели, по которым были осуществлены мероприятия в сфере информационно-коммуникационных технологий, отражаются с указанием кода главного распорядителя средств </w:t>
      </w:r>
      <w:r w:rsidR="00B311F3">
        <w:rPr>
          <w:rFonts w:ascii="Times New Roman" w:hAnsi="Times New Roman"/>
          <w:sz w:val="28"/>
          <w:szCs w:val="28"/>
          <w:lang w:eastAsia="ru-RU"/>
        </w:rPr>
        <w:t>республиканского</w:t>
      </w:r>
      <w:r w:rsidRPr="003A449F">
        <w:rPr>
          <w:rFonts w:ascii="Times New Roman" w:hAnsi="Times New Roman"/>
          <w:sz w:val="28"/>
          <w:szCs w:val="28"/>
        </w:rPr>
        <w:t xml:space="preserve"> бюджета, раздела, подраздела, целевой статьи расходов бюджетной классификации Российской Федерации.</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 xml:space="preserve">В графе 5 Сведений ф. 0503177 поясняются основные цели произведенных расходов, в том числе по показателям </w:t>
      </w:r>
      <w:r w:rsidR="00807441" w:rsidRPr="003A449F">
        <w:rPr>
          <w:rFonts w:ascii="Times New Roman" w:hAnsi="Times New Roman"/>
          <w:sz w:val="28"/>
          <w:szCs w:val="28"/>
        </w:rPr>
        <w:t>строк 050</w:t>
      </w:r>
      <w:r w:rsidRPr="003A449F">
        <w:rPr>
          <w:rFonts w:ascii="Times New Roman" w:hAnsi="Times New Roman"/>
          <w:sz w:val="28"/>
          <w:szCs w:val="28"/>
        </w:rPr>
        <w:t xml:space="preserve"> «Приобретение неисключительных прав на программное обеспечение», </w:t>
      </w:r>
      <w:r w:rsidR="00807441" w:rsidRPr="003A449F">
        <w:rPr>
          <w:rFonts w:ascii="Times New Roman" w:hAnsi="Times New Roman"/>
          <w:sz w:val="28"/>
          <w:szCs w:val="28"/>
        </w:rPr>
        <w:t>060</w:t>
      </w:r>
      <w:r w:rsidRPr="003A449F">
        <w:rPr>
          <w:rFonts w:ascii="Times New Roman" w:hAnsi="Times New Roman"/>
          <w:sz w:val="28"/>
          <w:szCs w:val="28"/>
        </w:rPr>
        <w:t xml:space="preserve"> «Услуги по аренде оборудования», </w:t>
      </w:r>
      <w:r w:rsidR="00807441" w:rsidRPr="003A449F">
        <w:rPr>
          <w:rFonts w:ascii="Times New Roman" w:hAnsi="Times New Roman"/>
          <w:sz w:val="28"/>
          <w:szCs w:val="28"/>
        </w:rPr>
        <w:t>100</w:t>
      </w:r>
      <w:r w:rsidRPr="003A449F">
        <w:rPr>
          <w:rFonts w:ascii="Times New Roman" w:hAnsi="Times New Roman"/>
          <w:sz w:val="28"/>
          <w:szCs w:val="28"/>
        </w:rPr>
        <w:t xml:space="preserve"> «Прочие расходы в области информационно-коммуникационных технологий».</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b/>
          <w:sz w:val="28"/>
          <w:szCs w:val="28"/>
        </w:rPr>
        <w:t>2.1</w:t>
      </w:r>
      <w:r w:rsidR="007E4C0C" w:rsidRPr="003A449F">
        <w:rPr>
          <w:rFonts w:ascii="Times New Roman" w:hAnsi="Times New Roman"/>
          <w:b/>
          <w:sz w:val="28"/>
          <w:szCs w:val="28"/>
        </w:rPr>
        <w:t>5</w:t>
      </w:r>
      <w:r w:rsidRPr="003A449F">
        <w:rPr>
          <w:rFonts w:ascii="Times New Roman" w:hAnsi="Times New Roman"/>
          <w:b/>
          <w:sz w:val="28"/>
          <w:szCs w:val="28"/>
        </w:rPr>
        <w:t>.</w:t>
      </w:r>
      <w:r w:rsidRPr="003A449F">
        <w:rPr>
          <w:rFonts w:ascii="Times New Roman" w:hAnsi="Times New Roman"/>
          <w:sz w:val="28"/>
          <w:szCs w:val="28"/>
        </w:rPr>
        <w:t xml:space="preserve"> В </w:t>
      </w:r>
      <w:r w:rsidRPr="003A449F">
        <w:rPr>
          <w:rFonts w:ascii="Times New Roman" w:hAnsi="Times New Roman"/>
          <w:b/>
          <w:sz w:val="28"/>
          <w:szCs w:val="28"/>
        </w:rPr>
        <w:t>Сведениях о результатах мероприятий внутреннего</w:t>
      </w:r>
      <w:r w:rsidR="00424CE4">
        <w:rPr>
          <w:rFonts w:ascii="Times New Roman" w:hAnsi="Times New Roman"/>
          <w:b/>
          <w:sz w:val="28"/>
          <w:szCs w:val="28"/>
        </w:rPr>
        <w:t xml:space="preserve"> государственного (муниципального) финансового</w:t>
      </w:r>
      <w:r w:rsidRPr="003A449F">
        <w:rPr>
          <w:rFonts w:ascii="Times New Roman" w:hAnsi="Times New Roman"/>
          <w:b/>
          <w:sz w:val="28"/>
          <w:szCs w:val="28"/>
        </w:rPr>
        <w:t xml:space="preserve"> контроля (Таблица</w:t>
      </w:r>
      <w:r w:rsidR="00B20CDE">
        <w:rPr>
          <w:rFonts w:ascii="Times New Roman" w:hAnsi="Times New Roman"/>
          <w:b/>
          <w:sz w:val="28"/>
          <w:szCs w:val="28"/>
        </w:rPr>
        <w:t> </w:t>
      </w:r>
      <w:r w:rsidRPr="003A449F">
        <w:rPr>
          <w:rFonts w:ascii="Times New Roman" w:hAnsi="Times New Roman"/>
          <w:b/>
          <w:sz w:val="28"/>
          <w:szCs w:val="28"/>
        </w:rPr>
        <w:t>№ 5)</w:t>
      </w:r>
      <w:r w:rsidRPr="003A449F">
        <w:rPr>
          <w:rFonts w:ascii="Times New Roman" w:hAnsi="Times New Roman"/>
          <w:sz w:val="28"/>
          <w:szCs w:val="28"/>
        </w:rPr>
        <w:t xml:space="preserve"> Пояснительной записки (ф. 0503160) (далее - Таблица № 5) за 2015 год главными администраторами средств </w:t>
      </w:r>
      <w:r w:rsidR="00984BE7">
        <w:rPr>
          <w:rFonts w:ascii="Times New Roman" w:hAnsi="Times New Roman"/>
          <w:sz w:val="28"/>
          <w:szCs w:val="28"/>
          <w:lang w:eastAsia="ru-RU"/>
        </w:rPr>
        <w:t>республиканского</w:t>
      </w:r>
      <w:r w:rsidRPr="003A449F">
        <w:rPr>
          <w:rFonts w:ascii="Times New Roman" w:hAnsi="Times New Roman"/>
          <w:sz w:val="28"/>
          <w:szCs w:val="28"/>
        </w:rPr>
        <w:t xml:space="preserve"> бюджета отражается сводная информация, сформированная по результатам контрольных мероприятий, проведенных службой финансово-бюджетного надзора, в том числе по сети подведомственных учреждений.</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В графе 1 указываются наименования контрольных мероприятий (например: проверка, ревизия, обследование и т.п.) с указанием года их завершения.</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В графе 2 отражается наименование контрольного мероприятия с указанием периода, за который проводилось контрольное мероприятие в формате «</w:t>
      </w:r>
      <w:proofErr w:type="spellStart"/>
      <w:r w:rsidRPr="003A449F">
        <w:rPr>
          <w:rFonts w:ascii="Times New Roman" w:hAnsi="Times New Roman"/>
          <w:sz w:val="28"/>
          <w:szCs w:val="28"/>
        </w:rPr>
        <w:t>месяц.год</w:t>
      </w:r>
      <w:proofErr w:type="spellEnd"/>
      <w:r w:rsidRPr="003A449F">
        <w:rPr>
          <w:rFonts w:ascii="Times New Roman" w:hAnsi="Times New Roman"/>
          <w:sz w:val="28"/>
          <w:szCs w:val="28"/>
        </w:rPr>
        <w:t xml:space="preserve"> - </w:t>
      </w:r>
      <w:proofErr w:type="spellStart"/>
      <w:r w:rsidRPr="003A449F">
        <w:rPr>
          <w:rFonts w:ascii="Times New Roman" w:hAnsi="Times New Roman"/>
          <w:sz w:val="28"/>
          <w:szCs w:val="28"/>
        </w:rPr>
        <w:t>месяц.год</w:t>
      </w:r>
      <w:proofErr w:type="spellEnd"/>
      <w:r w:rsidRPr="003A449F">
        <w:rPr>
          <w:rFonts w:ascii="Times New Roman" w:hAnsi="Times New Roman"/>
          <w:sz w:val="28"/>
          <w:szCs w:val="28"/>
        </w:rPr>
        <w:t>».</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В графе 4 указывается информация об исполнении представлений и предписаний, а также информация об их отмене и изменении на основании решений, принятых судебными органами.</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Информация о мероприятиях внутриведомственного контроля в Таблице № 5 не отражается.</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b/>
          <w:sz w:val="28"/>
          <w:szCs w:val="28"/>
        </w:rPr>
        <w:t>2.</w:t>
      </w:r>
      <w:r w:rsidR="00B57FE5" w:rsidRPr="003A449F">
        <w:rPr>
          <w:rFonts w:ascii="Times New Roman" w:hAnsi="Times New Roman"/>
          <w:b/>
          <w:sz w:val="28"/>
          <w:szCs w:val="28"/>
        </w:rPr>
        <w:t>16</w:t>
      </w:r>
      <w:r w:rsidRPr="003A449F">
        <w:rPr>
          <w:rFonts w:ascii="Times New Roman" w:hAnsi="Times New Roman"/>
          <w:b/>
          <w:sz w:val="28"/>
          <w:szCs w:val="28"/>
        </w:rPr>
        <w:t xml:space="preserve">. </w:t>
      </w:r>
      <w:r w:rsidRPr="003A449F">
        <w:rPr>
          <w:rFonts w:ascii="Times New Roman" w:hAnsi="Times New Roman"/>
          <w:sz w:val="28"/>
          <w:szCs w:val="28"/>
        </w:rPr>
        <w:t>В</w:t>
      </w:r>
      <w:r w:rsidRPr="003A449F">
        <w:rPr>
          <w:rFonts w:ascii="Times New Roman" w:hAnsi="Times New Roman"/>
          <w:b/>
          <w:sz w:val="28"/>
          <w:szCs w:val="28"/>
        </w:rPr>
        <w:t xml:space="preserve"> Сведениях о проведении инвентаризаций </w:t>
      </w:r>
      <w:r w:rsidRPr="003A449F">
        <w:rPr>
          <w:rFonts w:ascii="Times New Roman" w:hAnsi="Times New Roman"/>
          <w:b/>
          <w:sz w:val="28"/>
          <w:szCs w:val="28"/>
        </w:rPr>
        <w:br/>
        <w:t>(Таблица № 6)</w:t>
      </w:r>
      <w:r w:rsidRPr="003A449F">
        <w:rPr>
          <w:rFonts w:ascii="Times New Roman" w:hAnsi="Times New Roman"/>
          <w:sz w:val="28"/>
          <w:szCs w:val="28"/>
        </w:rPr>
        <w:t xml:space="preserve"> Пояснительной записки </w:t>
      </w:r>
      <w:r w:rsidR="00956145">
        <w:rPr>
          <w:rFonts w:ascii="Times New Roman" w:hAnsi="Times New Roman"/>
          <w:sz w:val="28"/>
          <w:szCs w:val="28"/>
        </w:rPr>
        <w:t xml:space="preserve">(ф. 0503160) </w:t>
      </w:r>
      <w:r w:rsidRPr="003A449F">
        <w:rPr>
          <w:rFonts w:ascii="Times New Roman" w:hAnsi="Times New Roman"/>
          <w:sz w:val="28"/>
          <w:szCs w:val="28"/>
        </w:rPr>
        <w:t>подлежит указанию информация как о результатах проведения инвентаризации главны</w:t>
      </w:r>
      <w:r w:rsidR="00956145">
        <w:rPr>
          <w:rFonts w:ascii="Times New Roman" w:hAnsi="Times New Roman"/>
          <w:sz w:val="28"/>
          <w:szCs w:val="28"/>
        </w:rPr>
        <w:t>ми</w:t>
      </w:r>
      <w:r w:rsidRPr="003A449F">
        <w:rPr>
          <w:rFonts w:ascii="Times New Roman" w:hAnsi="Times New Roman"/>
          <w:sz w:val="28"/>
          <w:szCs w:val="28"/>
        </w:rPr>
        <w:t xml:space="preserve"> администратор</w:t>
      </w:r>
      <w:r w:rsidR="00956145">
        <w:rPr>
          <w:rFonts w:ascii="Times New Roman" w:hAnsi="Times New Roman"/>
          <w:sz w:val="28"/>
          <w:szCs w:val="28"/>
        </w:rPr>
        <w:t>ами</w:t>
      </w:r>
      <w:r w:rsidRPr="003A449F">
        <w:rPr>
          <w:rFonts w:ascii="Times New Roman" w:hAnsi="Times New Roman"/>
          <w:sz w:val="28"/>
          <w:szCs w:val="28"/>
        </w:rPr>
        <w:t xml:space="preserve"> средств </w:t>
      </w:r>
      <w:r w:rsidR="00984BE7">
        <w:rPr>
          <w:rFonts w:ascii="Times New Roman" w:hAnsi="Times New Roman"/>
          <w:sz w:val="28"/>
          <w:szCs w:val="28"/>
          <w:lang w:eastAsia="ru-RU"/>
        </w:rPr>
        <w:t>республиканского</w:t>
      </w:r>
      <w:r w:rsidRPr="003A449F">
        <w:rPr>
          <w:rFonts w:ascii="Times New Roman" w:hAnsi="Times New Roman"/>
          <w:sz w:val="28"/>
          <w:szCs w:val="28"/>
        </w:rPr>
        <w:t xml:space="preserve"> бюджета, так и их территориальны</w:t>
      </w:r>
      <w:r w:rsidR="00956145">
        <w:rPr>
          <w:rFonts w:ascii="Times New Roman" w:hAnsi="Times New Roman"/>
          <w:sz w:val="28"/>
          <w:szCs w:val="28"/>
        </w:rPr>
        <w:t>ми</w:t>
      </w:r>
      <w:r w:rsidRPr="003A449F">
        <w:rPr>
          <w:rFonts w:ascii="Times New Roman" w:hAnsi="Times New Roman"/>
          <w:sz w:val="28"/>
          <w:szCs w:val="28"/>
        </w:rPr>
        <w:t xml:space="preserve"> органа</w:t>
      </w:r>
      <w:r w:rsidR="00956145">
        <w:rPr>
          <w:rFonts w:ascii="Times New Roman" w:hAnsi="Times New Roman"/>
          <w:sz w:val="28"/>
          <w:szCs w:val="28"/>
        </w:rPr>
        <w:t>ми</w:t>
      </w:r>
      <w:r w:rsidRPr="003A449F">
        <w:rPr>
          <w:rFonts w:ascii="Times New Roman" w:hAnsi="Times New Roman"/>
          <w:sz w:val="28"/>
          <w:szCs w:val="28"/>
        </w:rPr>
        <w:t>, подведомственны</w:t>
      </w:r>
      <w:r w:rsidR="00956145">
        <w:rPr>
          <w:rFonts w:ascii="Times New Roman" w:hAnsi="Times New Roman"/>
          <w:sz w:val="28"/>
          <w:szCs w:val="28"/>
        </w:rPr>
        <w:t>ми</w:t>
      </w:r>
      <w:r w:rsidRPr="003A449F">
        <w:rPr>
          <w:rFonts w:ascii="Times New Roman" w:hAnsi="Times New Roman"/>
          <w:sz w:val="28"/>
          <w:szCs w:val="28"/>
        </w:rPr>
        <w:t xml:space="preserve"> учреждения</w:t>
      </w:r>
      <w:r w:rsidR="00956145">
        <w:rPr>
          <w:rFonts w:ascii="Times New Roman" w:hAnsi="Times New Roman"/>
          <w:sz w:val="28"/>
          <w:szCs w:val="28"/>
        </w:rPr>
        <w:t>ми</w:t>
      </w:r>
      <w:r w:rsidRPr="003A449F">
        <w:rPr>
          <w:rFonts w:ascii="Times New Roman" w:hAnsi="Times New Roman"/>
          <w:sz w:val="28"/>
          <w:szCs w:val="28"/>
        </w:rPr>
        <w:t xml:space="preserve"> – получателя</w:t>
      </w:r>
      <w:r w:rsidR="00956145">
        <w:rPr>
          <w:rFonts w:ascii="Times New Roman" w:hAnsi="Times New Roman"/>
          <w:sz w:val="28"/>
          <w:szCs w:val="28"/>
        </w:rPr>
        <w:t>ми</w:t>
      </w:r>
      <w:r w:rsidRPr="003A449F">
        <w:rPr>
          <w:rFonts w:ascii="Times New Roman" w:hAnsi="Times New Roman"/>
          <w:sz w:val="28"/>
          <w:szCs w:val="28"/>
        </w:rPr>
        <w:t xml:space="preserve"> бюджетных средств.</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 xml:space="preserve">При этом в текстовой части Пояснительной записки (ф. 0503160) отражается информация о </w:t>
      </w:r>
      <w:r w:rsidR="00956145">
        <w:rPr>
          <w:rFonts w:ascii="Times New Roman" w:hAnsi="Times New Roman"/>
          <w:sz w:val="28"/>
          <w:szCs w:val="28"/>
        </w:rPr>
        <w:t xml:space="preserve">факте </w:t>
      </w:r>
      <w:r w:rsidRPr="003A449F">
        <w:rPr>
          <w:rFonts w:ascii="Times New Roman" w:hAnsi="Times New Roman"/>
          <w:sz w:val="28"/>
          <w:szCs w:val="28"/>
        </w:rPr>
        <w:t>проведени</w:t>
      </w:r>
      <w:r w:rsidR="00956145">
        <w:rPr>
          <w:rFonts w:ascii="Times New Roman" w:hAnsi="Times New Roman"/>
          <w:sz w:val="28"/>
          <w:szCs w:val="28"/>
        </w:rPr>
        <w:t>я</w:t>
      </w:r>
      <w:r w:rsidRPr="003A449F">
        <w:rPr>
          <w:rFonts w:ascii="Times New Roman" w:hAnsi="Times New Roman"/>
          <w:sz w:val="28"/>
          <w:szCs w:val="28"/>
        </w:rPr>
        <w:t xml:space="preserve"> инвентаризации в подведомственных юридических лицах </w:t>
      </w:r>
      <w:r w:rsidRPr="003A449F">
        <w:rPr>
          <w:rFonts w:ascii="Times New Roman" w:hAnsi="Times New Roman"/>
          <w:b/>
          <w:sz w:val="28"/>
          <w:szCs w:val="28"/>
        </w:rPr>
        <w:t>(</w:t>
      </w:r>
      <w:r w:rsidRPr="003A449F">
        <w:rPr>
          <w:rFonts w:ascii="Times New Roman" w:hAnsi="Times New Roman"/>
          <w:sz w:val="28"/>
          <w:szCs w:val="28"/>
        </w:rPr>
        <w:t xml:space="preserve">территориальных органах государственной власти, </w:t>
      </w:r>
      <w:r w:rsidR="00984BE7">
        <w:rPr>
          <w:rFonts w:ascii="Times New Roman" w:hAnsi="Times New Roman"/>
          <w:sz w:val="28"/>
          <w:szCs w:val="28"/>
          <w:lang w:eastAsia="ru-RU"/>
        </w:rPr>
        <w:t>республиканских</w:t>
      </w:r>
      <w:r w:rsidRPr="003A449F">
        <w:rPr>
          <w:rFonts w:ascii="Times New Roman" w:hAnsi="Times New Roman"/>
          <w:sz w:val="28"/>
          <w:szCs w:val="28"/>
        </w:rPr>
        <w:t xml:space="preserve"> бюджетных и автономных учреждениях, </w:t>
      </w:r>
      <w:r w:rsidR="00984BE7">
        <w:rPr>
          <w:rFonts w:ascii="Times New Roman" w:hAnsi="Times New Roman"/>
          <w:sz w:val="28"/>
          <w:szCs w:val="28"/>
          <w:lang w:eastAsia="ru-RU"/>
        </w:rPr>
        <w:t xml:space="preserve">республиканских </w:t>
      </w:r>
      <w:r w:rsidRPr="003A449F">
        <w:rPr>
          <w:rFonts w:ascii="Times New Roman" w:hAnsi="Times New Roman"/>
          <w:sz w:val="28"/>
          <w:szCs w:val="28"/>
        </w:rPr>
        <w:t xml:space="preserve">государственных унитарных предприятиях, иных юридических лицах – получателях средств </w:t>
      </w:r>
      <w:r w:rsidR="00984BE7">
        <w:rPr>
          <w:rFonts w:ascii="Times New Roman" w:hAnsi="Times New Roman"/>
          <w:sz w:val="28"/>
          <w:szCs w:val="28"/>
          <w:lang w:eastAsia="ru-RU"/>
        </w:rPr>
        <w:lastRenderedPageBreak/>
        <w:t>республиканского</w:t>
      </w:r>
      <w:r w:rsidRPr="003A449F">
        <w:rPr>
          <w:rFonts w:ascii="Times New Roman" w:hAnsi="Times New Roman"/>
          <w:sz w:val="28"/>
          <w:szCs w:val="28"/>
        </w:rPr>
        <w:t xml:space="preserve"> бюджета).</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b/>
          <w:sz w:val="28"/>
          <w:szCs w:val="28"/>
        </w:rPr>
        <w:t>2.</w:t>
      </w:r>
      <w:r w:rsidR="00B57FE5" w:rsidRPr="003A449F">
        <w:rPr>
          <w:rFonts w:ascii="Times New Roman" w:hAnsi="Times New Roman"/>
          <w:b/>
          <w:sz w:val="28"/>
          <w:szCs w:val="28"/>
        </w:rPr>
        <w:t>17</w:t>
      </w:r>
      <w:r w:rsidRPr="003A449F">
        <w:rPr>
          <w:rFonts w:ascii="Times New Roman" w:hAnsi="Times New Roman"/>
          <w:b/>
          <w:sz w:val="28"/>
          <w:szCs w:val="28"/>
        </w:rPr>
        <w:t xml:space="preserve">. </w:t>
      </w:r>
      <w:r w:rsidRPr="003A449F">
        <w:rPr>
          <w:rFonts w:ascii="Times New Roman" w:hAnsi="Times New Roman"/>
          <w:sz w:val="28"/>
          <w:szCs w:val="28"/>
        </w:rPr>
        <w:t>В</w:t>
      </w:r>
      <w:r w:rsidRPr="003A449F">
        <w:rPr>
          <w:rFonts w:ascii="Times New Roman" w:hAnsi="Times New Roman"/>
          <w:b/>
          <w:sz w:val="28"/>
          <w:szCs w:val="28"/>
        </w:rPr>
        <w:t xml:space="preserve"> Сведениях о результатах </w:t>
      </w:r>
      <w:r w:rsidR="00424CE4" w:rsidRPr="003A449F">
        <w:rPr>
          <w:rFonts w:ascii="Times New Roman" w:hAnsi="Times New Roman"/>
          <w:b/>
          <w:sz w:val="28"/>
          <w:szCs w:val="28"/>
        </w:rPr>
        <w:t>внешн</w:t>
      </w:r>
      <w:r w:rsidR="00424CE4">
        <w:rPr>
          <w:rFonts w:ascii="Times New Roman" w:hAnsi="Times New Roman"/>
          <w:b/>
          <w:sz w:val="28"/>
          <w:szCs w:val="28"/>
        </w:rPr>
        <w:t>его государственного (муниципального) финансового контроля</w:t>
      </w:r>
      <w:r w:rsidR="00424CE4" w:rsidRPr="003A449F">
        <w:rPr>
          <w:rFonts w:ascii="Times New Roman" w:hAnsi="Times New Roman"/>
          <w:b/>
          <w:sz w:val="28"/>
          <w:szCs w:val="28"/>
        </w:rPr>
        <w:t xml:space="preserve"> </w:t>
      </w:r>
      <w:r w:rsidRPr="003A449F">
        <w:rPr>
          <w:rFonts w:ascii="Times New Roman" w:hAnsi="Times New Roman"/>
          <w:b/>
          <w:sz w:val="28"/>
          <w:szCs w:val="28"/>
        </w:rPr>
        <w:t>(Таблица № 7)</w:t>
      </w:r>
      <w:r w:rsidRPr="003A449F">
        <w:rPr>
          <w:rFonts w:ascii="Times New Roman" w:hAnsi="Times New Roman"/>
          <w:sz w:val="28"/>
          <w:szCs w:val="28"/>
        </w:rPr>
        <w:t xml:space="preserve"> Пояснительной записки (ф. 0503160) (далее - Таблица № 7) отражается сводная информация о результатах контрольных мероприятий, проведенных Счетной палатой Российской Федерации, в т.ч. в территориальных подразделениях органов государственной власти и подведомственных государственных учреждениях, и принятые по ним меры.</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 xml:space="preserve">В целях обеспечения мониторинга качества и своевременности проведения </w:t>
      </w:r>
      <w:r w:rsidR="00984BE7">
        <w:rPr>
          <w:rFonts w:ascii="Times New Roman" w:hAnsi="Times New Roman"/>
          <w:sz w:val="28"/>
          <w:szCs w:val="28"/>
          <w:lang w:eastAsia="ru-RU"/>
        </w:rPr>
        <w:t>республиканскими</w:t>
      </w:r>
      <w:r w:rsidRPr="003A449F">
        <w:rPr>
          <w:rFonts w:ascii="Times New Roman" w:hAnsi="Times New Roman"/>
          <w:sz w:val="28"/>
          <w:szCs w:val="28"/>
        </w:rPr>
        <w:t xml:space="preserve"> органами государственной власти мероприятий по устранению замечаний Счетной палаты Российской Федерации по результатам проверок исполнения </w:t>
      </w:r>
      <w:r w:rsidR="00984BE7">
        <w:rPr>
          <w:rFonts w:ascii="Times New Roman" w:hAnsi="Times New Roman"/>
          <w:sz w:val="28"/>
          <w:szCs w:val="28"/>
          <w:lang w:eastAsia="ru-RU"/>
        </w:rPr>
        <w:t>республиканского</w:t>
      </w:r>
      <w:r w:rsidRPr="003A449F">
        <w:rPr>
          <w:rFonts w:ascii="Times New Roman" w:hAnsi="Times New Roman"/>
          <w:sz w:val="28"/>
          <w:szCs w:val="28"/>
        </w:rPr>
        <w:t xml:space="preserve"> бюджета за 2014 год, в Таблице № 7 приводится полное и детальное описание указанных мероприятий и их результатов.</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984BE7">
        <w:rPr>
          <w:rFonts w:ascii="Times New Roman" w:hAnsi="Times New Roman"/>
          <w:b/>
          <w:sz w:val="28"/>
          <w:szCs w:val="28"/>
        </w:rPr>
        <w:t>Дополнительно сообщаем</w:t>
      </w:r>
      <w:r w:rsidRPr="003A449F">
        <w:rPr>
          <w:rFonts w:ascii="Times New Roman" w:hAnsi="Times New Roman"/>
          <w:sz w:val="28"/>
          <w:szCs w:val="28"/>
        </w:rPr>
        <w:t xml:space="preserve">, что главными администраторами средств </w:t>
      </w:r>
      <w:r w:rsidR="00984BE7">
        <w:rPr>
          <w:rFonts w:ascii="Times New Roman" w:hAnsi="Times New Roman"/>
          <w:sz w:val="28"/>
          <w:szCs w:val="28"/>
          <w:lang w:eastAsia="ru-RU"/>
        </w:rPr>
        <w:t>республиканского</w:t>
      </w:r>
      <w:r w:rsidRPr="003A449F">
        <w:rPr>
          <w:rFonts w:ascii="Times New Roman" w:hAnsi="Times New Roman"/>
          <w:sz w:val="28"/>
          <w:szCs w:val="28"/>
        </w:rPr>
        <w:t xml:space="preserve"> бюджета в 2016 году в течение пяти рабочих дней после завершения контрольных мероприятий «Проверка исполнения </w:t>
      </w:r>
      <w:r w:rsidR="00984BE7">
        <w:rPr>
          <w:rFonts w:ascii="Times New Roman" w:hAnsi="Times New Roman"/>
          <w:sz w:val="28"/>
          <w:szCs w:val="28"/>
        </w:rPr>
        <w:t>Р</w:t>
      </w:r>
      <w:r w:rsidR="00984BE7">
        <w:rPr>
          <w:rFonts w:ascii="Times New Roman" w:hAnsi="Times New Roman"/>
          <w:sz w:val="28"/>
          <w:szCs w:val="28"/>
          <w:lang w:eastAsia="ru-RU"/>
        </w:rPr>
        <w:t>еспубликанского</w:t>
      </w:r>
      <w:r w:rsidRPr="003A449F">
        <w:rPr>
          <w:rFonts w:ascii="Times New Roman" w:hAnsi="Times New Roman"/>
          <w:sz w:val="28"/>
          <w:szCs w:val="28"/>
        </w:rPr>
        <w:t xml:space="preserve"> закона «О </w:t>
      </w:r>
      <w:r w:rsidR="00984BE7">
        <w:rPr>
          <w:rFonts w:ascii="Times New Roman" w:hAnsi="Times New Roman"/>
          <w:sz w:val="28"/>
          <w:szCs w:val="28"/>
          <w:lang w:eastAsia="ru-RU"/>
        </w:rPr>
        <w:t>республиканском</w:t>
      </w:r>
      <w:r w:rsidRPr="003A449F">
        <w:rPr>
          <w:rFonts w:ascii="Times New Roman" w:hAnsi="Times New Roman"/>
          <w:sz w:val="28"/>
          <w:szCs w:val="28"/>
        </w:rPr>
        <w:t xml:space="preserve"> бюджете на 2015 год и на плановый период 2016 - 2017 годов» и бюджетной отчетности об исполнении </w:t>
      </w:r>
      <w:r w:rsidR="00984BE7">
        <w:rPr>
          <w:rFonts w:ascii="Times New Roman" w:hAnsi="Times New Roman"/>
          <w:sz w:val="28"/>
          <w:szCs w:val="28"/>
          <w:lang w:eastAsia="ru-RU"/>
        </w:rPr>
        <w:t>республиканского</w:t>
      </w:r>
      <w:r w:rsidRPr="003A449F">
        <w:rPr>
          <w:rFonts w:ascii="Times New Roman" w:hAnsi="Times New Roman"/>
          <w:sz w:val="28"/>
          <w:szCs w:val="28"/>
        </w:rPr>
        <w:t xml:space="preserve"> бюджета за 2015 год», проведенных Счетной палатой Российской Федерации, в </w:t>
      </w:r>
      <w:r w:rsidR="00984BE7">
        <w:rPr>
          <w:rFonts w:ascii="Times New Roman" w:hAnsi="Times New Roman"/>
          <w:sz w:val="28"/>
          <w:szCs w:val="28"/>
        </w:rPr>
        <w:t>Министерство финансов РА</w:t>
      </w:r>
      <w:r w:rsidRPr="003A449F">
        <w:rPr>
          <w:rFonts w:ascii="Times New Roman" w:hAnsi="Times New Roman"/>
          <w:sz w:val="28"/>
          <w:szCs w:val="28"/>
        </w:rPr>
        <w:t xml:space="preserve"> представляются копии актов Счетной палаты Российской Федерации.</w:t>
      </w:r>
    </w:p>
    <w:p w:rsidR="00AA245B" w:rsidRPr="00C865F6" w:rsidRDefault="00AA245B" w:rsidP="003B5F94">
      <w:pPr>
        <w:autoSpaceDE w:val="0"/>
        <w:autoSpaceDN w:val="0"/>
        <w:adjustRightInd w:val="0"/>
        <w:spacing w:line="240" w:lineRule="auto"/>
        <w:ind w:firstLine="567"/>
        <w:rPr>
          <w:rFonts w:ascii="Times New Roman" w:hAnsi="Times New Roman"/>
          <w:b/>
          <w:sz w:val="28"/>
          <w:szCs w:val="28"/>
          <w:lang w:eastAsia="ru-RU"/>
        </w:rPr>
      </w:pPr>
      <w:r w:rsidRPr="00C865F6">
        <w:rPr>
          <w:rFonts w:ascii="Times New Roman" w:hAnsi="Times New Roman"/>
          <w:b/>
          <w:sz w:val="28"/>
          <w:szCs w:val="28"/>
        </w:rPr>
        <w:t>2.</w:t>
      </w:r>
      <w:r w:rsidR="00B9483A" w:rsidRPr="00C865F6">
        <w:rPr>
          <w:rFonts w:ascii="Times New Roman" w:hAnsi="Times New Roman"/>
          <w:b/>
          <w:sz w:val="28"/>
          <w:szCs w:val="28"/>
        </w:rPr>
        <w:t>18</w:t>
      </w:r>
      <w:r w:rsidRPr="00C865F6">
        <w:rPr>
          <w:rFonts w:ascii="Times New Roman" w:hAnsi="Times New Roman"/>
          <w:b/>
          <w:sz w:val="28"/>
          <w:szCs w:val="28"/>
        </w:rPr>
        <w:t>.</w:t>
      </w:r>
      <w:r w:rsidRPr="00C865F6">
        <w:rPr>
          <w:rFonts w:ascii="Times New Roman" w:hAnsi="Times New Roman"/>
          <w:sz w:val="28"/>
          <w:szCs w:val="28"/>
        </w:rPr>
        <w:t xml:space="preserve"> </w:t>
      </w:r>
      <w:r w:rsidRPr="00C865F6">
        <w:rPr>
          <w:rFonts w:ascii="Times New Roman" w:hAnsi="Times New Roman"/>
          <w:sz w:val="28"/>
          <w:szCs w:val="28"/>
          <w:lang w:eastAsia="ru-RU"/>
        </w:rPr>
        <w:t>Сведения об основных направле</w:t>
      </w:r>
      <w:r w:rsidRPr="00C865F6">
        <w:rPr>
          <w:rFonts w:ascii="Times New Roman" w:hAnsi="Times New Roman"/>
          <w:sz w:val="28"/>
          <w:szCs w:val="28"/>
        </w:rPr>
        <w:t xml:space="preserve">ниях деятельности (Таблица № 1), </w:t>
      </w:r>
      <w:r w:rsidR="00F94D97" w:rsidRPr="00C865F6">
        <w:rPr>
          <w:rFonts w:ascii="Times New Roman" w:hAnsi="Times New Roman"/>
          <w:sz w:val="28"/>
          <w:szCs w:val="28"/>
        </w:rPr>
        <w:t xml:space="preserve">Сведения о мерах по повышению эффективности расходования бюджетных средств (Таблица 2), </w:t>
      </w:r>
      <w:r w:rsidRPr="00C865F6">
        <w:rPr>
          <w:rFonts w:ascii="Times New Roman" w:hAnsi="Times New Roman"/>
          <w:sz w:val="28"/>
          <w:szCs w:val="28"/>
        </w:rPr>
        <w:t>Сведения об исполнении текстовых статей закона (решения) о бюджете (Таблица № 3), Сведения об особенностях</w:t>
      </w:r>
      <w:r w:rsidRPr="00C865F6">
        <w:rPr>
          <w:rFonts w:ascii="Times New Roman" w:hAnsi="Times New Roman"/>
          <w:sz w:val="28"/>
          <w:szCs w:val="28"/>
          <w:lang w:eastAsia="ru-RU"/>
        </w:rPr>
        <w:t xml:space="preserve"> </w:t>
      </w:r>
      <w:r w:rsidRPr="00C865F6">
        <w:rPr>
          <w:rFonts w:ascii="Times New Roman" w:hAnsi="Times New Roman"/>
          <w:sz w:val="28"/>
          <w:szCs w:val="28"/>
        </w:rPr>
        <w:t>ведения бюджетного учета (Таблица № 4) Пояснительной записки (ф. 0503160) в</w:t>
      </w:r>
      <w:r w:rsidRPr="00C865F6">
        <w:rPr>
          <w:rFonts w:ascii="Times New Roman" w:hAnsi="Times New Roman"/>
          <w:sz w:val="28"/>
          <w:szCs w:val="28"/>
          <w:lang w:eastAsia="ru-RU"/>
        </w:rPr>
        <w:t xml:space="preserve"> составе отчетности за 2015 год </w:t>
      </w:r>
      <w:r w:rsidR="00F94D97" w:rsidRPr="00C865F6">
        <w:rPr>
          <w:rFonts w:ascii="Times New Roman" w:hAnsi="Times New Roman"/>
          <w:sz w:val="28"/>
          <w:szCs w:val="28"/>
          <w:lang w:eastAsia="ru-RU"/>
        </w:rPr>
        <w:t xml:space="preserve">составляются </w:t>
      </w:r>
      <w:r w:rsidR="00F94D97" w:rsidRPr="00C865F6">
        <w:rPr>
          <w:rFonts w:ascii="Times New Roman" w:hAnsi="Times New Roman"/>
          <w:color w:val="000000"/>
          <w:sz w:val="28"/>
          <w:szCs w:val="28"/>
        </w:rPr>
        <w:t>в установленном Инструкцией № 191н порядке.</w:t>
      </w:r>
    </w:p>
    <w:p w:rsidR="00AA245B" w:rsidRPr="003A449F" w:rsidRDefault="00AA245B" w:rsidP="003B5F94">
      <w:pPr>
        <w:autoSpaceDE w:val="0"/>
        <w:autoSpaceDN w:val="0"/>
        <w:adjustRightInd w:val="0"/>
        <w:spacing w:line="240" w:lineRule="auto"/>
        <w:ind w:firstLine="540"/>
        <w:rPr>
          <w:rFonts w:ascii="Times New Roman" w:hAnsi="Times New Roman"/>
          <w:sz w:val="28"/>
          <w:szCs w:val="28"/>
        </w:rPr>
      </w:pPr>
      <w:r w:rsidRPr="00C865F6">
        <w:rPr>
          <w:rFonts w:ascii="Times New Roman" w:hAnsi="Times New Roman"/>
          <w:b/>
          <w:sz w:val="28"/>
          <w:szCs w:val="28"/>
        </w:rPr>
        <w:t>2.</w:t>
      </w:r>
      <w:r w:rsidR="00B9483A" w:rsidRPr="00C865F6">
        <w:rPr>
          <w:rFonts w:ascii="Times New Roman" w:hAnsi="Times New Roman"/>
          <w:b/>
          <w:sz w:val="28"/>
          <w:szCs w:val="28"/>
        </w:rPr>
        <w:t>19</w:t>
      </w:r>
      <w:r w:rsidRPr="00C865F6">
        <w:rPr>
          <w:rFonts w:ascii="Times New Roman" w:hAnsi="Times New Roman"/>
          <w:b/>
          <w:sz w:val="28"/>
          <w:szCs w:val="28"/>
        </w:rPr>
        <w:t xml:space="preserve">. </w:t>
      </w:r>
      <w:r w:rsidRPr="00C865F6">
        <w:rPr>
          <w:rFonts w:ascii="Times New Roman" w:hAnsi="Times New Roman"/>
          <w:sz w:val="28"/>
          <w:szCs w:val="28"/>
        </w:rPr>
        <w:t xml:space="preserve">Представление </w:t>
      </w:r>
      <w:r w:rsidRPr="00C865F6">
        <w:rPr>
          <w:rFonts w:ascii="Times New Roman" w:hAnsi="Times New Roman"/>
          <w:b/>
          <w:sz w:val="28"/>
          <w:szCs w:val="28"/>
        </w:rPr>
        <w:t>Сведений об остатках денежных средств на</w:t>
      </w:r>
      <w:r w:rsidRPr="003A449F">
        <w:rPr>
          <w:rFonts w:ascii="Times New Roman" w:hAnsi="Times New Roman"/>
          <w:b/>
          <w:sz w:val="28"/>
          <w:szCs w:val="28"/>
        </w:rPr>
        <w:t xml:space="preserve"> счетах получателя бюджетных средств (ф. 0503178)</w:t>
      </w:r>
      <w:r w:rsidRPr="003A449F">
        <w:rPr>
          <w:rFonts w:ascii="Times New Roman" w:hAnsi="Times New Roman"/>
          <w:sz w:val="28"/>
          <w:szCs w:val="28"/>
        </w:rPr>
        <w:t xml:space="preserve"> в </w:t>
      </w:r>
      <w:r w:rsidR="00984BE7">
        <w:rPr>
          <w:rFonts w:ascii="Times New Roman" w:hAnsi="Times New Roman"/>
          <w:sz w:val="28"/>
          <w:szCs w:val="28"/>
        </w:rPr>
        <w:t>Минфин РА</w:t>
      </w:r>
      <w:r w:rsidRPr="003A449F">
        <w:rPr>
          <w:rFonts w:ascii="Times New Roman" w:hAnsi="Times New Roman"/>
          <w:sz w:val="28"/>
          <w:szCs w:val="28"/>
        </w:rPr>
        <w:t xml:space="preserve"> осуществляется</w:t>
      </w:r>
      <w:r w:rsidR="00A26D66" w:rsidRPr="003A449F">
        <w:t xml:space="preserve"> </w:t>
      </w:r>
      <w:r w:rsidR="00A26D66" w:rsidRPr="003A449F">
        <w:rPr>
          <w:rFonts w:ascii="Times New Roman" w:hAnsi="Times New Roman"/>
          <w:sz w:val="28"/>
          <w:szCs w:val="28"/>
        </w:rPr>
        <w:t>с учетом положений приказа Минфина России от 24.12.2015 № 209н</w:t>
      </w:r>
      <w:r w:rsidRPr="003A449F">
        <w:rPr>
          <w:rFonts w:ascii="Times New Roman" w:hAnsi="Times New Roman"/>
          <w:sz w:val="28"/>
          <w:szCs w:val="28"/>
        </w:rPr>
        <w:t xml:space="preserve"> с указанием номеров банковских счетов в графе 1 в части раздела 1 Счета в кредитных организациях. По счетам, отражаемым в разделе 2 Счета в финансовом органе, указание номеров банковских счетов не требуется. </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 xml:space="preserve">Остатки средств во временном распоряжении, отраженные в Сведениях (ф. 0503178), должны соответствовать остаткам, отраженным на соответствующих лицевых счетах, открытых получателям средств </w:t>
      </w:r>
      <w:r w:rsidR="00984BE7">
        <w:rPr>
          <w:rFonts w:ascii="Times New Roman" w:hAnsi="Times New Roman"/>
          <w:sz w:val="28"/>
          <w:szCs w:val="28"/>
          <w:lang w:eastAsia="ru-RU"/>
        </w:rPr>
        <w:t>республиканского</w:t>
      </w:r>
      <w:r w:rsidRPr="003A449F">
        <w:rPr>
          <w:rFonts w:ascii="Times New Roman" w:hAnsi="Times New Roman"/>
          <w:sz w:val="28"/>
          <w:szCs w:val="28"/>
        </w:rPr>
        <w:t xml:space="preserve"> бюджета в </w:t>
      </w:r>
      <w:r w:rsidR="00984BE7">
        <w:rPr>
          <w:rFonts w:ascii="Times New Roman" w:hAnsi="Times New Roman"/>
          <w:sz w:val="28"/>
          <w:szCs w:val="28"/>
        </w:rPr>
        <w:t>Управлении Федерального казначейства по РА</w:t>
      </w:r>
      <w:r w:rsidRPr="003A449F">
        <w:rPr>
          <w:rFonts w:ascii="Times New Roman" w:hAnsi="Times New Roman"/>
          <w:sz w:val="28"/>
          <w:szCs w:val="28"/>
        </w:rPr>
        <w:t>.</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 xml:space="preserve">В текстовой части Пояснительной записки (ф.0503160) указываются </w:t>
      </w:r>
      <w:r w:rsidRPr="003A449F">
        <w:rPr>
          <w:rFonts w:ascii="Times New Roman" w:hAnsi="Times New Roman"/>
          <w:sz w:val="28"/>
          <w:szCs w:val="28"/>
        </w:rPr>
        <w:lastRenderedPageBreak/>
        <w:t xml:space="preserve">причины образования остатков денежных средств на счетах, открытых получателям средств </w:t>
      </w:r>
      <w:r w:rsidR="0026579B">
        <w:rPr>
          <w:rFonts w:ascii="Times New Roman" w:hAnsi="Times New Roman"/>
          <w:sz w:val="28"/>
          <w:szCs w:val="28"/>
          <w:lang w:eastAsia="ru-RU"/>
        </w:rPr>
        <w:t>республиканского</w:t>
      </w:r>
      <w:r w:rsidR="0026579B" w:rsidRPr="003A449F">
        <w:rPr>
          <w:rFonts w:ascii="Times New Roman" w:hAnsi="Times New Roman"/>
          <w:sz w:val="28"/>
          <w:szCs w:val="28"/>
        </w:rPr>
        <w:t xml:space="preserve"> </w:t>
      </w:r>
      <w:r w:rsidRPr="003A449F">
        <w:rPr>
          <w:rFonts w:ascii="Times New Roman" w:hAnsi="Times New Roman"/>
          <w:sz w:val="28"/>
          <w:szCs w:val="28"/>
        </w:rPr>
        <w:t>бюджета в кредитных организациях по состоянию на 01.01.2016.</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b/>
          <w:sz w:val="28"/>
          <w:szCs w:val="28"/>
        </w:rPr>
        <w:t>2.</w:t>
      </w:r>
      <w:r w:rsidR="00B9483A" w:rsidRPr="003A449F">
        <w:rPr>
          <w:rFonts w:ascii="Times New Roman" w:hAnsi="Times New Roman"/>
          <w:b/>
          <w:sz w:val="28"/>
          <w:szCs w:val="28"/>
        </w:rPr>
        <w:t>20</w:t>
      </w:r>
      <w:r w:rsidRPr="003A449F">
        <w:rPr>
          <w:rFonts w:ascii="Times New Roman" w:hAnsi="Times New Roman"/>
          <w:b/>
          <w:sz w:val="28"/>
          <w:szCs w:val="28"/>
        </w:rPr>
        <w:t>. Сведения об исполнении судебных решений по денежным обязательствам бюджета (ф. 0503296)</w:t>
      </w:r>
      <w:r w:rsidRPr="003A449F">
        <w:rPr>
          <w:rFonts w:ascii="Times New Roman" w:hAnsi="Times New Roman"/>
          <w:sz w:val="28"/>
          <w:szCs w:val="28"/>
        </w:rPr>
        <w:t>.</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Показатель строки 030 графы 8 раздела  1 должен соответствовать показателю строки «Итого» графы 3 раздела 2.</w:t>
      </w:r>
    </w:p>
    <w:p w:rsidR="00AA245B" w:rsidRPr="003A449F" w:rsidRDefault="00AA245B"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sz w:val="28"/>
          <w:szCs w:val="28"/>
        </w:rPr>
        <w:t>В текстовой части Пояснительной записки (ф. 0503160) раскрывается характер задолженности по исполнительным документам, отраженным в Сведениях ф. 0503296, правовое обоснование ее возникновения, а также меры, принятые в целях ее устранения до представления отчетности. Кроме того, указывается информация о направлениях расходования денежных обязательств, подлежащих оплате по исполнительным документам (задолженность по: уплате налогов; заработной плате, выплате денежного довольствия, выходного пособия и прочим выплатам вследствие увольнения сотрудников, в том числе в связи с реорганизацией и сокращением численности; коммунальным услугам, услугам связи, ремонтным работам, строительным работам, арендной плате; возмещению ущерба, причиненного вследствие дорожно-транспортных происшествий, и пр.), а также информация по каждому неисполненному денежному обязательству, превышающему 1 млн. руб. (наименование контрагента-кредитора, объем обязательства, дата возникновения обязательства и т.п.).</w:t>
      </w:r>
    </w:p>
    <w:p w:rsidR="00402AC8" w:rsidRDefault="00650D9E"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b/>
          <w:sz w:val="28"/>
          <w:szCs w:val="28"/>
        </w:rPr>
        <w:t>2.</w:t>
      </w:r>
      <w:r w:rsidR="00B9483A" w:rsidRPr="003A449F">
        <w:rPr>
          <w:rFonts w:ascii="Times New Roman" w:hAnsi="Times New Roman"/>
          <w:b/>
          <w:sz w:val="28"/>
          <w:szCs w:val="28"/>
        </w:rPr>
        <w:t>21</w:t>
      </w:r>
      <w:r w:rsidR="00402AC8" w:rsidRPr="003A449F">
        <w:rPr>
          <w:rFonts w:ascii="Times New Roman" w:hAnsi="Times New Roman"/>
          <w:b/>
          <w:sz w:val="28"/>
          <w:szCs w:val="28"/>
        </w:rPr>
        <w:t>.</w:t>
      </w:r>
      <w:r w:rsidR="00402AC8" w:rsidRPr="003A449F">
        <w:rPr>
          <w:rFonts w:ascii="Times New Roman" w:hAnsi="Times New Roman"/>
          <w:sz w:val="28"/>
          <w:szCs w:val="28"/>
        </w:rPr>
        <w:t xml:space="preserve"> В текстовой части </w:t>
      </w:r>
      <w:r w:rsidR="0087596E">
        <w:rPr>
          <w:rFonts w:ascii="Times New Roman" w:hAnsi="Times New Roman"/>
          <w:sz w:val="28"/>
          <w:szCs w:val="28"/>
        </w:rPr>
        <w:t>П</w:t>
      </w:r>
      <w:r w:rsidR="00402AC8" w:rsidRPr="003A449F">
        <w:rPr>
          <w:rFonts w:ascii="Times New Roman" w:hAnsi="Times New Roman"/>
          <w:sz w:val="28"/>
          <w:szCs w:val="28"/>
        </w:rPr>
        <w:t xml:space="preserve">ояснительной записки </w:t>
      </w:r>
      <w:r w:rsidR="0087596E">
        <w:rPr>
          <w:rFonts w:ascii="Times New Roman" w:hAnsi="Times New Roman"/>
          <w:sz w:val="28"/>
          <w:szCs w:val="28"/>
        </w:rPr>
        <w:t xml:space="preserve">ф. 0503160 </w:t>
      </w:r>
      <w:r w:rsidR="00402AC8" w:rsidRPr="003A449F">
        <w:rPr>
          <w:rFonts w:ascii="Times New Roman" w:hAnsi="Times New Roman"/>
          <w:sz w:val="28"/>
          <w:szCs w:val="28"/>
        </w:rPr>
        <w:t>также подлежит отражению</w:t>
      </w:r>
      <w:r w:rsidR="007E68E7" w:rsidRPr="003A449F">
        <w:rPr>
          <w:rFonts w:ascii="Times New Roman" w:hAnsi="Times New Roman"/>
          <w:sz w:val="28"/>
          <w:szCs w:val="28"/>
        </w:rPr>
        <w:t xml:space="preserve"> </w:t>
      </w:r>
      <w:r w:rsidR="00402AC8" w:rsidRPr="003A449F">
        <w:rPr>
          <w:rFonts w:ascii="Times New Roman" w:hAnsi="Times New Roman"/>
          <w:sz w:val="28"/>
          <w:szCs w:val="28"/>
        </w:rPr>
        <w:t>информация о причинах отклонения кассового исполнения по доходам за 2015 год по сравнению с аналогичными данными 2014 года в разрезе кодов бюджетной классификации, в случае если прирост или сокращение составили более 1 мл</w:t>
      </w:r>
      <w:r w:rsidR="0026579B">
        <w:rPr>
          <w:rFonts w:ascii="Times New Roman" w:hAnsi="Times New Roman"/>
          <w:sz w:val="28"/>
          <w:szCs w:val="28"/>
        </w:rPr>
        <w:t>н</w:t>
      </w:r>
      <w:r w:rsidR="00402AC8" w:rsidRPr="003A449F">
        <w:rPr>
          <w:rFonts w:ascii="Times New Roman" w:hAnsi="Times New Roman"/>
          <w:sz w:val="28"/>
          <w:szCs w:val="28"/>
        </w:rPr>
        <w:t>. руб.</w:t>
      </w:r>
    </w:p>
    <w:p w:rsidR="005C6DD1" w:rsidRDefault="005C6DD1" w:rsidP="003B5F94">
      <w:pPr>
        <w:widowControl w:val="0"/>
        <w:autoSpaceDE w:val="0"/>
        <w:autoSpaceDN w:val="0"/>
        <w:adjustRightInd w:val="0"/>
        <w:spacing w:line="240" w:lineRule="auto"/>
        <w:ind w:firstLine="567"/>
        <w:rPr>
          <w:rFonts w:ascii="Times New Roman" w:hAnsi="Times New Roman"/>
          <w:sz w:val="28"/>
          <w:szCs w:val="28"/>
        </w:rPr>
      </w:pPr>
      <w:r>
        <w:rPr>
          <w:rFonts w:ascii="Times New Roman" w:hAnsi="Times New Roman"/>
          <w:b/>
          <w:sz w:val="28"/>
          <w:szCs w:val="28"/>
        </w:rPr>
        <w:t>2</w:t>
      </w:r>
      <w:r w:rsidRPr="003A449F">
        <w:rPr>
          <w:rFonts w:ascii="Times New Roman" w:hAnsi="Times New Roman"/>
          <w:b/>
          <w:sz w:val="28"/>
          <w:szCs w:val="28"/>
        </w:rPr>
        <w:t>.</w:t>
      </w:r>
      <w:r>
        <w:rPr>
          <w:rFonts w:ascii="Times New Roman" w:hAnsi="Times New Roman"/>
          <w:b/>
          <w:sz w:val="28"/>
          <w:szCs w:val="28"/>
        </w:rPr>
        <w:t>22</w:t>
      </w:r>
      <w:r w:rsidRPr="003A449F">
        <w:rPr>
          <w:rFonts w:ascii="Times New Roman" w:hAnsi="Times New Roman"/>
          <w:b/>
          <w:sz w:val="28"/>
          <w:szCs w:val="28"/>
        </w:rPr>
        <w:t xml:space="preserve">. </w:t>
      </w:r>
      <w:r w:rsidRPr="003A449F">
        <w:rPr>
          <w:rFonts w:ascii="Times New Roman" w:hAnsi="Times New Roman"/>
          <w:sz w:val="28"/>
          <w:szCs w:val="28"/>
        </w:rPr>
        <w:t>В текстовой части Пояснительной записки (ф. 0503</w:t>
      </w:r>
      <w:r>
        <w:rPr>
          <w:rFonts w:ascii="Times New Roman" w:hAnsi="Times New Roman"/>
          <w:sz w:val="28"/>
          <w:szCs w:val="28"/>
        </w:rPr>
        <w:t>1</w:t>
      </w:r>
      <w:r w:rsidRPr="003A449F">
        <w:rPr>
          <w:rFonts w:ascii="Times New Roman" w:hAnsi="Times New Roman"/>
          <w:sz w:val="28"/>
          <w:szCs w:val="28"/>
        </w:rPr>
        <w:t>60) подлежит раскрытию информация о показателях, отраженных по строкам 110</w:t>
      </w:r>
      <w:r w:rsidRPr="005C6DD1">
        <w:rPr>
          <w:rFonts w:ascii="Times New Roman" w:hAnsi="Times New Roman"/>
          <w:sz w:val="28"/>
          <w:szCs w:val="28"/>
        </w:rPr>
        <w:t xml:space="preserve"> </w:t>
      </w:r>
      <w:r>
        <w:rPr>
          <w:rFonts w:ascii="Times New Roman" w:hAnsi="Times New Roman"/>
          <w:sz w:val="28"/>
          <w:szCs w:val="28"/>
        </w:rPr>
        <w:t>«</w:t>
      </w:r>
      <w:r w:rsidRPr="001B5139">
        <w:rPr>
          <w:rFonts w:ascii="Times New Roman" w:hAnsi="Times New Roman"/>
          <w:sz w:val="28"/>
          <w:szCs w:val="28"/>
        </w:rPr>
        <w:t>Доходы будущих периодов</w:t>
      </w:r>
      <w:r>
        <w:rPr>
          <w:rFonts w:ascii="Times New Roman" w:hAnsi="Times New Roman"/>
          <w:sz w:val="28"/>
          <w:szCs w:val="28"/>
        </w:rPr>
        <w:t>»,</w:t>
      </w:r>
      <w:r w:rsidRPr="003A449F">
        <w:rPr>
          <w:rFonts w:ascii="Times New Roman" w:hAnsi="Times New Roman"/>
          <w:sz w:val="28"/>
          <w:szCs w:val="28"/>
        </w:rPr>
        <w:t xml:space="preserve"> 2</w:t>
      </w:r>
      <w:r>
        <w:rPr>
          <w:rFonts w:ascii="Times New Roman" w:hAnsi="Times New Roman"/>
          <w:sz w:val="28"/>
          <w:szCs w:val="28"/>
        </w:rPr>
        <w:t>8</w:t>
      </w:r>
      <w:r w:rsidRPr="003A449F">
        <w:rPr>
          <w:rFonts w:ascii="Times New Roman" w:hAnsi="Times New Roman"/>
          <w:sz w:val="28"/>
          <w:szCs w:val="28"/>
        </w:rPr>
        <w:t>0</w:t>
      </w:r>
      <w:r>
        <w:rPr>
          <w:rFonts w:ascii="Times New Roman" w:hAnsi="Times New Roman"/>
          <w:sz w:val="28"/>
          <w:szCs w:val="28"/>
        </w:rPr>
        <w:t xml:space="preserve"> «</w:t>
      </w:r>
      <w:r w:rsidRPr="006C76B2">
        <w:rPr>
          <w:rFonts w:ascii="Times New Roman" w:hAnsi="Times New Roman"/>
          <w:sz w:val="28"/>
          <w:szCs w:val="28"/>
        </w:rPr>
        <w:t>Расходы будущих периодов</w:t>
      </w:r>
      <w:r>
        <w:rPr>
          <w:rFonts w:ascii="Times New Roman" w:hAnsi="Times New Roman"/>
          <w:sz w:val="28"/>
          <w:szCs w:val="28"/>
        </w:rPr>
        <w:t>» и 303 «</w:t>
      </w:r>
      <w:r w:rsidRPr="00B14035">
        <w:rPr>
          <w:rFonts w:ascii="Times New Roman" w:hAnsi="Times New Roman"/>
          <w:sz w:val="28"/>
          <w:szCs w:val="28"/>
        </w:rPr>
        <w:t>Резервы предстоящих расходов</w:t>
      </w:r>
      <w:r>
        <w:rPr>
          <w:rFonts w:ascii="Times New Roman" w:hAnsi="Times New Roman"/>
          <w:sz w:val="28"/>
          <w:szCs w:val="28"/>
        </w:rPr>
        <w:t xml:space="preserve">» </w:t>
      </w:r>
      <w:r w:rsidRPr="007A091B">
        <w:rPr>
          <w:rFonts w:ascii="Times New Roman" w:hAnsi="Times New Roman"/>
          <w:sz w:val="28"/>
          <w:szCs w:val="28"/>
        </w:rPr>
        <w:t>Отчет</w:t>
      </w:r>
      <w:r>
        <w:rPr>
          <w:rFonts w:ascii="Times New Roman" w:hAnsi="Times New Roman"/>
          <w:sz w:val="28"/>
          <w:szCs w:val="28"/>
        </w:rPr>
        <w:t>а</w:t>
      </w:r>
      <w:r w:rsidRPr="007A091B">
        <w:rPr>
          <w:rFonts w:ascii="Times New Roman" w:hAnsi="Times New Roman"/>
          <w:sz w:val="28"/>
          <w:szCs w:val="28"/>
        </w:rPr>
        <w:t xml:space="preserve"> о финансовых результатах деятельности</w:t>
      </w:r>
      <w:r>
        <w:rPr>
          <w:rFonts w:ascii="Times New Roman" w:hAnsi="Times New Roman"/>
          <w:sz w:val="28"/>
          <w:szCs w:val="28"/>
        </w:rPr>
        <w:t> (</w:t>
      </w:r>
      <w:r w:rsidRPr="003A449F">
        <w:rPr>
          <w:rFonts w:ascii="Times New Roman" w:hAnsi="Times New Roman"/>
          <w:sz w:val="28"/>
          <w:szCs w:val="28"/>
        </w:rPr>
        <w:t>ф.</w:t>
      </w:r>
      <w:r>
        <w:rPr>
          <w:rFonts w:ascii="Times New Roman" w:hAnsi="Times New Roman"/>
          <w:sz w:val="28"/>
          <w:szCs w:val="28"/>
        </w:rPr>
        <w:t> </w:t>
      </w:r>
      <w:r w:rsidRPr="003A449F">
        <w:rPr>
          <w:rFonts w:ascii="Times New Roman" w:hAnsi="Times New Roman"/>
          <w:sz w:val="28"/>
          <w:szCs w:val="28"/>
        </w:rPr>
        <w:t>0503</w:t>
      </w:r>
      <w:r>
        <w:rPr>
          <w:rFonts w:ascii="Times New Roman" w:hAnsi="Times New Roman"/>
          <w:sz w:val="28"/>
          <w:szCs w:val="28"/>
        </w:rPr>
        <w:t>1</w:t>
      </w:r>
      <w:r w:rsidRPr="003A449F">
        <w:rPr>
          <w:rFonts w:ascii="Times New Roman" w:hAnsi="Times New Roman"/>
          <w:sz w:val="28"/>
          <w:szCs w:val="28"/>
        </w:rPr>
        <w:t>21</w:t>
      </w:r>
      <w:r>
        <w:rPr>
          <w:rFonts w:ascii="Times New Roman" w:hAnsi="Times New Roman"/>
          <w:sz w:val="28"/>
          <w:szCs w:val="28"/>
        </w:rPr>
        <w:t>)</w:t>
      </w:r>
      <w:r w:rsidRPr="003A449F">
        <w:rPr>
          <w:rFonts w:ascii="Times New Roman" w:hAnsi="Times New Roman"/>
          <w:sz w:val="28"/>
          <w:szCs w:val="28"/>
        </w:rPr>
        <w:t>, в разрезе кодов КОСГУ.</w:t>
      </w:r>
    </w:p>
    <w:p w:rsidR="00A14ADE" w:rsidRPr="003A449F" w:rsidRDefault="00B9483A" w:rsidP="003B5F94">
      <w:pPr>
        <w:widowControl w:val="0"/>
        <w:autoSpaceDE w:val="0"/>
        <w:autoSpaceDN w:val="0"/>
        <w:adjustRightInd w:val="0"/>
        <w:spacing w:line="240" w:lineRule="auto"/>
        <w:ind w:firstLine="567"/>
        <w:rPr>
          <w:rFonts w:ascii="Times New Roman" w:hAnsi="Times New Roman"/>
          <w:sz w:val="28"/>
          <w:szCs w:val="28"/>
        </w:rPr>
      </w:pPr>
      <w:r w:rsidRPr="003A449F">
        <w:rPr>
          <w:rFonts w:ascii="Times New Roman" w:hAnsi="Times New Roman"/>
          <w:b/>
          <w:sz w:val="28"/>
          <w:szCs w:val="28"/>
        </w:rPr>
        <w:t>3</w:t>
      </w:r>
      <w:r w:rsidR="00AA245B" w:rsidRPr="003A449F">
        <w:rPr>
          <w:rFonts w:ascii="Times New Roman" w:hAnsi="Times New Roman"/>
          <w:b/>
          <w:sz w:val="28"/>
          <w:szCs w:val="28"/>
        </w:rPr>
        <w:t>.</w:t>
      </w:r>
      <w:r w:rsidRPr="003A449F">
        <w:rPr>
          <w:rFonts w:ascii="Times New Roman" w:hAnsi="Times New Roman"/>
          <w:b/>
          <w:sz w:val="28"/>
          <w:szCs w:val="28"/>
        </w:rPr>
        <w:t>1.</w:t>
      </w:r>
      <w:r w:rsidRPr="003A449F">
        <w:rPr>
          <w:rFonts w:ascii="Times New Roman" w:hAnsi="Times New Roman"/>
          <w:sz w:val="28"/>
          <w:szCs w:val="28"/>
        </w:rPr>
        <w:t xml:space="preserve"> </w:t>
      </w:r>
      <w:r w:rsidR="00A14ADE" w:rsidRPr="00C865F6">
        <w:rPr>
          <w:rFonts w:ascii="Times New Roman" w:hAnsi="Times New Roman"/>
          <w:b/>
          <w:sz w:val="28"/>
          <w:szCs w:val="28"/>
        </w:rPr>
        <w:t>Дополнительно к сводным формам</w:t>
      </w:r>
      <w:r w:rsidR="00A14ADE" w:rsidRPr="003A449F">
        <w:rPr>
          <w:rFonts w:ascii="Times New Roman" w:hAnsi="Times New Roman"/>
          <w:sz w:val="28"/>
          <w:szCs w:val="28"/>
        </w:rPr>
        <w:t xml:space="preserve"> бюджетной отчетности представляются:</w:t>
      </w:r>
    </w:p>
    <w:p w:rsidR="002D3A5A" w:rsidRPr="000C0FE7" w:rsidRDefault="002D3A5A" w:rsidP="003B5F94">
      <w:pPr>
        <w:pStyle w:val="af7"/>
        <w:shd w:val="clear" w:color="auto" w:fill="FFFFFF"/>
        <w:tabs>
          <w:tab w:val="left" w:pos="1210"/>
        </w:tabs>
        <w:ind w:left="0" w:firstLine="720"/>
        <w:jc w:val="both"/>
        <w:rPr>
          <w:rFonts w:ascii="Times New Roman" w:hAnsi="Times New Roman" w:cs="Times New Roman"/>
          <w:sz w:val="28"/>
          <w:szCs w:val="28"/>
        </w:rPr>
      </w:pPr>
      <w:r w:rsidRPr="000C0FE7">
        <w:rPr>
          <w:sz w:val="28"/>
          <w:szCs w:val="28"/>
        </w:rPr>
        <w:t xml:space="preserve">- </w:t>
      </w:r>
      <w:r w:rsidRPr="000C0FE7">
        <w:rPr>
          <w:rFonts w:ascii="Times New Roman" w:hAnsi="Times New Roman" w:cs="Times New Roman"/>
          <w:sz w:val="28"/>
          <w:szCs w:val="28"/>
        </w:rPr>
        <w:t xml:space="preserve">Отчет об использовании межбюджетных трансфертов из федерального бюджета главными распорядителями средств республиканского бюджета Республики Алтай, главными администраторами доходов республиканского бюджета Республики Алтай (ф.0503024) в соответствии с </w:t>
      </w:r>
      <w:r w:rsidRPr="000C0FE7">
        <w:rPr>
          <w:rFonts w:ascii="Times New Roman" w:hAnsi="Times New Roman" w:cs="Times New Roman"/>
          <w:spacing w:val="2"/>
          <w:sz w:val="28"/>
          <w:szCs w:val="28"/>
        </w:rPr>
        <w:t>требованиями письма</w:t>
      </w:r>
      <w:r w:rsidRPr="000C0FE7">
        <w:rPr>
          <w:rFonts w:ascii="Times New Roman" w:hAnsi="Times New Roman" w:cs="Times New Roman"/>
          <w:sz w:val="28"/>
          <w:szCs w:val="28"/>
        </w:rPr>
        <w:t xml:space="preserve"> Минфина РА </w:t>
      </w:r>
      <w:r w:rsidRPr="000C0FE7">
        <w:rPr>
          <w:rFonts w:ascii="Times New Roman" w:hAnsi="Times New Roman" w:cs="Times New Roman"/>
          <w:spacing w:val="2"/>
          <w:sz w:val="28"/>
          <w:szCs w:val="28"/>
        </w:rPr>
        <w:t>от 20</w:t>
      </w:r>
      <w:r w:rsidRPr="000C0FE7">
        <w:rPr>
          <w:rFonts w:ascii="Times New Roman" w:hAnsi="Times New Roman" w:cs="Times New Roman"/>
          <w:spacing w:val="-2"/>
          <w:sz w:val="28"/>
          <w:szCs w:val="28"/>
        </w:rPr>
        <w:t xml:space="preserve">.12.2011 года № 05-19/2931 и письма </w:t>
      </w:r>
      <w:r w:rsidRPr="000C0FE7">
        <w:rPr>
          <w:rFonts w:ascii="Times New Roman" w:hAnsi="Times New Roman" w:cs="Times New Roman"/>
          <w:sz w:val="28"/>
          <w:szCs w:val="28"/>
        </w:rPr>
        <w:t>от 16.12.2013 года №05-19/20-01/2785 в срок до 23.01.2014 года;</w:t>
      </w:r>
    </w:p>
    <w:p w:rsidR="002D3A5A" w:rsidRPr="000C0FE7" w:rsidRDefault="002D3A5A" w:rsidP="003B5F94">
      <w:pPr>
        <w:pStyle w:val="af7"/>
        <w:shd w:val="clear" w:color="auto" w:fill="FFFFFF"/>
        <w:tabs>
          <w:tab w:val="left" w:pos="1210"/>
        </w:tabs>
        <w:ind w:left="0" w:firstLine="720"/>
        <w:jc w:val="both"/>
        <w:rPr>
          <w:rFonts w:ascii="Times New Roman" w:hAnsi="Times New Roman" w:cs="Times New Roman"/>
          <w:sz w:val="28"/>
          <w:szCs w:val="28"/>
        </w:rPr>
      </w:pPr>
      <w:r w:rsidRPr="000C0FE7">
        <w:rPr>
          <w:rFonts w:ascii="Times New Roman" w:hAnsi="Times New Roman" w:cs="Times New Roman"/>
          <w:sz w:val="28"/>
          <w:szCs w:val="28"/>
        </w:rPr>
        <w:t>- Таблица «Расходование целевых средств» по письму Минфина РА от 16.12.2010 года № 05-19/2692</w:t>
      </w:r>
      <w:r w:rsidR="00C865F6">
        <w:rPr>
          <w:rFonts w:ascii="Times New Roman" w:hAnsi="Times New Roman" w:cs="Times New Roman"/>
          <w:sz w:val="28"/>
          <w:szCs w:val="28"/>
        </w:rPr>
        <w:t>;</w:t>
      </w:r>
    </w:p>
    <w:p w:rsidR="002D3A5A" w:rsidRPr="000C0FE7" w:rsidRDefault="002D3A5A" w:rsidP="003B5F94">
      <w:pPr>
        <w:pStyle w:val="af7"/>
        <w:shd w:val="clear" w:color="auto" w:fill="FFFFFF"/>
        <w:tabs>
          <w:tab w:val="left" w:pos="1210"/>
        </w:tabs>
        <w:ind w:left="0" w:firstLine="720"/>
        <w:jc w:val="both"/>
        <w:rPr>
          <w:rFonts w:ascii="Times New Roman" w:hAnsi="Times New Roman" w:cs="Times New Roman"/>
          <w:sz w:val="28"/>
          <w:szCs w:val="28"/>
        </w:rPr>
      </w:pPr>
      <w:r w:rsidRPr="000C0FE7">
        <w:rPr>
          <w:rFonts w:ascii="Times New Roman" w:hAnsi="Times New Roman" w:cs="Times New Roman"/>
          <w:sz w:val="28"/>
          <w:szCs w:val="28"/>
        </w:rPr>
        <w:lastRenderedPageBreak/>
        <w:t>- Таблица «Анализ причин образования остатков целевых средств» по письму Минфина РА от 26.12.2012 года № 05-19/2990;</w:t>
      </w:r>
    </w:p>
    <w:p w:rsidR="002D3A5A" w:rsidRPr="00C865F6" w:rsidRDefault="002D3A5A" w:rsidP="003B5F94">
      <w:pPr>
        <w:pStyle w:val="af7"/>
        <w:autoSpaceDE w:val="0"/>
        <w:autoSpaceDN w:val="0"/>
        <w:adjustRightInd w:val="0"/>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C865F6">
        <w:rPr>
          <w:rFonts w:ascii="Times New Roman" w:hAnsi="Times New Roman" w:cs="Times New Roman"/>
          <w:sz w:val="28"/>
          <w:szCs w:val="28"/>
        </w:rPr>
        <w:t xml:space="preserve">Отчет </w:t>
      </w:r>
      <w:r w:rsidR="003B5F94" w:rsidRPr="00C865F6">
        <w:rPr>
          <w:rFonts w:ascii="Times New Roman" w:hAnsi="Times New Roman" w:cs="Times New Roman"/>
          <w:sz w:val="28"/>
          <w:szCs w:val="28"/>
        </w:rPr>
        <w:t>по счетам санкционирования расходов бюджета (</w:t>
      </w:r>
      <w:r w:rsidRPr="00C865F6">
        <w:rPr>
          <w:rFonts w:ascii="Times New Roman" w:hAnsi="Times New Roman" w:cs="Times New Roman"/>
          <w:sz w:val="28"/>
          <w:szCs w:val="28"/>
        </w:rPr>
        <w:t>ф</w:t>
      </w:r>
      <w:r w:rsidR="003B5F94" w:rsidRPr="00C865F6">
        <w:rPr>
          <w:rFonts w:ascii="Times New Roman" w:hAnsi="Times New Roman" w:cs="Times New Roman"/>
          <w:sz w:val="28"/>
          <w:szCs w:val="28"/>
        </w:rPr>
        <w:t>.</w:t>
      </w:r>
      <w:r w:rsidRPr="00C865F6">
        <w:rPr>
          <w:rFonts w:ascii="Times New Roman" w:hAnsi="Times New Roman" w:cs="Times New Roman"/>
          <w:sz w:val="28"/>
          <w:szCs w:val="28"/>
        </w:rPr>
        <w:t xml:space="preserve"> 0305500</w:t>
      </w:r>
      <w:r w:rsidR="003B5F94" w:rsidRPr="00C865F6">
        <w:rPr>
          <w:rFonts w:ascii="Times New Roman" w:hAnsi="Times New Roman" w:cs="Times New Roman"/>
          <w:sz w:val="28"/>
          <w:szCs w:val="28"/>
        </w:rPr>
        <w:t>) по приказу М</w:t>
      </w:r>
      <w:r w:rsidRPr="00C865F6">
        <w:rPr>
          <w:rFonts w:ascii="Times New Roman" w:hAnsi="Times New Roman" w:cs="Times New Roman"/>
          <w:sz w:val="28"/>
          <w:szCs w:val="28"/>
        </w:rPr>
        <w:t>инфина РА</w:t>
      </w:r>
      <w:r w:rsidR="003B5F94" w:rsidRPr="00C865F6">
        <w:rPr>
          <w:rFonts w:ascii="Times New Roman" w:hAnsi="Times New Roman" w:cs="Times New Roman"/>
          <w:sz w:val="28"/>
          <w:szCs w:val="28"/>
        </w:rPr>
        <w:t xml:space="preserve"> от 18 сентября 2015 года № 143-п</w:t>
      </w:r>
      <w:r w:rsidR="00C865F6">
        <w:rPr>
          <w:rFonts w:ascii="Times New Roman" w:hAnsi="Times New Roman" w:cs="Times New Roman"/>
          <w:sz w:val="28"/>
          <w:szCs w:val="28"/>
        </w:rPr>
        <w:t>;</w:t>
      </w:r>
    </w:p>
    <w:p w:rsidR="003B5F94" w:rsidRPr="000C0FE7" w:rsidRDefault="003B5F94" w:rsidP="003B5F94">
      <w:pPr>
        <w:pStyle w:val="af7"/>
        <w:autoSpaceDE w:val="0"/>
        <w:autoSpaceDN w:val="0"/>
        <w:adjustRightInd w:val="0"/>
        <w:ind w:left="0" w:firstLine="720"/>
        <w:jc w:val="both"/>
        <w:rPr>
          <w:rFonts w:ascii="Times New Roman" w:hAnsi="Times New Roman" w:cs="Times New Roman"/>
          <w:sz w:val="28"/>
          <w:szCs w:val="28"/>
        </w:rPr>
      </w:pPr>
      <w:r w:rsidRPr="00C865F6">
        <w:rPr>
          <w:rFonts w:ascii="Times New Roman" w:hAnsi="Times New Roman" w:cs="Times New Roman"/>
          <w:sz w:val="28"/>
          <w:szCs w:val="28"/>
        </w:rPr>
        <w:t>- Отчет о дебиторской</w:t>
      </w:r>
      <w:r w:rsidRPr="000C0FE7">
        <w:rPr>
          <w:rFonts w:ascii="Times New Roman" w:hAnsi="Times New Roman" w:cs="Times New Roman"/>
          <w:sz w:val="28"/>
          <w:szCs w:val="28"/>
        </w:rPr>
        <w:t xml:space="preserve"> и кредиторской задолженности</w:t>
      </w:r>
      <w:r>
        <w:rPr>
          <w:rFonts w:ascii="Times New Roman" w:hAnsi="Times New Roman" w:cs="Times New Roman"/>
          <w:sz w:val="28"/>
          <w:szCs w:val="28"/>
        </w:rPr>
        <w:t xml:space="preserve"> </w:t>
      </w:r>
      <w:r>
        <w:rPr>
          <w:rFonts w:ascii="Times New Roman" w:hAnsi="Times New Roman"/>
          <w:sz w:val="28"/>
          <w:szCs w:val="28"/>
        </w:rPr>
        <w:t>главных распорядителей средств республиканского бюджета Республики Алтай</w:t>
      </w:r>
      <w:r w:rsidRPr="000C0FE7">
        <w:rPr>
          <w:rFonts w:ascii="Times New Roman" w:hAnsi="Times New Roman" w:cs="Times New Roman"/>
          <w:sz w:val="28"/>
          <w:szCs w:val="28"/>
        </w:rPr>
        <w:t xml:space="preserve"> (ф. 0503012), в соответствии с требованиями приказа Минфина РА от </w:t>
      </w:r>
      <w:r>
        <w:rPr>
          <w:rFonts w:ascii="Times New Roman" w:hAnsi="Times New Roman" w:cs="Times New Roman"/>
          <w:sz w:val="28"/>
          <w:szCs w:val="28"/>
        </w:rPr>
        <w:t xml:space="preserve">10 апреля </w:t>
      </w:r>
      <w:r w:rsidRPr="000C0FE7">
        <w:rPr>
          <w:rFonts w:ascii="Times New Roman" w:hAnsi="Times New Roman" w:cs="Times New Roman"/>
          <w:sz w:val="28"/>
          <w:szCs w:val="28"/>
        </w:rPr>
        <w:t>201</w:t>
      </w:r>
      <w:r>
        <w:rPr>
          <w:rFonts w:ascii="Times New Roman" w:hAnsi="Times New Roman" w:cs="Times New Roman"/>
          <w:sz w:val="28"/>
          <w:szCs w:val="28"/>
        </w:rPr>
        <w:t>5</w:t>
      </w:r>
      <w:r w:rsidRPr="000C0FE7">
        <w:rPr>
          <w:rFonts w:ascii="Times New Roman" w:hAnsi="Times New Roman" w:cs="Times New Roman"/>
          <w:sz w:val="28"/>
          <w:szCs w:val="28"/>
        </w:rPr>
        <w:t xml:space="preserve"> года № </w:t>
      </w:r>
      <w:r>
        <w:rPr>
          <w:rFonts w:ascii="Times New Roman" w:hAnsi="Times New Roman" w:cs="Times New Roman"/>
          <w:sz w:val="28"/>
          <w:szCs w:val="28"/>
        </w:rPr>
        <w:t>67</w:t>
      </w:r>
      <w:r w:rsidRPr="000C0FE7">
        <w:rPr>
          <w:rFonts w:ascii="Times New Roman" w:hAnsi="Times New Roman" w:cs="Times New Roman"/>
          <w:sz w:val="28"/>
          <w:szCs w:val="28"/>
        </w:rPr>
        <w:t>-п</w:t>
      </w:r>
      <w:r w:rsidR="00C865F6">
        <w:rPr>
          <w:rFonts w:ascii="Times New Roman" w:hAnsi="Times New Roman" w:cs="Times New Roman"/>
          <w:sz w:val="28"/>
          <w:szCs w:val="28"/>
        </w:rPr>
        <w:t>;</w:t>
      </w:r>
    </w:p>
    <w:p w:rsidR="00A85570" w:rsidRDefault="003B5F94" w:rsidP="003B5F94">
      <w:pPr>
        <w:widowControl w:val="0"/>
        <w:autoSpaceDE w:val="0"/>
        <w:autoSpaceDN w:val="0"/>
        <w:adjustRightInd w:val="0"/>
        <w:spacing w:line="240" w:lineRule="auto"/>
        <w:ind w:firstLine="567"/>
        <w:rPr>
          <w:rFonts w:ascii="Times New Roman" w:hAnsi="Times New Roman"/>
          <w:sz w:val="28"/>
          <w:szCs w:val="28"/>
        </w:rPr>
      </w:pPr>
      <w:r>
        <w:rPr>
          <w:rFonts w:ascii="Times New Roman" w:hAnsi="Times New Roman"/>
          <w:sz w:val="28"/>
          <w:szCs w:val="28"/>
        </w:rPr>
        <w:t xml:space="preserve">- Отчет об исполнении отдельных направлений расходов главных распорядителей средств республиканского бюджета Республики Алтай в разрезе кодов классификации операций сектора государственного управления (КОСГУ) (ф. 0503148) </w:t>
      </w:r>
      <w:r w:rsidRPr="00C865F6">
        <w:rPr>
          <w:rFonts w:ascii="Times New Roman" w:hAnsi="Times New Roman"/>
          <w:sz w:val="28"/>
          <w:szCs w:val="28"/>
        </w:rPr>
        <w:t>по приказу Минфина РА от 20</w:t>
      </w:r>
      <w:r>
        <w:rPr>
          <w:rFonts w:ascii="Times New Roman" w:hAnsi="Times New Roman"/>
          <w:sz w:val="28"/>
          <w:szCs w:val="28"/>
        </w:rPr>
        <w:t xml:space="preserve"> апреля 2015 года № 76-п</w:t>
      </w:r>
      <w:r w:rsidR="00C865F6">
        <w:rPr>
          <w:rFonts w:ascii="Times New Roman" w:hAnsi="Times New Roman"/>
          <w:sz w:val="28"/>
          <w:szCs w:val="28"/>
        </w:rPr>
        <w:t>;</w:t>
      </w:r>
    </w:p>
    <w:p w:rsidR="00C865F6" w:rsidRDefault="00C865F6" w:rsidP="00C865F6">
      <w:pPr>
        <w:widowControl w:val="0"/>
        <w:autoSpaceDE w:val="0"/>
        <w:autoSpaceDN w:val="0"/>
        <w:adjustRightInd w:val="0"/>
        <w:spacing w:line="240" w:lineRule="auto"/>
        <w:ind w:firstLine="567"/>
        <w:rPr>
          <w:rFonts w:ascii="Times New Roman" w:hAnsi="Times New Roman"/>
          <w:sz w:val="28"/>
          <w:szCs w:val="28"/>
        </w:rPr>
      </w:pPr>
      <w:r>
        <w:rPr>
          <w:rFonts w:ascii="Times New Roman" w:hAnsi="Times New Roman"/>
          <w:sz w:val="28"/>
          <w:szCs w:val="28"/>
        </w:rPr>
        <w:t xml:space="preserve">- Сведения о соглашениях о представлении субсидий отдельным юридическим лицам, индивидуальным предпринимателям, физическим лицам – производителям товаров (работ, услуг) (ф. 0305055_0415) по </w:t>
      </w:r>
      <w:r w:rsidRPr="00C865F6">
        <w:rPr>
          <w:rFonts w:ascii="Times New Roman" w:hAnsi="Times New Roman"/>
          <w:sz w:val="28"/>
          <w:szCs w:val="28"/>
        </w:rPr>
        <w:t xml:space="preserve">приказу Минфина РА от </w:t>
      </w:r>
      <w:r>
        <w:rPr>
          <w:rFonts w:ascii="Times New Roman" w:hAnsi="Times New Roman"/>
          <w:sz w:val="28"/>
          <w:szCs w:val="28"/>
        </w:rPr>
        <w:t>30 апреля 2015 года № 81-п;</w:t>
      </w:r>
    </w:p>
    <w:p w:rsidR="00C865F6" w:rsidRPr="003A449F" w:rsidRDefault="00C865F6" w:rsidP="003B5F94">
      <w:pPr>
        <w:widowControl w:val="0"/>
        <w:autoSpaceDE w:val="0"/>
        <w:autoSpaceDN w:val="0"/>
        <w:adjustRightInd w:val="0"/>
        <w:spacing w:line="240" w:lineRule="auto"/>
        <w:ind w:firstLine="567"/>
        <w:rPr>
          <w:rFonts w:ascii="Times New Roman" w:hAnsi="Times New Roman"/>
          <w:sz w:val="28"/>
          <w:szCs w:val="28"/>
        </w:rPr>
      </w:pPr>
    </w:p>
    <w:p w:rsidR="00A15DAE" w:rsidRDefault="00A15DAE" w:rsidP="003B5F94">
      <w:pPr>
        <w:widowControl w:val="0"/>
        <w:autoSpaceDE w:val="0"/>
        <w:autoSpaceDN w:val="0"/>
        <w:adjustRightInd w:val="0"/>
        <w:spacing w:line="240" w:lineRule="auto"/>
        <w:ind w:firstLine="567"/>
        <w:jc w:val="center"/>
        <w:rPr>
          <w:rFonts w:ascii="Times New Roman" w:hAnsi="Times New Roman"/>
          <w:b/>
          <w:sz w:val="28"/>
          <w:szCs w:val="28"/>
        </w:rPr>
      </w:pPr>
    </w:p>
    <w:p w:rsidR="00A15DAE" w:rsidRDefault="00A15DAE" w:rsidP="003B5F94">
      <w:pPr>
        <w:widowControl w:val="0"/>
        <w:autoSpaceDE w:val="0"/>
        <w:autoSpaceDN w:val="0"/>
        <w:adjustRightInd w:val="0"/>
        <w:spacing w:line="240" w:lineRule="auto"/>
        <w:ind w:firstLine="567"/>
        <w:jc w:val="center"/>
        <w:rPr>
          <w:rFonts w:ascii="Times New Roman" w:hAnsi="Times New Roman"/>
          <w:b/>
          <w:sz w:val="28"/>
          <w:szCs w:val="28"/>
        </w:rPr>
      </w:pPr>
    </w:p>
    <w:p w:rsidR="00A15DAE" w:rsidRDefault="00A15DAE" w:rsidP="003B5F94">
      <w:pPr>
        <w:widowControl w:val="0"/>
        <w:autoSpaceDE w:val="0"/>
        <w:autoSpaceDN w:val="0"/>
        <w:adjustRightInd w:val="0"/>
        <w:spacing w:line="240" w:lineRule="auto"/>
        <w:ind w:firstLine="567"/>
        <w:jc w:val="center"/>
        <w:rPr>
          <w:rFonts w:ascii="Times New Roman" w:hAnsi="Times New Roman"/>
          <w:b/>
          <w:sz w:val="28"/>
          <w:szCs w:val="28"/>
        </w:rPr>
      </w:pPr>
    </w:p>
    <w:p w:rsidR="00A15DAE" w:rsidRDefault="00A15DAE" w:rsidP="003B5F94">
      <w:pPr>
        <w:widowControl w:val="0"/>
        <w:autoSpaceDE w:val="0"/>
        <w:autoSpaceDN w:val="0"/>
        <w:adjustRightInd w:val="0"/>
        <w:spacing w:line="240" w:lineRule="auto"/>
        <w:ind w:firstLine="567"/>
        <w:jc w:val="center"/>
        <w:rPr>
          <w:rFonts w:ascii="Times New Roman" w:hAnsi="Times New Roman"/>
          <w:b/>
          <w:sz w:val="28"/>
          <w:szCs w:val="28"/>
        </w:rPr>
      </w:pPr>
    </w:p>
    <w:p w:rsidR="00B85923" w:rsidRDefault="00B85923" w:rsidP="003B5F94">
      <w:pPr>
        <w:widowControl w:val="0"/>
        <w:autoSpaceDE w:val="0"/>
        <w:autoSpaceDN w:val="0"/>
        <w:adjustRightInd w:val="0"/>
        <w:spacing w:line="240" w:lineRule="auto"/>
        <w:ind w:firstLine="567"/>
        <w:jc w:val="center"/>
        <w:rPr>
          <w:rFonts w:ascii="Times New Roman" w:hAnsi="Times New Roman"/>
          <w:b/>
          <w:sz w:val="28"/>
          <w:szCs w:val="28"/>
        </w:rPr>
      </w:pPr>
    </w:p>
    <w:p w:rsidR="00B85923" w:rsidRDefault="00B85923" w:rsidP="003B5F94">
      <w:pPr>
        <w:widowControl w:val="0"/>
        <w:autoSpaceDE w:val="0"/>
        <w:autoSpaceDN w:val="0"/>
        <w:adjustRightInd w:val="0"/>
        <w:spacing w:line="240" w:lineRule="auto"/>
        <w:ind w:firstLine="567"/>
        <w:jc w:val="center"/>
        <w:rPr>
          <w:rFonts w:ascii="Times New Roman" w:hAnsi="Times New Roman"/>
          <w:b/>
          <w:sz w:val="28"/>
          <w:szCs w:val="28"/>
        </w:rPr>
      </w:pPr>
    </w:p>
    <w:p w:rsidR="00B85923" w:rsidRDefault="00B85923" w:rsidP="003B5F94">
      <w:pPr>
        <w:widowControl w:val="0"/>
        <w:autoSpaceDE w:val="0"/>
        <w:autoSpaceDN w:val="0"/>
        <w:adjustRightInd w:val="0"/>
        <w:spacing w:line="240" w:lineRule="auto"/>
        <w:ind w:firstLine="567"/>
        <w:jc w:val="center"/>
        <w:rPr>
          <w:rFonts w:ascii="Times New Roman" w:hAnsi="Times New Roman"/>
          <w:b/>
          <w:sz w:val="28"/>
          <w:szCs w:val="28"/>
        </w:rPr>
      </w:pPr>
    </w:p>
    <w:p w:rsidR="00A15DAE" w:rsidRDefault="00A15DAE" w:rsidP="003B5F94">
      <w:pPr>
        <w:widowControl w:val="0"/>
        <w:autoSpaceDE w:val="0"/>
        <w:autoSpaceDN w:val="0"/>
        <w:adjustRightInd w:val="0"/>
        <w:spacing w:line="240" w:lineRule="auto"/>
        <w:ind w:firstLine="567"/>
        <w:jc w:val="center"/>
        <w:rPr>
          <w:rFonts w:ascii="Times New Roman" w:hAnsi="Times New Roman"/>
          <w:b/>
          <w:sz w:val="28"/>
          <w:szCs w:val="28"/>
        </w:rPr>
      </w:pPr>
    </w:p>
    <w:p w:rsidR="00E14970" w:rsidRDefault="00E14970" w:rsidP="003B5F94">
      <w:pPr>
        <w:widowControl w:val="0"/>
        <w:autoSpaceDE w:val="0"/>
        <w:autoSpaceDN w:val="0"/>
        <w:adjustRightInd w:val="0"/>
        <w:spacing w:line="240" w:lineRule="auto"/>
        <w:ind w:firstLine="567"/>
        <w:jc w:val="center"/>
        <w:rPr>
          <w:rFonts w:ascii="Times New Roman" w:hAnsi="Times New Roman"/>
          <w:b/>
          <w:sz w:val="28"/>
          <w:szCs w:val="28"/>
        </w:rPr>
      </w:pPr>
    </w:p>
    <w:p w:rsidR="00E14970" w:rsidRDefault="00E14970" w:rsidP="003B5F94">
      <w:pPr>
        <w:widowControl w:val="0"/>
        <w:autoSpaceDE w:val="0"/>
        <w:autoSpaceDN w:val="0"/>
        <w:adjustRightInd w:val="0"/>
        <w:spacing w:line="240" w:lineRule="auto"/>
        <w:ind w:firstLine="567"/>
        <w:jc w:val="center"/>
        <w:rPr>
          <w:rFonts w:ascii="Times New Roman" w:hAnsi="Times New Roman"/>
          <w:b/>
          <w:sz w:val="28"/>
          <w:szCs w:val="28"/>
        </w:rPr>
      </w:pPr>
    </w:p>
    <w:p w:rsidR="00E14970" w:rsidRDefault="00E14970" w:rsidP="003B5F94">
      <w:pPr>
        <w:widowControl w:val="0"/>
        <w:autoSpaceDE w:val="0"/>
        <w:autoSpaceDN w:val="0"/>
        <w:adjustRightInd w:val="0"/>
        <w:spacing w:line="240" w:lineRule="auto"/>
        <w:ind w:firstLine="567"/>
        <w:jc w:val="center"/>
        <w:rPr>
          <w:rFonts w:ascii="Times New Roman" w:hAnsi="Times New Roman"/>
          <w:b/>
          <w:sz w:val="28"/>
          <w:szCs w:val="28"/>
        </w:rPr>
      </w:pPr>
    </w:p>
    <w:p w:rsidR="00E14970" w:rsidRDefault="00E14970" w:rsidP="003B5F94">
      <w:pPr>
        <w:widowControl w:val="0"/>
        <w:autoSpaceDE w:val="0"/>
        <w:autoSpaceDN w:val="0"/>
        <w:adjustRightInd w:val="0"/>
        <w:spacing w:line="240" w:lineRule="auto"/>
        <w:ind w:firstLine="567"/>
        <w:jc w:val="center"/>
        <w:rPr>
          <w:rFonts w:ascii="Times New Roman" w:hAnsi="Times New Roman"/>
          <w:b/>
          <w:sz w:val="28"/>
          <w:szCs w:val="28"/>
        </w:rPr>
      </w:pPr>
    </w:p>
    <w:p w:rsidR="00E14970" w:rsidRDefault="00E14970" w:rsidP="003B5F94">
      <w:pPr>
        <w:widowControl w:val="0"/>
        <w:autoSpaceDE w:val="0"/>
        <w:autoSpaceDN w:val="0"/>
        <w:adjustRightInd w:val="0"/>
        <w:spacing w:line="240" w:lineRule="auto"/>
        <w:ind w:firstLine="567"/>
        <w:jc w:val="center"/>
        <w:rPr>
          <w:rFonts w:ascii="Times New Roman" w:hAnsi="Times New Roman"/>
          <w:b/>
          <w:sz w:val="28"/>
          <w:szCs w:val="28"/>
        </w:rPr>
      </w:pPr>
    </w:p>
    <w:p w:rsidR="00975367" w:rsidRPr="00975367" w:rsidRDefault="00975367" w:rsidP="003B5F94">
      <w:pPr>
        <w:pStyle w:val="ConsPlusNormal"/>
        <w:ind w:firstLine="567"/>
        <w:jc w:val="both"/>
        <w:rPr>
          <w:rFonts w:ascii="Times New Roman CYR" w:hAnsi="Times New Roman CYR" w:cs="Times New Roman"/>
          <w:sz w:val="28"/>
          <w:szCs w:val="28"/>
        </w:rPr>
      </w:pPr>
    </w:p>
    <w:sectPr w:rsidR="00975367" w:rsidRPr="00975367" w:rsidSect="0062617F">
      <w:headerReference w:type="default" r:id="rId16"/>
      <w:pgSz w:w="11906" w:h="16838"/>
      <w:pgMar w:top="1418" w:right="1134" w:bottom="136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559" w:rsidRDefault="00C57559" w:rsidP="00162413">
      <w:pPr>
        <w:spacing w:line="240" w:lineRule="auto"/>
      </w:pPr>
      <w:r>
        <w:separator/>
      </w:r>
    </w:p>
  </w:endnote>
  <w:endnote w:type="continuationSeparator" w:id="0">
    <w:p w:rsidR="00C57559" w:rsidRDefault="00C57559" w:rsidP="001624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559" w:rsidRDefault="00C57559" w:rsidP="00162413">
      <w:pPr>
        <w:spacing w:line="240" w:lineRule="auto"/>
      </w:pPr>
      <w:r>
        <w:separator/>
      </w:r>
    </w:p>
  </w:footnote>
  <w:footnote w:type="continuationSeparator" w:id="0">
    <w:p w:rsidR="00C57559" w:rsidRDefault="00C57559" w:rsidP="00162413">
      <w:pPr>
        <w:spacing w:line="240" w:lineRule="auto"/>
      </w:pPr>
      <w:r>
        <w:continuationSeparator/>
      </w:r>
    </w:p>
  </w:footnote>
  <w:footnote w:id="1">
    <w:p w:rsidR="005B2C47" w:rsidRPr="001D07E0" w:rsidRDefault="005B2C47" w:rsidP="001D07E0">
      <w:pPr>
        <w:widowControl w:val="0"/>
        <w:autoSpaceDE w:val="0"/>
        <w:autoSpaceDN w:val="0"/>
        <w:adjustRightInd w:val="0"/>
        <w:spacing w:line="240" w:lineRule="auto"/>
      </w:pPr>
      <w:r w:rsidRPr="00AA7F32">
        <w:rPr>
          <w:rFonts w:ascii="Times New Roman" w:hAnsi="Times New Roman"/>
          <w:sz w:val="16"/>
          <w:szCs w:val="16"/>
        </w:rPr>
        <w:footnoteRef/>
      </w:r>
      <w:r w:rsidRPr="00AA7F32">
        <w:rPr>
          <w:rFonts w:ascii="Times New Roman" w:hAnsi="Times New Roman"/>
          <w:sz w:val="16"/>
          <w:szCs w:val="16"/>
        </w:rPr>
        <w:t xml:space="preserve"> Пункт 34 Инструкции по применению Плана счетов бюджетного учета, утвержденной  приказом Минфина России от  06.12.2010 № 162н</w:t>
      </w:r>
      <w:r w:rsidRPr="001D07E0">
        <w:rPr>
          <w:rFonts w:ascii="Times New Roman" w:hAnsi="Times New Roman"/>
          <w:sz w:val="16"/>
          <w:szCs w:val="16"/>
        </w:rPr>
        <w:t xml:space="preserve"> </w:t>
      </w:r>
    </w:p>
  </w:footnote>
  <w:footnote w:id="2">
    <w:p w:rsidR="005B2C47" w:rsidRPr="00FD620A" w:rsidRDefault="005B2C47" w:rsidP="00D730F9">
      <w:pPr>
        <w:widowControl w:val="0"/>
        <w:autoSpaceDE w:val="0"/>
        <w:autoSpaceDN w:val="0"/>
        <w:adjustRightInd w:val="0"/>
        <w:spacing w:line="240" w:lineRule="auto"/>
        <w:rPr>
          <w:sz w:val="18"/>
          <w:szCs w:val="24"/>
        </w:rPr>
      </w:pPr>
      <w:r w:rsidRPr="00FD620A">
        <w:rPr>
          <w:rStyle w:val="ac"/>
          <w:rFonts w:ascii="Times New Roman" w:hAnsi="Times New Roman"/>
          <w:sz w:val="16"/>
          <w:szCs w:val="16"/>
        </w:rPr>
        <w:footnoteRef/>
      </w:r>
      <w:r w:rsidRPr="00FD620A">
        <w:rPr>
          <w:rFonts w:ascii="Times New Roman" w:hAnsi="Times New Roman"/>
          <w:sz w:val="16"/>
          <w:szCs w:val="16"/>
        </w:rPr>
        <w:t xml:space="preserve"> Приказ Минфина </w:t>
      </w:r>
      <w:r>
        <w:rPr>
          <w:rFonts w:ascii="Times New Roman" w:hAnsi="Times New Roman"/>
          <w:sz w:val="16"/>
          <w:szCs w:val="16"/>
        </w:rPr>
        <w:t>РА</w:t>
      </w:r>
      <w:r w:rsidRPr="00FD620A">
        <w:rPr>
          <w:rFonts w:ascii="Times New Roman" w:hAnsi="Times New Roman"/>
          <w:sz w:val="16"/>
          <w:szCs w:val="16"/>
        </w:rPr>
        <w:t xml:space="preserve"> от 16.12.2015 № 193-п «Об утверждении Порядка завершения операций по исполнению республиканского бюджета Республики Алтай в 2015 году и о признании утративши м силу приказа Министерства финансов Республики Алтай от 11.12.2014 года № 166-п».</w:t>
      </w:r>
    </w:p>
  </w:footnote>
  <w:footnote w:id="3">
    <w:p w:rsidR="005B2C47" w:rsidRPr="00540605" w:rsidRDefault="005B2C47" w:rsidP="00D730F9">
      <w:pPr>
        <w:pStyle w:val="ConsPlusNormal"/>
        <w:jc w:val="both"/>
        <w:rPr>
          <w:sz w:val="16"/>
          <w:szCs w:val="16"/>
        </w:rPr>
      </w:pPr>
      <w:r w:rsidRPr="00FD620A">
        <w:rPr>
          <w:rStyle w:val="ac"/>
          <w:rFonts w:ascii="Times New Roman" w:hAnsi="Times New Roman" w:cs="Times New Roman"/>
          <w:sz w:val="16"/>
          <w:szCs w:val="16"/>
        </w:rPr>
        <w:footnoteRef/>
      </w:r>
      <w:r w:rsidRPr="00FD620A">
        <w:rPr>
          <w:rFonts w:ascii="Times New Roman" w:hAnsi="Times New Roman" w:cs="Times New Roman"/>
          <w:sz w:val="16"/>
          <w:szCs w:val="16"/>
        </w:rPr>
        <w:t xml:space="preserve"> Максимально допустимая сумма наличных денег, которая может храниться в кассе, устанавливается в соответствии</w:t>
      </w:r>
      <w:r w:rsidRPr="00FD620A">
        <w:rPr>
          <w:rFonts w:ascii="Times New Roman" w:eastAsia="Calibri" w:hAnsi="Times New Roman" w:cs="Times New Roman"/>
          <w:sz w:val="16"/>
          <w:szCs w:val="16"/>
          <w:lang w:eastAsia="en-US"/>
        </w:rPr>
        <w:t xml:space="preserve"> с Указанием Банка России от 11.03.2014 № 3210-У </w:t>
      </w:r>
      <w:r w:rsidRPr="00FD620A">
        <w:rPr>
          <w:rFonts w:ascii="Times New Roman" w:hAnsi="Times New Roman" w:cs="Times New Roman"/>
          <w:sz w:val="16"/>
          <w:szCs w:val="16"/>
        </w:rPr>
        <w:t>«О порядке ведения кассовых операций юридическими лицами и упрощенном порядке ведения кассовых операций индивидуальными предпринимателями</w:t>
      </w:r>
      <w:r w:rsidRPr="00540605">
        <w:rPr>
          <w:rFonts w:ascii="Times New Roman" w:hAnsi="Times New Roman" w:cs="Times New Roman"/>
          <w:sz w:val="16"/>
          <w:szCs w:val="16"/>
        </w:rPr>
        <w:t xml:space="preserve"> и субъектами малого предпринимательства», зарегистрирован в Минюсте России 23.05.2014 № 32404.</w:t>
      </w:r>
    </w:p>
  </w:footnote>
  <w:footnote w:id="4">
    <w:p w:rsidR="005B2C47" w:rsidRPr="00E22368" w:rsidRDefault="005B2C47" w:rsidP="00E22368">
      <w:pPr>
        <w:pStyle w:val="aa"/>
        <w:jc w:val="both"/>
      </w:pPr>
      <w:r>
        <w:rPr>
          <w:rStyle w:val="ac"/>
        </w:rPr>
        <w:footnoteRef/>
      </w:r>
      <w:r>
        <w:t xml:space="preserve"> </w:t>
      </w:r>
      <w:r w:rsidRPr="00E22368">
        <w:t>, в том числе при изменении у подведомственных учреждений балансовой стоимости имущества, в отношении которого последние не имеют права самостоятельного распоряжения - особо ценного имущества.</w:t>
      </w:r>
    </w:p>
  </w:footnote>
  <w:footnote w:id="5">
    <w:p w:rsidR="005B2C47" w:rsidRPr="00EA48AC" w:rsidRDefault="005B2C47" w:rsidP="00B35254">
      <w:pPr>
        <w:pStyle w:val="aa"/>
        <w:jc w:val="both"/>
      </w:pPr>
      <w:r>
        <w:rPr>
          <w:rStyle w:val="ac"/>
        </w:rPr>
        <w:footnoteRef/>
      </w:r>
      <w:r>
        <w:t xml:space="preserve"> отражаются в </w:t>
      </w:r>
      <w:r w:rsidRPr="00B35254">
        <w:t>Сведения</w:t>
      </w:r>
      <w:r>
        <w:t>х</w:t>
      </w:r>
      <w:r w:rsidRPr="00B35254">
        <w:t xml:space="preserve"> о финансовых вложениях получателя бюджетных средств, администратора источников финансирования дефицита бюджета </w:t>
      </w:r>
      <w:r>
        <w:t>(</w:t>
      </w:r>
      <w:r w:rsidRPr="00B35254">
        <w:t>ф. 0503171</w:t>
      </w:r>
      <w:r>
        <w:t>)</w:t>
      </w:r>
    </w:p>
  </w:footnote>
  <w:footnote w:id="6">
    <w:p w:rsidR="005B2C47" w:rsidRPr="00B35254" w:rsidRDefault="005B2C47" w:rsidP="00B35254">
      <w:pPr>
        <w:pStyle w:val="aa"/>
        <w:jc w:val="both"/>
      </w:pPr>
      <w:r>
        <w:rPr>
          <w:rStyle w:val="ac"/>
        </w:rPr>
        <w:footnoteRef/>
      </w:r>
      <w:r>
        <w:t xml:space="preserve"> отражаются в </w:t>
      </w:r>
      <w:r w:rsidRPr="00B35254">
        <w:t>Сведения</w:t>
      </w:r>
      <w:r>
        <w:t>х</w:t>
      </w:r>
      <w:r w:rsidRPr="00B35254">
        <w:t xml:space="preserve"> по дебиторской и кредиторской задолженности </w:t>
      </w:r>
      <w:r>
        <w:t>(</w:t>
      </w:r>
      <w:r w:rsidRPr="00B35254">
        <w:t>ф. 0503169</w:t>
      </w:r>
      <w:r>
        <w:t>)</w:t>
      </w:r>
      <w:r w:rsidRPr="00B35254">
        <w:t xml:space="preserve"> (далее - Сведения ф. 0503169)</w:t>
      </w:r>
    </w:p>
  </w:footnote>
  <w:footnote w:id="7">
    <w:p w:rsidR="005B2C47" w:rsidRPr="00B35254" w:rsidRDefault="005B2C47">
      <w:pPr>
        <w:pStyle w:val="aa"/>
      </w:pPr>
      <w:r>
        <w:rPr>
          <w:rStyle w:val="ac"/>
        </w:rPr>
        <w:footnoteRef/>
      </w:r>
      <w:r>
        <w:t xml:space="preserve"> отражаются в</w:t>
      </w:r>
      <w:r w:rsidRPr="00B35254">
        <w:t xml:space="preserve"> Справке </w:t>
      </w:r>
      <w:r>
        <w:t>ф. 0503125</w:t>
      </w:r>
    </w:p>
  </w:footnote>
  <w:footnote w:id="8">
    <w:p w:rsidR="005B2C47" w:rsidRPr="00C639E3" w:rsidRDefault="005B2C47">
      <w:pPr>
        <w:pStyle w:val="aa"/>
      </w:pPr>
      <w:r>
        <w:rPr>
          <w:rStyle w:val="ac"/>
        </w:rPr>
        <w:footnoteRef/>
      </w:r>
      <w:r>
        <w:t xml:space="preserve"> Текст документа размещен на официальном сайте Минфина России в разделе «Бюджет», подразделе «Бухгалтерский учет и бухгалтерская (финансовая) отчетность государственного сектора»</w:t>
      </w:r>
    </w:p>
  </w:footnote>
  <w:footnote w:id="9">
    <w:p w:rsidR="005B2C47" w:rsidRDefault="005B2C47" w:rsidP="00AA245B">
      <w:pPr>
        <w:pStyle w:val="aa"/>
        <w:jc w:val="both"/>
        <w:rPr>
          <w:sz w:val="14"/>
        </w:rPr>
      </w:pPr>
      <w:r>
        <w:rPr>
          <w:rStyle w:val="ac"/>
        </w:rPr>
        <w:footnoteRef/>
      </w:r>
      <w:r>
        <w:t xml:space="preserve"> </w:t>
      </w:r>
      <w:r>
        <w:rPr>
          <w:rFonts w:ascii="Times New Roman CYR" w:hAnsi="Times New Roman CYR"/>
          <w:sz w:val="16"/>
          <w:szCs w:val="16"/>
        </w:rPr>
        <w:t>например, отражаемые бухгалтерскими записями по дебету соответствующих счетов счета 110100310 и кредиту  соответствующих счетов счета 110100310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C47" w:rsidRDefault="004D419F">
    <w:pPr>
      <w:pStyle w:val="ae"/>
      <w:jc w:val="center"/>
    </w:pPr>
    <w:fldSimple w:instr="PAGE   \* MERGEFORMAT">
      <w:r w:rsidR="00302E38">
        <w:rPr>
          <w:noProof/>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028B8"/>
    <w:multiLevelType w:val="hybridMultilevel"/>
    <w:tmpl w:val="9EB614BE"/>
    <w:lvl w:ilvl="0" w:tplc="E6E0BFA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footnotePr>
    <w:footnote w:id="-1"/>
    <w:footnote w:id="0"/>
  </w:footnotePr>
  <w:endnotePr>
    <w:endnote w:id="-1"/>
    <w:endnote w:id="0"/>
  </w:endnotePr>
  <w:compat/>
  <w:rsids>
    <w:rsidRoot w:val="00A14ADE"/>
    <w:rsid w:val="00001A23"/>
    <w:rsid w:val="00001F9F"/>
    <w:rsid w:val="0000231B"/>
    <w:rsid w:val="000033BE"/>
    <w:rsid w:val="00004DCF"/>
    <w:rsid w:val="00005BE6"/>
    <w:rsid w:val="00006BEF"/>
    <w:rsid w:val="0000774C"/>
    <w:rsid w:val="000102C3"/>
    <w:rsid w:val="00011495"/>
    <w:rsid w:val="00011C17"/>
    <w:rsid w:val="00017247"/>
    <w:rsid w:val="0001727C"/>
    <w:rsid w:val="00020566"/>
    <w:rsid w:val="00024293"/>
    <w:rsid w:val="000244BD"/>
    <w:rsid w:val="000265DA"/>
    <w:rsid w:val="00026B9A"/>
    <w:rsid w:val="00027241"/>
    <w:rsid w:val="000276B9"/>
    <w:rsid w:val="0003350C"/>
    <w:rsid w:val="0003369C"/>
    <w:rsid w:val="00035DDB"/>
    <w:rsid w:val="00036446"/>
    <w:rsid w:val="00036F47"/>
    <w:rsid w:val="000376D4"/>
    <w:rsid w:val="0004053D"/>
    <w:rsid w:val="00041504"/>
    <w:rsid w:val="00041A12"/>
    <w:rsid w:val="000427CA"/>
    <w:rsid w:val="00043B01"/>
    <w:rsid w:val="000442B0"/>
    <w:rsid w:val="000444BE"/>
    <w:rsid w:val="0005024F"/>
    <w:rsid w:val="000531C7"/>
    <w:rsid w:val="000553D3"/>
    <w:rsid w:val="00055A75"/>
    <w:rsid w:val="00063CBE"/>
    <w:rsid w:val="00066B6E"/>
    <w:rsid w:val="0006738C"/>
    <w:rsid w:val="000713C5"/>
    <w:rsid w:val="00077052"/>
    <w:rsid w:val="0007781D"/>
    <w:rsid w:val="00087862"/>
    <w:rsid w:val="000960F2"/>
    <w:rsid w:val="00097E30"/>
    <w:rsid w:val="000A7E36"/>
    <w:rsid w:val="000B1CC3"/>
    <w:rsid w:val="000B6BC8"/>
    <w:rsid w:val="000C269C"/>
    <w:rsid w:val="000C5FBB"/>
    <w:rsid w:val="000C7ACE"/>
    <w:rsid w:val="000D2AF3"/>
    <w:rsid w:val="000D5289"/>
    <w:rsid w:val="000D731E"/>
    <w:rsid w:val="000D79B6"/>
    <w:rsid w:val="000E146E"/>
    <w:rsid w:val="000E2EF7"/>
    <w:rsid w:val="000E5EC7"/>
    <w:rsid w:val="000E620A"/>
    <w:rsid w:val="000F2F7B"/>
    <w:rsid w:val="000F3616"/>
    <w:rsid w:val="000F497A"/>
    <w:rsid w:val="000F5D49"/>
    <w:rsid w:val="000F7CA0"/>
    <w:rsid w:val="0010040B"/>
    <w:rsid w:val="00100927"/>
    <w:rsid w:val="00100B66"/>
    <w:rsid w:val="00102201"/>
    <w:rsid w:val="00102A93"/>
    <w:rsid w:val="001040F2"/>
    <w:rsid w:val="001041EB"/>
    <w:rsid w:val="00105290"/>
    <w:rsid w:val="001108A0"/>
    <w:rsid w:val="00110A2B"/>
    <w:rsid w:val="00112381"/>
    <w:rsid w:val="00112FAB"/>
    <w:rsid w:val="0011482F"/>
    <w:rsid w:val="00115112"/>
    <w:rsid w:val="0011543C"/>
    <w:rsid w:val="00115D19"/>
    <w:rsid w:val="00120360"/>
    <w:rsid w:val="00120A4B"/>
    <w:rsid w:val="00121107"/>
    <w:rsid w:val="00121988"/>
    <w:rsid w:val="001242B3"/>
    <w:rsid w:val="001262ED"/>
    <w:rsid w:val="0012639F"/>
    <w:rsid w:val="00127E6C"/>
    <w:rsid w:val="0013505B"/>
    <w:rsid w:val="001351DB"/>
    <w:rsid w:val="0013641D"/>
    <w:rsid w:val="001456E1"/>
    <w:rsid w:val="00146317"/>
    <w:rsid w:val="00146524"/>
    <w:rsid w:val="00151475"/>
    <w:rsid w:val="00154058"/>
    <w:rsid w:val="001561A0"/>
    <w:rsid w:val="00162413"/>
    <w:rsid w:val="001631A3"/>
    <w:rsid w:val="00166A75"/>
    <w:rsid w:val="00167748"/>
    <w:rsid w:val="0017036E"/>
    <w:rsid w:val="00170A57"/>
    <w:rsid w:val="00171261"/>
    <w:rsid w:val="001714AC"/>
    <w:rsid w:val="00175EAD"/>
    <w:rsid w:val="001800CD"/>
    <w:rsid w:val="00181810"/>
    <w:rsid w:val="00181E0E"/>
    <w:rsid w:val="00182C17"/>
    <w:rsid w:val="00182D84"/>
    <w:rsid w:val="00185442"/>
    <w:rsid w:val="00186A9A"/>
    <w:rsid w:val="00187D4A"/>
    <w:rsid w:val="00193CB5"/>
    <w:rsid w:val="00193F9E"/>
    <w:rsid w:val="001949B5"/>
    <w:rsid w:val="00196F09"/>
    <w:rsid w:val="00197EEE"/>
    <w:rsid w:val="001A03E0"/>
    <w:rsid w:val="001A0F6C"/>
    <w:rsid w:val="001A28EE"/>
    <w:rsid w:val="001A33AA"/>
    <w:rsid w:val="001A40C8"/>
    <w:rsid w:val="001A65B7"/>
    <w:rsid w:val="001A699F"/>
    <w:rsid w:val="001A7718"/>
    <w:rsid w:val="001B1A8A"/>
    <w:rsid w:val="001B4881"/>
    <w:rsid w:val="001B531B"/>
    <w:rsid w:val="001B610D"/>
    <w:rsid w:val="001C0444"/>
    <w:rsid w:val="001C35C3"/>
    <w:rsid w:val="001C4E00"/>
    <w:rsid w:val="001C5915"/>
    <w:rsid w:val="001C5E6A"/>
    <w:rsid w:val="001D07E0"/>
    <w:rsid w:val="001D0B4A"/>
    <w:rsid w:val="001D2D74"/>
    <w:rsid w:val="001D2FAD"/>
    <w:rsid w:val="001D31FD"/>
    <w:rsid w:val="001D6B09"/>
    <w:rsid w:val="001E05C7"/>
    <w:rsid w:val="001E0A6A"/>
    <w:rsid w:val="001E56EE"/>
    <w:rsid w:val="001E6F4C"/>
    <w:rsid w:val="001E703A"/>
    <w:rsid w:val="001F3462"/>
    <w:rsid w:val="001F3888"/>
    <w:rsid w:val="001F3CBD"/>
    <w:rsid w:val="001F3D19"/>
    <w:rsid w:val="001F4280"/>
    <w:rsid w:val="001F75E8"/>
    <w:rsid w:val="002037C9"/>
    <w:rsid w:val="00210C3E"/>
    <w:rsid w:val="00215A22"/>
    <w:rsid w:val="002179C4"/>
    <w:rsid w:val="002179EE"/>
    <w:rsid w:val="00224917"/>
    <w:rsid w:val="002257C4"/>
    <w:rsid w:val="002263D5"/>
    <w:rsid w:val="00233BE9"/>
    <w:rsid w:val="00234A6A"/>
    <w:rsid w:val="00235852"/>
    <w:rsid w:val="00235D40"/>
    <w:rsid w:val="0023617D"/>
    <w:rsid w:val="00247EBB"/>
    <w:rsid w:val="00250C4A"/>
    <w:rsid w:val="00254A7C"/>
    <w:rsid w:val="002551F4"/>
    <w:rsid w:val="00256335"/>
    <w:rsid w:val="00262052"/>
    <w:rsid w:val="002624C2"/>
    <w:rsid w:val="00263B94"/>
    <w:rsid w:val="00264103"/>
    <w:rsid w:val="0026579B"/>
    <w:rsid w:val="002708C7"/>
    <w:rsid w:val="00271391"/>
    <w:rsid w:val="0027292C"/>
    <w:rsid w:val="00272D8C"/>
    <w:rsid w:val="00272FC1"/>
    <w:rsid w:val="00275257"/>
    <w:rsid w:val="002774A0"/>
    <w:rsid w:val="002806E3"/>
    <w:rsid w:val="0028181F"/>
    <w:rsid w:val="00282130"/>
    <w:rsid w:val="00283DE2"/>
    <w:rsid w:val="00284065"/>
    <w:rsid w:val="0029077E"/>
    <w:rsid w:val="00290848"/>
    <w:rsid w:val="002918AA"/>
    <w:rsid w:val="00293AC6"/>
    <w:rsid w:val="002A31A9"/>
    <w:rsid w:val="002A71BD"/>
    <w:rsid w:val="002B02C2"/>
    <w:rsid w:val="002B1032"/>
    <w:rsid w:val="002B1588"/>
    <w:rsid w:val="002B7539"/>
    <w:rsid w:val="002C3F60"/>
    <w:rsid w:val="002C7F84"/>
    <w:rsid w:val="002D0788"/>
    <w:rsid w:val="002D1BB6"/>
    <w:rsid w:val="002D3A5A"/>
    <w:rsid w:val="002D3FEC"/>
    <w:rsid w:val="002D6BD0"/>
    <w:rsid w:val="002E4099"/>
    <w:rsid w:val="002E47B5"/>
    <w:rsid w:val="002E639B"/>
    <w:rsid w:val="002E6D6B"/>
    <w:rsid w:val="002E73C3"/>
    <w:rsid w:val="002E766E"/>
    <w:rsid w:val="002F0098"/>
    <w:rsid w:val="002F00BF"/>
    <w:rsid w:val="002F085A"/>
    <w:rsid w:val="002F0C5F"/>
    <w:rsid w:val="002F5A50"/>
    <w:rsid w:val="002F5C96"/>
    <w:rsid w:val="002F75FB"/>
    <w:rsid w:val="00302E38"/>
    <w:rsid w:val="00306B48"/>
    <w:rsid w:val="003136CB"/>
    <w:rsid w:val="00314918"/>
    <w:rsid w:val="00315698"/>
    <w:rsid w:val="00316006"/>
    <w:rsid w:val="003256DD"/>
    <w:rsid w:val="00326142"/>
    <w:rsid w:val="00330364"/>
    <w:rsid w:val="003315E2"/>
    <w:rsid w:val="00334C28"/>
    <w:rsid w:val="003372B6"/>
    <w:rsid w:val="00340EC9"/>
    <w:rsid w:val="0034161E"/>
    <w:rsid w:val="00346672"/>
    <w:rsid w:val="00346B1E"/>
    <w:rsid w:val="003478B2"/>
    <w:rsid w:val="0035575B"/>
    <w:rsid w:val="00363CED"/>
    <w:rsid w:val="003644CC"/>
    <w:rsid w:val="003655E9"/>
    <w:rsid w:val="003656F0"/>
    <w:rsid w:val="0036638A"/>
    <w:rsid w:val="0036661F"/>
    <w:rsid w:val="0037450B"/>
    <w:rsid w:val="00374D5E"/>
    <w:rsid w:val="00380647"/>
    <w:rsid w:val="0038502A"/>
    <w:rsid w:val="00390E06"/>
    <w:rsid w:val="0039479E"/>
    <w:rsid w:val="00397EDB"/>
    <w:rsid w:val="003A109F"/>
    <w:rsid w:val="003A330C"/>
    <w:rsid w:val="003A3F4E"/>
    <w:rsid w:val="003A449F"/>
    <w:rsid w:val="003A4857"/>
    <w:rsid w:val="003A701C"/>
    <w:rsid w:val="003A75EF"/>
    <w:rsid w:val="003B4CF8"/>
    <w:rsid w:val="003B5F94"/>
    <w:rsid w:val="003C1F14"/>
    <w:rsid w:val="003C4C0D"/>
    <w:rsid w:val="003C61D7"/>
    <w:rsid w:val="003C7EE5"/>
    <w:rsid w:val="003D443C"/>
    <w:rsid w:val="003D7301"/>
    <w:rsid w:val="003E0025"/>
    <w:rsid w:val="003E1FF3"/>
    <w:rsid w:val="003E227F"/>
    <w:rsid w:val="003E3267"/>
    <w:rsid w:val="003F18C9"/>
    <w:rsid w:val="003F30D9"/>
    <w:rsid w:val="003F3EEB"/>
    <w:rsid w:val="003F5010"/>
    <w:rsid w:val="003F734B"/>
    <w:rsid w:val="003F797F"/>
    <w:rsid w:val="004029B8"/>
    <w:rsid w:val="00402AC8"/>
    <w:rsid w:val="00403864"/>
    <w:rsid w:val="00407495"/>
    <w:rsid w:val="00407667"/>
    <w:rsid w:val="00417A0C"/>
    <w:rsid w:val="004204FE"/>
    <w:rsid w:val="00421E09"/>
    <w:rsid w:val="0042204A"/>
    <w:rsid w:val="00424CE4"/>
    <w:rsid w:val="00425112"/>
    <w:rsid w:val="00430239"/>
    <w:rsid w:val="00431576"/>
    <w:rsid w:val="00432CA1"/>
    <w:rsid w:val="0043346F"/>
    <w:rsid w:val="00433C9A"/>
    <w:rsid w:val="00441DB3"/>
    <w:rsid w:val="00442183"/>
    <w:rsid w:val="00442ECE"/>
    <w:rsid w:val="00444042"/>
    <w:rsid w:val="004441D9"/>
    <w:rsid w:val="0044443D"/>
    <w:rsid w:val="0044616D"/>
    <w:rsid w:val="0045087A"/>
    <w:rsid w:val="00451190"/>
    <w:rsid w:val="00453206"/>
    <w:rsid w:val="00454906"/>
    <w:rsid w:val="00456A83"/>
    <w:rsid w:val="00460EA6"/>
    <w:rsid w:val="004621B9"/>
    <w:rsid w:val="0046307F"/>
    <w:rsid w:val="00463083"/>
    <w:rsid w:val="004654D8"/>
    <w:rsid w:val="00465A67"/>
    <w:rsid w:val="004707D3"/>
    <w:rsid w:val="00470831"/>
    <w:rsid w:val="0047254B"/>
    <w:rsid w:val="0047271B"/>
    <w:rsid w:val="00474B56"/>
    <w:rsid w:val="004870F2"/>
    <w:rsid w:val="00491114"/>
    <w:rsid w:val="00493069"/>
    <w:rsid w:val="00494C0B"/>
    <w:rsid w:val="00495C81"/>
    <w:rsid w:val="00497294"/>
    <w:rsid w:val="004A0251"/>
    <w:rsid w:val="004A3019"/>
    <w:rsid w:val="004A3660"/>
    <w:rsid w:val="004A6745"/>
    <w:rsid w:val="004A71DA"/>
    <w:rsid w:val="004B2E7C"/>
    <w:rsid w:val="004B3294"/>
    <w:rsid w:val="004B5A0D"/>
    <w:rsid w:val="004C19EC"/>
    <w:rsid w:val="004C290F"/>
    <w:rsid w:val="004C2999"/>
    <w:rsid w:val="004C30CE"/>
    <w:rsid w:val="004C4B92"/>
    <w:rsid w:val="004D06CE"/>
    <w:rsid w:val="004D0AE2"/>
    <w:rsid w:val="004D17E8"/>
    <w:rsid w:val="004D26CD"/>
    <w:rsid w:val="004D419F"/>
    <w:rsid w:val="004D4ACB"/>
    <w:rsid w:val="004D546D"/>
    <w:rsid w:val="004D5C58"/>
    <w:rsid w:val="004E0C9C"/>
    <w:rsid w:val="004E30CA"/>
    <w:rsid w:val="004E53C6"/>
    <w:rsid w:val="004E7722"/>
    <w:rsid w:val="004F1C6D"/>
    <w:rsid w:val="004F34ED"/>
    <w:rsid w:val="004F47A8"/>
    <w:rsid w:val="004F5B37"/>
    <w:rsid w:val="00500A0D"/>
    <w:rsid w:val="00504E8A"/>
    <w:rsid w:val="00514D86"/>
    <w:rsid w:val="0051563B"/>
    <w:rsid w:val="00515BC5"/>
    <w:rsid w:val="00522067"/>
    <w:rsid w:val="00524799"/>
    <w:rsid w:val="00525922"/>
    <w:rsid w:val="00527DB8"/>
    <w:rsid w:val="00531D44"/>
    <w:rsid w:val="00534861"/>
    <w:rsid w:val="005365AC"/>
    <w:rsid w:val="00536F58"/>
    <w:rsid w:val="00540605"/>
    <w:rsid w:val="005409BB"/>
    <w:rsid w:val="0054146C"/>
    <w:rsid w:val="005431CB"/>
    <w:rsid w:val="00544B7A"/>
    <w:rsid w:val="00544F0E"/>
    <w:rsid w:val="00547ABB"/>
    <w:rsid w:val="00547F9E"/>
    <w:rsid w:val="00553663"/>
    <w:rsid w:val="005603A9"/>
    <w:rsid w:val="00564423"/>
    <w:rsid w:val="00565A14"/>
    <w:rsid w:val="005675E5"/>
    <w:rsid w:val="005702B1"/>
    <w:rsid w:val="00574106"/>
    <w:rsid w:val="005815F9"/>
    <w:rsid w:val="00581D1E"/>
    <w:rsid w:val="0058259B"/>
    <w:rsid w:val="00592AB1"/>
    <w:rsid w:val="005964D0"/>
    <w:rsid w:val="00596B5E"/>
    <w:rsid w:val="00596E80"/>
    <w:rsid w:val="00597E83"/>
    <w:rsid w:val="005A2AFA"/>
    <w:rsid w:val="005A2B38"/>
    <w:rsid w:val="005A65FB"/>
    <w:rsid w:val="005A76A8"/>
    <w:rsid w:val="005B1FE1"/>
    <w:rsid w:val="005B2C47"/>
    <w:rsid w:val="005B4B29"/>
    <w:rsid w:val="005B6A77"/>
    <w:rsid w:val="005C13BD"/>
    <w:rsid w:val="005C4BF3"/>
    <w:rsid w:val="005C5871"/>
    <w:rsid w:val="005C6DD1"/>
    <w:rsid w:val="005D49D0"/>
    <w:rsid w:val="005D4E41"/>
    <w:rsid w:val="005E66D1"/>
    <w:rsid w:val="005E684E"/>
    <w:rsid w:val="005F1449"/>
    <w:rsid w:val="005F3A03"/>
    <w:rsid w:val="005F3E1A"/>
    <w:rsid w:val="005F4A4D"/>
    <w:rsid w:val="005F7929"/>
    <w:rsid w:val="005F7B37"/>
    <w:rsid w:val="00600884"/>
    <w:rsid w:val="006019BB"/>
    <w:rsid w:val="00601A65"/>
    <w:rsid w:val="00602643"/>
    <w:rsid w:val="0060767C"/>
    <w:rsid w:val="00607B6C"/>
    <w:rsid w:val="00614584"/>
    <w:rsid w:val="0061554C"/>
    <w:rsid w:val="00616EBD"/>
    <w:rsid w:val="006201A6"/>
    <w:rsid w:val="0062177E"/>
    <w:rsid w:val="00621BE2"/>
    <w:rsid w:val="00621C0B"/>
    <w:rsid w:val="006232B1"/>
    <w:rsid w:val="00625994"/>
    <w:rsid w:val="00625C03"/>
    <w:rsid w:val="0062617F"/>
    <w:rsid w:val="00631A74"/>
    <w:rsid w:val="0063304F"/>
    <w:rsid w:val="006332B1"/>
    <w:rsid w:val="00633377"/>
    <w:rsid w:val="0063480C"/>
    <w:rsid w:val="0063528B"/>
    <w:rsid w:val="00637EF0"/>
    <w:rsid w:val="006400EF"/>
    <w:rsid w:val="00640743"/>
    <w:rsid w:val="006438E9"/>
    <w:rsid w:val="00644DF4"/>
    <w:rsid w:val="006454AC"/>
    <w:rsid w:val="00650701"/>
    <w:rsid w:val="00650D9E"/>
    <w:rsid w:val="0065393A"/>
    <w:rsid w:val="00661055"/>
    <w:rsid w:val="00661F2F"/>
    <w:rsid w:val="00662C22"/>
    <w:rsid w:val="0066342D"/>
    <w:rsid w:val="00664476"/>
    <w:rsid w:val="00665531"/>
    <w:rsid w:val="00671609"/>
    <w:rsid w:val="0067332C"/>
    <w:rsid w:val="00675E85"/>
    <w:rsid w:val="00681566"/>
    <w:rsid w:val="00682146"/>
    <w:rsid w:val="00684B08"/>
    <w:rsid w:val="00693CAF"/>
    <w:rsid w:val="00694D71"/>
    <w:rsid w:val="006A1A9D"/>
    <w:rsid w:val="006A44A7"/>
    <w:rsid w:val="006A462F"/>
    <w:rsid w:val="006A549E"/>
    <w:rsid w:val="006A6A6D"/>
    <w:rsid w:val="006A7EBC"/>
    <w:rsid w:val="006B1869"/>
    <w:rsid w:val="006B4DCD"/>
    <w:rsid w:val="006B54D1"/>
    <w:rsid w:val="006B5FD4"/>
    <w:rsid w:val="006C0268"/>
    <w:rsid w:val="006C2A01"/>
    <w:rsid w:val="006C4F85"/>
    <w:rsid w:val="006C52D7"/>
    <w:rsid w:val="006C55A9"/>
    <w:rsid w:val="006C6545"/>
    <w:rsid w:val="006D0CDE"/>
    <w:rsid w:val="006D49F1"/>
    <w:rsid w:val="006D6677"/>
    <w:rsid w:val="006F0F7C"/>
    <w:rsid w:val="006F22BF"/>
    <w:rsid w:val="006F3463"/>
    <w:rsid w:val="006F7102"/>
    <w:rsid w:val="00701104"/>
    <w:rsid w:val="00702F84"/>
    <w:rsid w:val="0070349C"/>
    <w:rsid w:val="0070502E"/>
    <w:rsid w:val="00713B67"/>
    <w:rsid w:val="00714197"/>
    <w:rsid w:val="0071432D"/>
    <w:rsid w:val="007151D6"/>
    <w:rsid w:val="0072213E"/>
    <w:rsid w:val="0072538F"/>
    <w:rsid w:val="00742D07"/>
    <w:rsid w:val="00744D29"/>
    <w:rsid w:val="0074640F"/>
    <w:rsid w:val="007468E1"/>
    <w:rsid w:val="00747F11"/>
    <w:rsid w:val="00757F84"/>
    <w:rsid w:val="00760224"/>
    <w:rsid w:val="0076124B"/>
    <w:rsid w:val="00761273"/>
    <w:rsid w:val="00762900"/>
    <w:rsid w:val="007652CA"/>
    <w:rsid w:val="007672C9"/>
    <w:rsid w:val="0077100B"/>
    <w:rsid w:val="00771842"/>
    <w:rsid w:val="00773907"/>
    <w:rsid w:val="007832EF"/>
    <w:rsid w:val="00784325"/>
    <w:rsid w:val="00784687"/>
    <w:rsid w:val="00784C81"/>
    <w:rsid w:val="0078553E"/>
    <w:rsid w:val="007872FC"/>
    <w:rsid w:val="00790CF4"/>
    <w:rsid w:val="00792264"/>
    <w:rsid w:val="00792EFE"/>
    <w:rsid w:val="007A3E60"/>
    <w:rsid w:val="007A581F"/>
    <w:rsid w:val="007A5A6B"/>
    <w:rsid w:val="007A70FE"/>
    <w:rsid w:val="007B0035"/>
    <w:rsid w:val="007B0CE8"/>
    <w:rsid w:val="007B0E2F"/>
    <w:rsid w:val="007B600A"/>
    <w:rsid w:val="007B7AE8"/>
    <w:rsid w:val="007C1394"/>
    <w:rsid w:val="007C2CE2"/>
    <w:rsid w:val="007C32B2"/>
    <w:rsid w:val="007C3932"/>
    <w:rsid w:val="007C4CC0"/>
    <w:rsid w:val="007C5D4F"/>
    <w:rsid w:val="007C70F8"/>
    <w:rsid w:val="007D00CE"/>
    <w:rsid w:val="007D1E4C"/>
    <w:rsid w:val="007D4067"/>
    <w:rsid w:val="007D5A41"/>
    <w:rsid w:val="007E0AAA"/>
    <w:rsid w:val="007E1249"/>
    <w:rsid w:val="007E15CF"/>
    <w:rsid w:val="007E2BB2"/>
    <w:rsid w:val="007E4C0C"/>
    <w:rsid w:val="007E4EAA"/>
    <w:rsid w:val="007E68E7"/>
    <w:rsid w:val="007E7417"/>
    <w:rsid w:val="007E772C"/>
    <w:rsid w:val="007E7A10"/>
    <w:rsid w:val="007F1F52"/>
    <w:rsid w:val="007F3FAC"/>
    <w:rsid w:val="007F47E0"/>
    <w:rsid w:val="007F5035"/>
    <w:rsid w:val="0080067F"/>
    <w:rsid w:val="0080162A"/>
    <w:rsid w:val="00807441"/>
    <w:rsid w:val="00810A33"/>
    <w:rsid w:val="0081479E"/>
    <w:rsid w:val="0081587B"/>
    <w:rsid w:val="00815EA0"/>
    <w:rsid w:val="0081671F"/>
    <w:rsid w:val="008221D4"/>
    <w:rsid w:val="00822627"/>
    <w:rsid w:val="00822A6A"/>
    <w:rsid w:val="0082469A"/>
    <w:rsid w:val="008253B7"/>
    <w:rsid w:val="0083129C"/>
    <w:rsid w:val="008327B1"/>
    <w:rsid w:val="00833025"/>
    <w:rsid w:val="00834118"/>
    <w:rsid w:val="008355A3"/>
    <w:rsid w:val="00836A79"/>
    <w:rsid w:val="00837C32"/>
    <w:rsid w:val="00842D8E"/>
    <w:rsid w:val="00843E60"/>
    <w:rsid w:val="00844C42"/>
    <w:rsid w:val="00851B03"/>
    <w:rsid w:val="008526C6"/>
    <w:rsid w:val="00853377"/>
    <w:rsid w:val="008542E4"/>
    <w:rsid w:val="00855FE1"/>
    <w:rsid w:val="00856526"/>
    <w:rsid w:val="008567A2"/>
    <w:rsid w:val="008625DC"/>
    <w:rsid w:val="00865870"/>
    <w:rsid w:val="008679C8"/>
    <w:rsid w:val="00872FFA"/>
    <w:rsid w:val="0087596E"/>
    <w:rsid w:val="00876C6F"/>
    <w:rsid w:val="00886DF8"/>
    <w:rsid w:val="00887B93"/>
    <w:rsid w:val="00891D77"/>
    <w:rsid w:val="008941C2"/>
    <w:rsid w:val="008A262F"/>
    <w:rsid w:val="008A3939"/>
    <w:rsid w:val="008B4B30"/>
    <w:rsid w:val="008B70BD"/>
    <w:rsid w:val="008C0528"/>
    <w:rsid w:val="008C396C"/>
    <w:rsid w:val="008C41C1"/>
    <w:rsid w:val="008C738E"/>
    <w:rsid w:val="008D1BAC"/>
    <w:rsid w:val="008D4A08"/>
    <w:rsid w:val="008D6500"/>
    <w:rsid w:val="008D66E5"/>
    <w:rsid w:val="008E3670"/>
    <w:rsid w:val="008E5DCE"/>
    <w:rsid w:val="008E7803"/>
    <w:rsid w:val="008F0268"/>
    <w:rsid w:val="008F04E3"/>
    <w:rsid w:val="008F2378"/>
    <w:rsid w:val="008F2B0F"/>
    <w:rsid w:val="008F3DAD"/>
    <w:rsid w:val="008F425F"/>
    <w:rsid w:val="008F7942"/>
    <w:rsid w:val="009002CF"/>
    <w:rsid w:val="009030FE"/>
    <w:rsid w:val="009032D0"/>
    <w:rsid w:val="009063CB"/>
    <w:rsid w:val="009076EA"/>
    <w:rsid w:val="00915226"/>
    <w:rsid w:val="009162D1"/>
    <w:rsid w:val="009166F3"/>
    <w:rsid w:val="00923949"/>
    <w:rsid w:val="009304C2"/>
    <w:rsid w:val="009305A6"/>
    <w:rsid w:val="0093236F"/>
    <w:rsid w:val="009345FE"/>
    <w:rsid w:val="009364AF"/>
    <w:rsid w:val="0093652C"/>
    <w:rsid w:val="00936DAF"/>
    <w:rsid w:val="009371A4"/>
    <w:rsid w:val="00937C28"/>
    <w:rsid w:val="009401F5"/>
    <w:rsid w:val="00941742"/>
    <w:rsid w:val="009432A4"/>
    <w:rsid w:val="00943448"/>
    <w:rsid w:val="00944890"/>
    <w:rsid w:val="009450E7"/>
    <w:rsid w:val="009508E5"/>
    <w:rsid w:val="0095270C"/>
    <w:rsid w:val="00954FD2"/>
    <w:rsid w:val="00956145"/>
    <w:rsid w:val="00957DC7"/>
    <w:rsid w:val="00957E82"/>
    <w:rsid w:val="0096013E"/>
    <w:rsid w:val="009612A7"/>
    <w:rsid w:val="009626BA"/>
    <w:rsid w:val="0096396A"/>
    <w:rsid w:val="00965859"/>
    <w:rsid w:val="00970922"/>
    <w:rsid w:val="00971651"/>
    <w:rsid w:val="00972645"/>
    <w:rsid w:val="00972CA6"/>
    <w:rsid w:val="0097505A"/>
    <w:rsid w:val="00975074"/>
    <w:rsid w:val="00975367"/>
    <w:rsid w:val="0098077B"/>
    <w:rsid w:val="00981F8B"/>
    <w:rsid w:val="0098268E"/>
    <w:rsid w:val="00984201"/>
    <w:rsid w:val="00984BE7"/>
    <w:rsid w:val="00985256"/>
    <w:rsid w:val="009853C0"/>
    <w:rsid w:val="00987063"/>
    <w:rsid w:val="009870F7"/>
    <w:rsid w:val="009915A0"/>
    <w:rsid w:val="0099163D"/>
    <w:rsid w:val="00993C2B"/>
    <w:rsid w:val="00995DB6"/>
    <w:rsid w:val="009964BE"/>
    <w:rsid w:val="009A3E19"/>
    <w:rsid w:val="009A7A60"/>
    <w:rsid w:val="009B2F9D"/>
    <w:rsid w:val="009B41F9"/>
    <w:rsid w:val="009B5B1C"/>
    <w:rsid w:val="009C2542"/>
    <w:rsid w:val="009C52B0"/>
    <w:rsid w:val="009C60BD"/>
    <w:rsid w:val="009C6611"/>
    <w:rsid w:val="009C7117"/>
    <w:rsid w:val="009C7739"/>
    <w:rsid w:val="009D09CF"/>
    <w:rsid w:val="009D2E34"/>
    <w:rsid w:val="009D60EF"/>
    <w:rsid w:val="009D72BA"/>
    <w:rsid w:val="009E08E0"/>
    <w:rsid w:val="009E0C3B"/>
    <w:rsid w:val="009E2FA2"/>
    <w:rsid w:val="009E54F1"/>
    <w:rsid w:val="009E7B57"/>
    <w:rsid w:val="009F3B53"/>
    <w:rsid w:val="009F4218"/>
    <w:rsid w:val="009F46B3"/>
    <w:rsid w:val="00A03967"/>
    <w:rsid w:val="00A127A8"/>
    <w:rsid w:val="00A147B2"/>
    <w:rsid w:val="00A147FD"/>
    <w:rsid w:val="00A14ADE"/>
    <w:rsid w:val="00A15DAE"/>
    <w:rsid w:val="00A20DA0"/>
    <w:rsid w:val="00A21C60"/>
    <w:rsid w:val="00A242C2"/>
    <w:rsid w:val="00A24EB9"/>
    <w:rsid w:val="00A25427"/>
    <w:rsid w:val="00A25477"/>
    <w:rsid w:val="00A26D66"/>
    <w:rsid w:val="00A27940"/>
    <w:rsid w:val="00A3616C"/>
    <w:rsid w:val="00A46318"/>
    <w:rsid w:val="00A477E9"/>
    <w:rsid w:val="00A50302"/>
    <w:rsid w:val="00A540F4"/>
    <w:rsid w:val="00A60AF9"/>
    <w:rsid w:val="00A70B18"/>
    <w:rsid w:val="00A724F0"/>
    <w:rsid w:val="00A72E3B"/>
    <w:rsid w:val="00A741F5"/>
    <w:rsid w:val="00A74831"/>
    <w:rsid w:val="00A75A92"/>
    <w:rsid w:val="00A85570"/>
    <w:rsid w:val="00A85D20"/>
    <w:rsid w:val="00A85E90"/>
    <w:rsid w:val="00A91604"/>
    <w:rsid w:val="00A92823"/>
    <w:rsid w:val="00A94190"/>
    <w:rsid w:val="00A97119"/>
    <w:rsid w:val="00AA2028"/>
    <w:rsid w:val="00AA245B"/>
    <w:rsid w:val="00AA46B9"/>
    <w:rsid w:val="00AA561D"/>
    <w:rsid w:val="00AA7F32"/>
    <w:rsid w:val="00AB44C5"/>
    <w:rsid w:val="00AB7D0D"/>
    <w:rsid w:val="00AC4E07"/>
    <w:rsid w:val="00AD05A6"/>
    <w:rsid w:val="00AE0E19"/>
    <w:rsid w:val="00AE21E8"/>
    <w:rsid w:val="00AE36C8"/>
    <w:rsid w:val="00AF229E"/>
    <w:rsid w:val="00AF41BE"/>
    <w:rsid w:val="00AF5856"/>
    <w:rsid w:val="00B01F26"/>
    <w:rsid w:val="00B02DF7"/>
    <w:rsid w:val="00B05C0B"/>
    <w:rsid w:val="00B062D1"/>
    <w:rsid w:val="00B06361"/>
    <w:rsid w:val="00B07CC0"/>
    <w:rsid w:val="00B103F0"/>
    <w:rsid w:val="00B158BC"/>
    <w:rsid w:val="00B20CDE"/>
    <w:rsid w:val="00B25114"/>
    <w:rsid w:val="00B25BB6"/>
    <w:rsid w:val="00B26EAF"/>
    <w:rsid w:val="00B30870"/>
    <w:rsid w:val="00B30C18"/>
    <w:rsid w:val="00B311F3"/>
    <w:rsid w:val="00B31513"/>
    <w:rsid w:val="00B31EA8"/>
    <w:rsid w:val="00B33729"/>
    <w:rsid w:val="00B3493A"/>
    <w:rsid w:val="00B34ED5"/>
    <w:rsid w:val="00B35254"/>
    <w:rsid w:val="00B438B7"/>
    <w:rsid w:val="00B441F1"/>
    <w:rsid w:val="00B45A36"/>
    <w:rsid w:val="00B4719B"/>
    <w:rsid w:val="00B475AC"/>
    <w:rsid w:val="00B50079"/>
    <w:rsid w:val="00B51472"/>
    <w:rsid w:val="00B519CF"/>
    <w:rsid w:val="00B5433B"/>
    <w:rsid w:val="00B56287"/>
    <w:rsid w:val="00B563AD"/>
    <w:rsid w:val="00B569F5"/>
    <w:rsid w:val="00B57FE5"/>
    <w:rsid w:val="00B60018"/>
    <w:rsid w:val="00B6342E"/>
    <w:rsid w:val="00B65111"/>
    <w:rsid w:val="00B72E48"/>
    <w:rsid w:val="00B730D2"/>
    <w:rsid w:val="00B7458D"/>
    <w:rsid w:val="00B75EC8"/>
    <w:rsid w:val="00B77902"/>
    <w:rsid w:val="00B8161D"/>
    <w:rsid w:val="00B81872"/>
    <w:rsid w:val="00B82675"/>
    <w:rsid w:val="00B85713"/>
    <w:rsid w:val="00B85923"/>
    <w:rsid w:val="00B866FB"/>
    <w:rsid w:val="00B91A86"/>
    <w:rsid w:val="00B92800"/>
    <w:rsid w:val="00B93AA5"/>
    <w:rsid w:val="00B93BC6"/>
    <w:rsid w:val="00B9483A"/>
    <w:rsid w:val="00B95924"/>
    <w:rsid w:val="00B95C27"/>
    <w:rsid w:val="00B96411"/>
    <w:rsid w:val="00B978F9"/>
    <w:rsid w:val="00BA05DE"/>
    <w:rsid w:val="00BA1DD5"/>
    <w:rsid w:val="00BA5592"/>
    <w:rsid w:val="00BA5ADB"/>
    <w:rsid w:val="00BA65F0"/>
    <w:rsid w:val="00BA7788"/>
    <w:rsid w:val="00BA7FDF"/>
    <w:rsid w:val="00BB5A0B"/>
    <w:rsid w:val="00BB639B"/>
    <w:rsid w:val="00BC1523"/>
    <w:rsid w:val="00BC17C4"/>
    <w:rsid w:val="00BC72D0"/>
    <w:rsid w:val="00BC77A9"/>
    <w:rsid w:val="00BD07FC"/>
    <w:rsid w:val="00BD475C"/>
    <w:rsid w:val="00BD4EE2"/>
    <w:rsid w:val="00BE0735"/>
    <w:rsid w:val="00BE2BD7"/>
    <w:rsid w:val="00BE3425"/>
    <w:rsid w:val="00BE4C82"/>
    <w:rsid w:val="00BE522E"/>
    <w:rsid w:val="00BE5C01"/>
    <w:rsid w:val="00BE6EE0"/>
    <w:rsid w:val="00BF3ADD"/>
    <w:rsid w:val="00BF3F6B"/>
    <w:rsid w:val="00BF6AA1"/>
    <w:rsid w:val="00BF71CD"/>
    <w:rsid w:val="00C020E1"/>
    <w:rsid w:val="00C0252B"/>
    <w:rsid w:val="00C0380B"/>
    <w:rsid w:val="00C03E45"/>
    <w:rsid w:val="00C0642A"/>
    <w:rsid w:val="00C07B6E"/>
    <w:rsid w:val="00C11DBC"/>
    <w:rsid w:val="00C124D0"/>
    <w:rsid w:val="00C17A43"/>
    <w:rsid w:val="00C27C6D"/>
    <w:rsid w:val="00C30C5C"/>
    <w:rsid w:val="00C31B95"/>
    <w:rsid w:val="00C343E7"/>
    <w:rsid w:val="00C347C3"/>
    <w:rsid w:val="00C34C36"/>
    <w:rsid w:val="00C34E62"/>
    <w:rsid w:val="00C372A0"/>
    <w:rsid w:val="00C408A8"/>
    <w:rsid w:val="00C47986"/>
    <w:rsid w:val="00C5161D"/>
    <w:rsid w:val="00C51845"/>
    <w:rsid w:val="00C53357"/>
    <w:rsid w:val="00C54AF2"/>
    <w:rsid w:val="00C5585D"/>
    <w:rsid w:val="00C57559"/>
    <w:rsid w:val="00C57A0B"/>
    <w:rsid w:val="00C639E3"/>
    <w:rsid w:val="00C6474D"/>
    <w:rsid w:val="00C65EC7"/>
    <w:rsid w:val="00C6654E"/>
    <w:rsid w:val="00C70765"/>
    <w:rsid w:val="00C71360"/>
    <w:rsid w:val="00C75B68"/>
    <w:rsid w:val="00C80620"/>
    <w:rsid w:val="00C81F2C"/>
    <w:rsid w:val="00C8277E"/>
    <w:rsid w:val="00C844AC"/>
    <w:rsid w:val="00C8497A"/>
    <w:rsid w:val="00C865F6"/>
    <w:rsid w:val="00C86AC3"/>
    <w:rsid w:val="00C909FC"/>
    <w:rsid w:val="00C929D3"/>
    <w:rsid w:val="00C936DD"/>
    <w:rsid w:val="00C964AF"/>
    <w:rsid w:val="00C96E62"/>
    <w:rsid w:val="00CA27C6"/>
    <w:rsid w:val="00CA5132"/>
    <w:rsid w:val="00CA7740"/>
    <w:rsid w:val="00CA7992"/>
    <w:rsid w:val="00CB29A5"/>
    <w:rsid w:val="00CB2D57"/>
    <w:rsid w:val="00CC12A0"/>
    <w:rsid w:val="00CC1E84"/>
    <w:rsid w:val="00CC701B"/>
    <w:rsid w:val="00CC7A7B"/>
    <w:rsid w:val="00CD3495"/>
    <w:rsid w:val="00CD3645"/>
    <w:rsid w:val="00CD4CF9"/>
    <w:rsid w:val="00CD5F79"/>
    <w:rsid w:val="00CE0A0D"/>
    <w:rsid w:val="00CE2141"/>
    <w:rsid w:val="00CE6B1F"/>
    <w:rsid w:val="00CE6F5C"/>
    <w:rsid w:val="00CF049E"/>
    <w:rsid w:val="00CF0781"/>
    <w:rsid w:val="00D02D57"/>
    <w:rsid w:val="00D03069"/>
    <w:rsid w:val="00D03C53"/>
    <w:rsid w:val="00D04C9C"/>
    <w:rsid w:val="00D069C2"/>
    <w:rsid w:val="00D14247"/>
    <w:rsid w:val="00D1784B"/>
    <w:rsid w:val="00D20F46"/>
    <w:rsid w:val="00D25C6E"/>
    <w:rsid w:val="00D26AE3"/>
    <w:rsid w:val="00D36974"/>
    <w:rsid w:val="00D42C35"/>
    <w:rsid w:val="00D44890"/>
    <w:rsid w:val="00D44B54"/>
    <w:rsid w:val="00D45FE7"/>
    <w:rsid w:val="00D470F9"/>
    <w:rsid w:val="00D47291"/>
    <w:rsid w:val="00D507A9"/>
    <w:rsid w:val="00D50DBA"/>
    <w:rsid w:val="00D518D8"/>
    <w:rsid w:val="00D6064B"/>
    <w:rsid w:val="00D631C8"/>
    <w:rsid w:val="00D64AE4"/>
    <w:rsid w:val="00D65ED7"/>
    <w:rsid w:val="00D730F9"/>
    <w:rsid w:val="00D7362D"/>
    <w:rsid w:val="00D86030"/>
    <w:rsid w:val="00D923D7"/>
    <w:rsid w:val="00D93020"/>
    <w:rsid w:val="00D93D97"/>
    <w:rsid w:val="00D94E08"/>
    <w:rsid w:val="00D9622A"/>
    <w:rsid w:val="00D96FF2"/>
    <w:rsid w:val="00DA3CAD"/>
    <w:rsid w:val="00DA3EBF"/>
    <w:rsid w:val="00DA4224"/>
    <w:rsid w:val="00DA6400"/>
    <w:rsid w:val="00DB0413"/>
    <w:rsid w:val="00DB19AD"/>
    <w:rsid w:val="00DB1EF8"/>
    <w:rsid w:val="00DB2CE1"/>
    <w:rsid w:val="00DB4EBB"/>
    <w:rsid w:val="00DB5CA2"/>
    <w:rsid w:val="00DB612D"/>
    <w:rsid w:val="00DB74D4"/>
    <w:rsid w:val="00DB7B23"/>
    <w:rsid w:val="00DC0EE1"/>
    <w:rsid w:val="00DC1C28"/>
    <w:rsid w:val="00DC3710"/>
    <w:rsid w:val="00DC65E8"/>
    <w:rsid w:val="00DD026E"/>
    <w:rsid w:val="00DD6A68"/>
    <w:rsid w:val="00DE30CE"/>
    <w:rsid w:val="00DF0B1B"/>
    <w:rsid w:val="00DF4E84"/>
    <w:rsid w:val="00DF5154"/>
    <w:rsid w:val="00DF582C"/>
    <w:rsid w:val="00E02F7D"/>
    <w:rsid w:val="00E12563"/>
    <w:rsid w:val="00E14970"/>
    <w:rsid w:val="00E151D0"/>
    <w:rsid w:val="00E16E7B"/>
    <w:rsid w:val="00E1798C"/>
    <w:rsid w:val="00E203B7"/>
    <w:rsid w:val="00E207EE"/>
    <w:rsid w:val="00E21FA8"/>
    <w:rsid w:val="00E22368"/>
    <w:rsid w:val="00E23281"/>
    <w:rsid w:val="00E23A5F"/>
    <w:rsid w:val="00E25882"/>
    <w:rsid w:val="00E2650B"/>
    <w:rsid w:val="00E3127E"/>
    <w:rsid w:val="00E326DA"/>
    <w:rsid w:val="00E32BF1"/>
    <w:rsid w:val="00E32F46"/>
    <w:rsid w:val="00E3310F"/>
    <w:rsid w:val="00E3752D"/>
    <w:rsid w:val="00E3760A"/>
    <w:rsid w:val="00E416CF"/>
    <w:rsid w:val="00E442CF"/>
    <w:rsid w:val="00E457CE"/>
    <w:rsid w:val="00E539F6"/>
    <w:rsid w:val="00E544DD"/>
    <w:rsid w:val="00E54F16"/>
    <w:rsid w:val="00E615DB"/>
    <w:rsid w:val="00E65B8B"/>
    <w:rsid w:val="00E7455F"/>
    <w:rsid w:val="00E761CB"/>
    <w:rsid w:val="00E801FE"/>
    <w:rsid w:val="00E84F99"/>
    <w:rsid w:val="00E85787"/>
    <w:rsid w:val="00E8791F"/>
    <w:rsid w:val="00E87CD5"/>
    <w:rsid w:val="00EA0D40"/>
    <w:rsid w:val="00EA0DBB"/>
    <w:rsid w:val="00EA17CD"/>
    <w:rsid w:val="00EA3D21"/>
    <w:rsid w:val="00EA48AC"/>
    <w:rsid w:val="00EA72BB"/>
    <w:rsid w:val="00EB0277"/>
    <w:rsid w:val="00EB0BC9"/>
    <w:rsid w:val="00EB4CCC"/>
    <w:rsid w:val="00EB4F7C"/>
    <w:rsid w:val="00EB5A78"/>
    <w:rsid w:val="00EB610C"/>
    <w:rsid w:val="00EB6D1C"/>
    <w:rsid w:val="00EB7C7B"/>
    <w:rsid w:val="00EC0B9E"/>
    <w:rsid w:val="00EC0FFB"/>
    <w:rsid w:val="00EC37B9"/>
    <w:rsid w:val="00ED52F9"/>
    <w:rsid w:val="00ED6509"/>
    <w:rsid w:val="00ED70A4"/>
    <w:rsid w:val="00ED77EB"/>
    <w:rsid w:val="00EE081B"/>
    <w:rsid w:val="00EE4C10"/>
    <w:rsid w:val="00EE7D45"/>
    <w:rsid w:val="00EF1BA7"/>
    <w:rsid w:val="00EF2CDB"/>
    <w:rsid w:val="00EF578E"/>
    <w:rsid w:val="00F0043F"/>
    <w:rsid w:val="00F041DB"/>
    <w:rsid w:val="00F06FC0"/>
    <w:rsid w:val="00F107A3"/>
    <w:rsid w:val="00F11F41"/>
    <w:rsid w:val="00F218C2"/>
    <w:rsid w:val="00F31A79"/>
    <w:rsid w:val="00F37222"/>
    <w:rsid w:val="00F3739B"/>
    <w:rsid w:val="00F37A1C"/>
    <w:rsid w:val="00F37AD9"/>
    <w:rsid w:val="00F42ACC"/>
    <w:rsid w:val="00F50709"/>
    <w:rsid w:val="00F5192F"/>
    <w:rsid w:val="00F621F7"/>
    <w:rsid w:val="00F6467C"/>
    <w:rsid w:val="00F6620B"/>
    <w:rsid w:val="00F66B78"/>
    <w:rsid w:val="00F67077"/>
    <w:rsid w:val="00F7117D"/>
    <w:rsid w:val="00F7157D"/>
    <w:rsid w:val="00F72F95"/>
    <w:rsid w:val="00F735DE"/>
    <w:rsid w:val="00F74D59"/>
    <w:rsid w:val="00F7744C"/>
    <w:rsid w:val="00F8227A"/>
    <w:rsid w:val="00F8438A"/>
    <w:rsid w:val="00F84A58"/>
    <w:rsid w:val="00F921C4"/>
    <w:rsid w:val="00F94D97"/>
    <w:rsid w:val="00FA0B94"/>
    <w:rsid w:val="00FA2461"/>
    <w:rsid w:val="00FA5460"/>
    <w:rsid w:val="00FA56FB"/>
    <w:rsid w:val="00FA751A"/>
    <w:rsid w:val="00FB1242"/>
    <w:rsid w:val="00FB569E"/>
    <w:rsid w:val="00FB5940"/>
    <w:rsid w:val="00FC0F20"/>
    <w:rsid w:val="00FC3938"/>
    <w:rsid w:val="00FC4653"/>
    <w:rsid w:val="00FC5C78"/>
    <w:rsid w:val="00FD3209"/>
    <w:rsid w:val="00FD3F79"/>
    <w:rsid w:val="00FD5C56"/>
    <w:rsid w:val="00FD620A"/>
    <w:rsid w:val="00FE225E"/>
    <w:rsid w:val="00FE24EB"/>
    <w:rsid w:val="00FE591F"/>
    <w:rsid w:val="00FE6171"/>
    <w:rsid w:val="00FE724F"/>
    <w:rsid w:val="00FE75D8"/>
    <w:rsid w:val="00FF45F7"/>
    <w:rsid w:val="00FF47F5"/>
    <w:rsid w:val="00FF5960"/>
    <w:rsid w:val="00FF5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FA8"/>
    <w:pPr>
      <w:spacing w:line="360" w:lineRule="atLeast"/>
      <w:jc w:val="both"/>
    </w:pPr>
    <w:rPr>
      <w:sz w:val="22"/>
      <w:szCs w:val="22"/>
      <w:lang w:eastAsia="en-US"/>
    </w:rPr>
  </w:style>
  <w:style w:type="paragraph" w:styleId="7">
    <w:name w:val="heading 7"/>
    <w:basedOn w:val="a"/>
    <w:next w:val="a"/>
    <w:link w:val="70"/>
    <w:uiPriority w:val="99"/>
    <w:qFormat/>
    <w:rsid w:val="00C372A0"/>
    <w:pPr>
      <w:spacing w:before="240" w:after="60" w:line="240" w:lineRule="auto"/>
      <w:jc w:val="left"/>
      <w:outlineLvl w:val="6"/>
    </w:pPr>
    <w:rPr>
      <w:rFonts w:ascii="Times New Roman" w:eastAsia="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ADE"/>
    <w:pPr>
      <w:widowControl w:val="0"/>
      <w:autoSpaceDE w:val="0"/>
      <w:autoSpaceDN w:val="0"/>
      <w:adjustRightInd w:val="0"/>
    </w:pPr>
    <w:rPr>
      <w:rFonts w:eastAsia="Times New Roman" w:cs="Calibri"/>
      <w:sz w:val="22"/>
      <w:szCs w:val="22"/>
    </w:rPr>
  </w:style>
  <w:style w:type="paragraph" w:customStyle="1" w:styleId="ConsPlusNonformat">
    <w:name w:val="ConsPlusNonformat"/>
    <w:rsid w:val="00A14ADE"/>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14ADE"/>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A14ADE"/>
    <w:pPr>
      <w:widowControl w:val="0"/>
      <w:autoSpaceDE w:val="0"/>
      <w:autoSpaceDN w:val="0"/>
      <w:adjustRightInd w:val="0"/>
    </w:pPr>
    <w:rPr>
      <w:rFonts w:eastAsia="Times New Roman" w:cs="Calibri"/>
      <w:sz w:val="22"/>
      <w:szCs w:val="22"/>
    </w:rPr>
  </w:style>
  <w:style w:type="character" w:styleId="a3">
    <w:name w:val="annotation reference"/>
    <w:semiHidden/>
    <w:unhideWhenUsed/>
    <w:rsid w:val="00B4719B"/>
    <w:rPr>
      <w:sz w:val="16"/>
      <w:szCs w:val="16"/>
    </w:rPr>
  </w:style>
  <w:style w:type="paragraph" w:styleId="a4">
    <w:name w:val="annotation text"/>
    <w:basedOn w:val="a"/>
    <w:link w:val="a5"/>
    <w:uiPriority w:val="99"/>
    <w:semiHidden/>
    <w:unhideWhenUsed/>
    <w:rsid w:val="00B4719B"/>
    <w:pPr>
      <w:spacing w:line="240" w:lineRule="auto"/>
    </w:pPr>
    <w:rPr>
      <w:sz w:val="20"/>
      <w:szCs w:val="20"/>
    </w:rPr>
  </w:style>
  <w:style w:type="character" w:customStyle="1" w:styleId="a5">
    <w:name w:val="Текст примечания Знак"/>
    <w:link w:val="a4"/>
    <w:uiPriority w:val="99"/>
    <w:semiHidden/>
    <w:rsid w:val="00B4719B"/>
    <w:rPr>
      <w:sz w:val="20"/>
      <w:szCs w:val="20"/>
    </w:rPr>
  </w:style>
  <w:style w:type="paragraph" w:styleId="a6">
    <w:name w:val="annotation subject"/>
    <w:basedOn w:val="a4"/>
    <w:next w:val="a4"/>
    <w:link w:val="a7"/>
    <w:uiPriority w:val="99"/>
    <w:semiHidden/>
    <w:unhideWhenUsed/>
    <w:rsid w:val="00B4719B"/>
    <w:rPr>
      <w:b/>
      <w:bCs/>
    </w:rPr>
  </w:style>
  <w:style w:type="character" w:customStyle="1" w:styleId="a7">
    <w:name w:val="Тема примечания Знак"/>
    <w:link w:val="a6"/>
    <w:uiPriority w:val="99"/>
    <w:semiHidden/>
    <w:rsid w:val="00B4719B"/>
    <w:rPr>
      <w:b/>
      <w:bCs/>
      <w:sz w:val="20"/>
      <w:szCs w:val="20"/>
    </w:rPr>
  </w:style>
  <w:style w:type="paragraph" w:styleId="a8">
    <w:name w:val="Balloon Text"/>
    <w:basedOn w:val="a"/>
    <w:link w:val="a9"/>
    <w:uiPriority w:val="99"/>
    <w:semiHidden/>
    <w:unhideWhenUsed/>
    <w:rsid w:val="00B4719B"/>
    <w:pPr>
      <w:spacing w:line="240" w:lineRule="auto"/>
    </w:pPr>
    <w:rPr>
      <w:rFonts w:ascii="Tahoma" w:hAnsi="Tahoma"/>
      <w:sz w:val="16"/>
      <w:szCs w:val="16"/>
    </w:rPr>
  </w:style>
  <w:style w:type="character" w:customStyle="1" w:styleId="a9">
    <w:name w:val="Текст выноски Знак"/>
    <w:link w:val="a8"/>
    <w:uiPriority w:val="99"/>
    <w:semiHidden/>
    <w:rsid w:val="00B4719B"/>
    <w:rPr>
      <w:rFonts w:ascii="Tahoma" w:hAnsi="Tahoma" w:cs="Tahoma"/>
      <w:sz w:val="16"/>
      <w:szCs w:val="16"/>
    </w:rPr>
  </w:style>
  <w:style w:type="paragraph" w:styleId="aa">
    <w:name w:val="footnote text"/>
    <w:basedOn w:val="a"/>
    <w:link w:val="ab"/>
    <w:unhideWhenUsed/>
    <w:rsid w:val="00162413"/>
    <w:pPr>
      <w:spacing w:line="240" w:lineRule="auto"/>
      <w:jc w:val="left"/>
    </w:pPr>
    <w:rPr>
      <w:rFonts w:ascii="Times New Roman" w:eastAsia="Times New Roman" w:hAnsi="Times New Roman"/>
      <w:sz w:val="20"/>
      <w:szCs w:val="20"/>
      <w:lang w:eastAsia="ru-RU"/>
    </w:rPr>
  </w:style>
  <w:style w:type="character" w:customStyle="1" w:styleId="ab">
    <w:name w:val="Текст сноски Знак"/>
    <w:link w:val="aa"/>
    <w:rsid w:val="00162413"/>
    <w:rPr>
      <w:rFonts w:ascii="Times New Roman" w:eastAsia="Times New Roman" w:hAnsi="Times New Roman" w:cs="Times New Roman"/>
      <w:sz w:val="20"/>
      <w:szCs w:val="20"/>
      <w:lang w:eastAsia="ru-RU"/>
    </w:rPr>
  </w:style>
  <w:style w:type="character" w:styleId="ac">
    <w:name w:val="footnote reference"/>
    <w:unhideWhenUsed/>
    <w:rsid w:val="00162413"/>
    <w:rPr>
      <w:vertAlign w:val="superscript"/>
    </w:rPr>
  </w:style>
  <w:style w:type="table" w:styleId="ad">
    <w:name w:val="Table Grid"/>
    <w:basedOn w:val="a1"/>
    <w:uiPriority w:val="59"/>
    <w:rsid w:val="00CE6B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9A3E19"/>
    <w:pPr>
      <w:tabs>
        <w:tab w:val="center" w:pos="4677"/>
        <w:tab w:val="right" w:pos="9355"/>
      </w:tabs>
      <w:spacing w:line="240" w:lineRule="auto"/>
    </w:pPr>
  </w:style>
  <w:style w:type="character" w:customStyle="1" w:styleId="af">
    <w:name w:val="Верхний колонтитул Знак"/>
    <w:link w:val="ae"/>
    <w:uiPriority w:val="99"/>
    <w:rsid w:val="009A3E19"/>
    <w:rPr>
      <w:sz w:val="22"/>
      <w:szCs w:val="22"/>
      <w:lang w:eastAsia="en-US"/>
    </w:rPr>
  </w:style>
  <w:style w:type="paragraph" w:styleId="af0">
    <w:name w:val="footer"/>
    <w:basedOn w:val="a"/>
    <w:link w:val="af1"/>
    <w:uiPriority w:val="99"/>
    <w:unhideWhenUsed/>
    <w:rsid w:val="009A3E19"/>
    <w:pPr>
      <w:tabs>
        <w:tab w:val="center" w:pos="4677"/>
        <w:tab w:val="right" w:pos="9355"/>
      </w:tabs>
      <w:spacing w:line="240" w:lineRule="auto"/>
    </w:pPr>
  </w:style>
  <w:style w:type="character" w:customStyle="1" w:styleId="af1">
    <w:name w:val="Нижний колонтитул Знак"/>
    <w:link w:val="af0"/>
    <w:uiPriority w:val="99"/>
    <w:rsid w:val="009A3E19"/>
    <w:rPr>
      <w:sz w:val="22"/>
      <w:szCs w:val="22"/>
      <w:lang w:eastAsia="en-US"/>
    </w:rPr>
  </w:style>
  <w:style w:type="paragraph" w:styleId="af2">
    <w:name w:val="Revision"/>
    <w:hidden/>
    <w:uiPriority w:val="99"/>
    <w:semiHidden/>
    <w:rsid w:val="0005024F"/>
    <w:rPr>
      <w:sz w:val="22"/>
      <w:szCs w:val="22"/>
      <w:lang w:eastAsia="en-US"/>
    </w:rPr>
  </w:style>
  <w:style w:type="character" w:styleId="af3">
    <w:name w:val="Hyperlink"/>
    <w:uiPriority w:val="99"/>
    <w:unhideWhenUsed/>
    <w:rsid w:val="00363CED"/>
    <w:rPr>
      <w:color w:val="0000FF"/>
      <w:u w:val="single"/>
    </w:rPr>
  </w:style>
  <w:style w:type="character" w:customStyle="1" w:styleId="af4">
    <w:name w:val="Гипертекстовая ссылка"/>
    <w:uiPriority w:val="99"/>
    <w:rsid w:val="00B20CDE"/>
    <w:rPr>
      <w:color w:val="106BBE"/>
    </w:rPr>
  </w:style>
  <w:style w:type="paragraph" w:customStyle="1" w:styleId="af5">
    <w:name w:val="Прижатый влево"/>
    <w:basedOn w:val="a"/>
    <w:next w:val="a"/>
    <w:uiPriority w:val="99"/>
    <w:rsid w:val="005C6DD1"/>
    <w:pPr>
      <w:autoSpaceDE w:val="0"/>
      <w:autoSpaceDN w:val="0"/>
      <w:adjustRightInd w:val="0"/>
      <w:spacing w:line="240" w:lineRule="auto"/>
      <w:jc w:val="left"/>
    </w:pPr>
    <w:rPr>
      <w:rFonts w:ascii="Arial" w:hAnsi="Arial" w:cs="Arial"/>
      <w:sz w:val="24"/>
      <w:szCs w:val="24"/>
      <w:lang w:eastAsia="ru-RU"/>
    </w:rPr>
  </w:style>
  <w:style w:type="paragraph" w:customStyle="1" w:styleId="af6">
    <w:name w:val="Нормальный (таблица)"/>
    <w:basedOn w:val="a"/>
    <w:next w:val="a"/>
    <w:uiPriority w:val="99"/>
    <w:rsid w:val="005C6DD1"/>
    <w:pPr>
      <w:autoSpaceDE w:val="0"/>
      <w:autoSpaceDN w:val="0"/>
      <w:adjustRightInd w:val="0"/>
      <w:spacing w:line="240" w:lineRule="auto"/>
    </w:pPr>
    <w:rPr>
      <w:rFonts w:ascii="Arial" w:hAnsi="Arial" w:cs="Arial"/>
      <w:sz w:val="24"/>
      <w:szCs w:val="24"/>
      <w:lang w:eastAsia="ru-RU"/>
    </w:rPr>
  </w:style>
  <w:style w:type="paragraph" w:styleId="af7">
    <w:name w:val="List Paragraph"/>
    <w:basedOn w:val="a"/>
    <w:uiPriority w:val="34"/>
    <w:qFormat/>
    <w:rsid w:val="002D3A5A"/>
    <w:pPr>
      <w:widowControl w:val="0"/>
      <w:spacing w:line="240" w:lineRule="auto"/>
      <w:ind w:left="720"/>
      <w:contextualSpacing/>
      <w:jc w:val="left"/>
    </w:pPr>
    <w:rPr>
      <w:rFonts w:ascii="Courier New" w:eastAsia="Times New Roman" w:hAnsi="Courier New" w:cs="Courier New"/>
      <w:color w:val="000000"/>
      <w:sz w:val="24"/>
      <w:szCs w:val="24"/>
      <w:lang w:eastAsia="ru-RU"/>
    </w:rPr>
  </w:style>
  <w:style w:type="paragraph" w:styleId="af8">
    <w:name w:val="Body Text"/>
    <w:basedOn w:val="a"/>
    <w:link w:val="af9"/>
    <w:uiPriority w:val="99"/>
    <w:rsid w:val="00975367"/>
    <w:pPr>
      <w:widowControl w:val="0"/>
      <w:shd w:val="clear" w:color="auto" w:fill="FFFFFF"/>
      <w:spacing w:after="240" w:line="302" w:lineRule="exact"/>
      <w:jc w:val="left"/>
    </w:pPr>
    <w:rPr>
      <w:rFonts w:ascii="Times New Roman" w:eastAsia="Times New Roman" w:hAnsi="Times New Roman"/>
      <w:sz w:val="26"/>
      <w:szCs w:val="26"/>
      <w:lang w:eastAsia="ru-RU"/>
    </w:rPr>
  </w:style>
  <w:style w:type="character" w:customStyle="1" w:styleId="af9">
    <w:name w:val="Основной текст Знак"/>
    <w:basedOn w:val="a0"/>
    <w:link w:val="af8"/>
    <w:uiPriority w:val="99"/>
    <w:rsid w:val="00975367"/>
    <w:rPr>
      <w:rFonts w:ascii="Times New Roman" w:eastAsia="Times New Roman" w:hAnsi="Times New Roman"/>
      <w:sz w:val="26"/>
      <w:szCs w:val="26"/>
      <w:shd w:val="clear" w:color="auto" w:fill="FFFFFF"/>
    </w:rPr>
  </w:style>
  <w:style w:type="character" w:customStyle="1" w:styleId="70">
    <w:name w:val="Заголовок 7 Знак"/>
    <w:basedOn w:val="a0"/>
    <w:link w:val="7"/>
    <w:uiPriority w:val="99"/>
    <w:rsid w:val="00C372A0"/>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44318169">
      <w:bodyDiv w:val="1"/>
      <w:marLeft w:val="0"/>
      <w:marRight w:val="0"/>
      <w:marTop w:val="0"/>
      <w:marBottom w:val="0"/>
      <w:divBdr>
        <w:top w:val="none" w:sz="0" w:space="0" w:color="auto"/>
        <w:left w:val="none" w:sz="0" w:space="0" w:color="auto"/>
        <w:bottom w:val="none" w:sz="0" w:space="0" w:color="auto"/>
        <w:right w:val="none" w:sz="0" w:space="0" w:color="auto"/>
      </w:divBdr>
    </w:div>
    <w:div w:id="348532124">
      <w:bodyDiv w:val="1"/>
      <w:marLeft w:val="0"/>
      <w:marRight w:val="0"/>
      <w:marTop w:val="0"/>
      <w:marBottom w:val="0"/>
      <w:divBdr>
        <w:top w:val="none" w:sz="0" w:space="0" w:color="auto"/>
        <w:left w:val="none" w:sz="0" w:space="0" w:color="auto"/>
        <w:bottom w:val="none" w:sz="0" w:space="0" w:color="auto"/>
        <w:right w:val="none" w:sz="0" w:space="0" w:color="auto"/>
      </w:divBdr>
    </w:div>
    <w:div w:id="353457144">
      <w:bodyDiv w:val="1"/>
      <w:marLeft w:val="0"/>
      <w:marRight w:val="0"/>
      <w:marTop w:val="0"/>
      <w:marBottom w:val="0"/>
      <w:divBdr>
        <w:top w:val="none" w:sz="0" w:space="0" w:color="auto"/>
        <w:left w:val="none" w:sz="0" w:space="0" w:color="auto"/>
        <w:bottom w:val="none" w:sz="0" w:space="0" w:color="auto"/>
        <w:right w:val="none" w:sz="0" w:space="0" w:color="auto"/>
      </w:divBdr>
    </w:div>
    <w:div w:id="453670953">
      <w:bodyDiv w:val="1"/>
      <w:marLeft w:val="0"/>
      <w:marRight w:val="0"/>
      <w:marTop w:val="0"/>
      <w:marBottom w:val="0"/>
      <w:divBdr>
        <w:top w:val="none" w:sz="0" w:space="0" w:color="auto"/>
        <w:left w:val="none" w:sz="0" w:space="0" w:color="auto"/>
        <w:bottom w:val="none" w:sz="0" w:space="0" w:color="auto"/>
        <w:right w:val="none" w:sz="0" w:space="0" w:color="auto"/>
      </w:divBdr>
    </w:div>
    <w:div w:id="567502263">
      <w:bodyDiv w:val="1"/>
      <w:marLeft w:val="0"/>
      <w:marRight w:val="0"/>
      <w:marTop w:val="0"/>
      <w:marBottom w:val="0"/>
      <w:divBdr>
        <w:top w:val="none" w:sz="0" w:space="0" w:color="auto"/>
        <w:left w:val="none" w:sz="0" w:space="0" w:color="auto"/>
        <w:bottom w:val="none" w:sz="0" w:space="0" w:color="auto"/>
        <w:right w:val="none" w:sz="0" w:space="0" w:color="auto"/>
      </w:divBdr>
    </w:div>
    <w:div w:id="790242633">
      <w:bodyDiv w:val="1"/>
      <w:marLeft w:val="0"/>
      <w:marRight w:val="0"/>
      <w:marTop w:val="0"/>
      <w:marBottom w:val="0"/>
      <w:divBdr>
        <w:top w:val="none" w:sz="0" w:space="0" w:color="auto"/>
        <w:left w:val="none" w:sz="0" w:space="0" w:color="auto"/>
        <w:bottom w:val="none" w:sz="0" w:space="0" w:color="auto"/>
        <w:right w:val="none" w:sz="0" w:space="0" w:color="auto"/>
      </w:divBdr>
      <w:divsChild>
        <w:div w:id="598371003">
          <w:marLeft w:val="0"/>
          <w:marRight w:val="0"/>
          <w:marTop w:val="0"/>
          <w:marBottom w:val="0"/>
          <w:divBdr>
            <w:top w:val="none" w:sz="0" w:space="0" w:color="auto"/>
            <w:left w:val="none" w:sz="0" w:space="0" w:color="auto"/>
            <w:bottom w:val="none" w:sz="0" w:space="0" w:color="auto"/>
            <w:right w:val="none" w:sz="0" w:space="0" w:color="auto"/>
          </w:divBdr>
        </w:div>
        <w:div w:id="1139151540">
          <w:marLeft w:val="0"/>
          <w:marRight w:val="0"/>
          <w:marTop w:val="0"/>
          <w:marBottom w:val="0"/>
          <w:divBdr>
            <w:top w:val="none" w:sz="0" w:space="0" w:color="auto"/>
            <w:left w:val="none" w:sz="0" w:space="0" w:color="auto"/>
            <w:bottom w:val="none" w:sz="0" w:space="0" w:color="auto"/>
            <w:right w:val="none" w:sz="0" w:space="0" w:color="auto"/>
          </w:divBdr>
        </w:div>
      </w:divsChild>
    </w:div>
    <w:div w:id="857624907">
      <w:bodyDiv w:val="1"/>
      <w:marLeft w:val="0"/>
      <w:marRight w:val="0"/>
      <w:marTop w:val="0"/>
      <w:marBottom w:val="0"/>
      <w:divBdr>
        <w:top w:val="none" w:sz="0" w:space="0" w:color="auto"/>
        <w:left w:val="none" w:sz="0" w:space="0" w:color="auto"/>
        <w:bottom w:val="none" w:sz="0" w:space="0" w:color="auto"/>
        <w:right w:val="none" w:sz="0" w:space="0" w:color="auto"/>
      </w:divBdr>
    </w:div>
    <w:div w:id="1056008109">
      <w:bodyDiv w:val="1"/>
      <w:marLeft w:val="0"/>
      <w:marRight w:val="0"/>
      <w:marTop w:val="0"/>
      <w:marBottom w:val="0"/>
      <w:divBdr>
        <w:top w:val="none" w:sz="0" w:space="0" w:color="auto"/>
        <w:left w:val="none" w:sz="0" w:space="0" w:color="auto"/>
        <w:bottom w:val="none" w:sz="0" w:space="0" w:color="auto"/>
        <w:right w:val="none" w:sz="0" w:space="0" w:color="auto"/>
      </w:divBdr>
    </w:div>
    <w:div w:id="1071269695">
      <w:bodyDiv w:val="1"/>
      <w:marLeft w:val="0"/>
      <w:marRight w:val="0"/>
      <w:marTop w:val="0"/>
      <w:marBottom w:val="0"/>
      <w:divBdr>
        <w:top w:val="none" w:sz="0" w:space="0" w:color="auto"/>
        <w:left w:val="none" w:sz="0" w:space="0" w:color="auto"/>
        <w:bottom w:val="none" w:sz="0" w:space="0" w:color="auto"/>
        <w:right w:val="none" w:sz="0" w:space="0" w:color="auto"/>
      </w:divBdr>
    </w:div>
    <w:div w:id="1477457011">
      <w:bodyDiv w:val="1"/>
      <w:marLeft w:val="0"/>
      <w:marRight w:val="0"/>
      <w:marTop w:val="0"/>
      <w:marBottom w:val="0"/>
      <w:divBdr>
        <w:top w:val="none" w:sz="0" w:space="0" w:color="auto"/>
        <w:left w:val="none" w:sz="0" w:space="0" w:color="auto"/>
        <w:bottom w:val="none" w:sz="0" w:space="0" w:color="auto"/>
        <w:right w:val="none" w:sz="0" w:space="0" w:color="auto"/>
      </w:divBdr>
    </w:div>
    <w:div w:id="1525098890">
      <w:bodyDiv w:val="1"/>
      <w:marLeft w:val="0"/>
      <w:marRight w:val="0"/>
      <w:marTop w:val="0"/>
      <w:marBottom w:val="0"/>
      <w:divBdr>
        <w:top w:val="none" w:sz="0" w:space="0" w:color="auto"/>
        <w:left w:val="none" w:sz="0" w:space="0" w:color="auto"/>
        <w:bottom w:val="none" w:sz="0" w:space="0" w:color="auto"/>
        <w:right w:val="none" w:sz="0" w:space="0" w:color="auto"/>
      </w:divBdr>
    </w:div>
    <w:div w:id="1615668610">
      <w:bodyDiv w:val="1"/>
      <w:marLeft w:val="0"/>
      <w:marRight w:val="0"/>
      <w:marTop w:val="0"/>
      <w:marBottom w:val="0"/>
      <w:divBdr>
        <w:top w:val="none" w:sz="0" w:space="0" w:color="auto"/>
        <w:left w:val="none" w:sz="0" w:space="0" w:color="auto"/>
        <w:bottom w:val="none" w:sz="0" w:space="0" w:color="auto"/>
        <w:right w:val="none" w:sz="0" w:space="0" w:color="auto"/>
      </w:divBdr>
    </w:div>
    <w:div w:id="1635720475">
      <w:bodyDiv w:val="1"/>
      <w:marLeft w:val="0"/>
      <w:marRight w:val="0"/>
      <w:marTop w:val="0"/>
      <w:marBottom w:val="0"/>
      <w:divBdr>
        <w:top w:val="none" w:sz="0" w:space="0" w:color="auto"/>
        <w:left w:val="none" w:sz="0" w:space="0" w:color="auto"/>
        <w:bottom w:val="none" w:sz="0" w:space="0" w:color="auto"/>
        <w:right w:val="none" w:sz="0" w:space="0" w:color="auto"/>
      </w:divBdr>
    </w:div>
    <w:div w:id="1725564538">
      <w:bodyDiv w:val="1"/>
      <w:marLeft w:val="0"/>
      <w:marRight w:val="0"/>
      <w:marTop w:val="0"/>
      <w:marBottom w:val="0"/>
      <w:divBdr>
        <w:top w:val="none" w:sz="0" w:space="0" w:color="auto"/>
        <w:left w:val="none" w:sz="0" w:space="0" w:color="auto"/>
        <w:bottom w:val="none" w:sz="0" w:space="0" w:color="auto"/>
        <w:right w:val="none" w:sz="0" w:space="0" w:color="auto"/>
      </w:divBdr>
      <w:divsChild>
        <w:div w:id="1087728259">
          <w:marLeft w:val="0"/>
          <w:marRight w:val="0"/>
          <w:marTop w:val="0"/>
          <w:marBottom w:val="0"/>
          <w:divBdr>
            <w:top w:val="none" w:sz="0" w:space="0" w:color="auto"/>
            <w:left w:val="none" w:sz="0" w:space="0" w:color="auto"/>
            <w:bottom w:val="none" w:sz="0" w:space="0" w:color="auto"/>
            <w:right w:val="none" w:sz="0" w:space="0" w:color="auto"/>
          </w:divBdr>
        </w:div>
        <w:div w:id="1492677430">
          <w:marLeft w:val="0"/>
          <w:marRight w:val="0"/>
          <w:marTop w:val="0"/>
          <w:marBottom w:val="0"/>
          <w:divBdr>
            <w:top w:val="none" w:sz="0" w:space="0" w:color="auto"/>
            <w:left w:val="none" w:sz="0" w:space="0" w:color="auto"/>
            <w:bottom w:val="none" w:sz="0" w:space="0" w:color="auto"/>
            <w:right w:val="none" w:sz="0" w:space="0" w:color="auto"/>
          </w:divBdr>
        </w:div>
        <w:div w:id="277880644">
          <w:marLeft w:val="0"/>
          <w:marRight w:val="0"/>
          <w:marTop w:val="0"/>
          <w:marBottom w:val="0"/>
          <w:divBdr>
            <w:top w:val="none" w:sz="0" w:space="0" w:color="auto"/>
            <w:left w:val="none" w:sz="0" w:space="0" w:color="auto"/>
            <w:bottom w:val="none" w:sz="0" w:space="0" w:color="auto"/>
            <w:right w:val="none" w:sz="0" w:space="0" w:color="auto"/>
          </w:divBdr>
        </w:div>
        <w:div w:id="2069305352">
          <w:marLeft w:val="0"/>
          <w:marRight w:val="0"/>
          <w:marTop w:val="0"/>
          <w:marBottom w:val="0"/>
          <w:divBdr>
            <w:top w:val="none" w:sz="0" w:space="0" w:color="auto"/>
            <w:left w:val="none" w:sz="0" w:space="0" w:color="auto"/>
            <w:bottom w:val="none" w:sz="0" w:space="0" w:color="auto"/>
            <w:right w:val="none" w:sz="0" w:space="0" w:color="auto"/>
          </w:divBdr>
        </w:div>
        <w:div w:id="8796848">
          <w:marLeft w:val="0"/>
          <w:marRight w:val="0"/>
          <w:marTop w:val="0"/>
          <w:marBottom w:val="0"/>
          <w:divBdr>
            <w:top w:val="none" w:sz="0" w:space="0" w:color="auto"/>
            <w:left w:val="none" w:sz="0" w:space="0" w:color="auto"/>
            <w:bottom w:val="none" w:sz="0" w:space="0" w:color="auto"/>
            <w:right w:val="none" w:sz="0" w:space="0" w:color="auto"/>
          </w:divBdr>
        </w:div>
        <w:div w:id="43792174">
          <w:marLeft w:val="0"/>
          <w:marRight w:val="0"/>
          <w:marTop w:val="0"/>
          <w:marBottom w:val="0"/>
          <w:divBdr>
            <w:top w:val="none" w:sz="0" w:space="0" w:color="auto"/>
            <w:left w:val="none" w:sz="0" w:space="0" w:color="auto"/>
            <w:bottom w:val="none" w:sz="0" w:space="0" w:color="auto"/>
            <w:right w:val="none" w:sz="0" w:space="0" w:color="auto"/>
          </w:divBdr>
        </w:div>
        <w:div w:id="2099210988">
          <w:marLeft w:val="0"/>
          <w:marRight w:val="0"/>
          <w:marTop w:val="0"/>
          <w:marBottom w:val="0"/>
          <w:divBdr>
            <w:top w:val="none" w:sz="0" w:space="0" w:color="auto"/>
            <w:left w:val="none" w:sz="0" w:space="0" w:color="auto"/>
            <w:bottom w:val="none" w:sz="0" w:space="0" w:color="auto"/>
            <w:right w:val="none" w:sz="0" w:space="0" w:color="auto"/>
          </w:divBdr>
        </w:div>
        <w:div w:id="1979336721">
          <w:marLeft w:val="0"/>
          <w:marRight w:val="0"/>
          <w:marTop w:val="0"/>
          <w:marBottom w:val="0"/>
          <w:divBdr>
            <w:top w:val="none" w:sz="0" w:space="0" w:color="auto"/>
            <w:left w:val="none" w:sz="0" w:space="0" w:color="auto"/>
            <w:bottom w:val="none" w:sz="0" w:space="0" w:color="auto"/>
            <w:right w:val="none" w:sz="0" w:space="0" w:color="auto"/>
          </w:divBdr>
        </w:div>
        <w:div w:id="1599484557">
          <w:marLeft w:val="0"/>
          <w:marRight w:val="0"/>
          <w:marTop w:val="0"/>
          <w:marBottom w:val="0"/>
          <w:divBdr>
            <w:top w:val="none" w:sz="0" w:space="0" w:color="auto"/>
            <w:left w:val="none" w:sz="0" w:space="0" w:color="auto"/>
            <w:bottom w:val="none" w:sz="0" w:space="0" w:color="auto"/>
            <w:right w:val="none" w:sz="0" w:space="0" w:color="auto"/>
          </w:divBdr>
        </w:div>
        <w:div w:id="1646350881">
          <w:marLeft w:val="0"/>
          <w:marRight w:val="0"/>
          <w:marTop w:val="0"/>
          <w:marBottom w:val="0"/>
          <w:divBdr>
            <w:top w:val="none" w:sz="0" w:space="0" w:color="auto"/>
            <w:left w:val="none" w:sz="0" w:space="0" w:color="auto"/>
            <w:bottom w:val="none" w:sz="0" w:space="0" w:color="auto"/>
            <w:right w:val="none" w:sz="0" w:space="0" w:color="auto"/>
          </w:divBdr>
        </w:div>
        <w:div w:id="1592280514">
          <w:marLeft w:val="0"/>
          <w:marRight w:val="0"/>
          <w:marTop w:val="0"/>
          <w:marBottom w:val="0"/>
          <w:divBdr>
            <w:top w:val="none" w:sz="0" w:space="0" w:color="auto"/>
            <w:left w:val="none" w:sz="0" w:space="0" w:color="auto"/>
            <w:bottom w:val="none" w:sz="0" w:space="0" w:color="auto"/>
            <w:right w:val="none" w:sz="0" w:space="0" w:color="auto"/>
          </w:divBdr>
        </w:div>
        <w:div w:id="765660582">
          <w:marLeft w:val="0"/>
          <w:marRight w:val="0"/>
          <w:marTop w:val="0"/>
          <w:marBottom w:val="0"/>
          <w:divBdr>
            <w:top w:val="none" w:sz="0" w:space="0" w:color="auto"/>
            <w:left w:val="none" w:sz="0" w:space="0" w:color="auto"/>
            <w:bottom w:val="none" w:sz="0" w:space="0" w:color="auto"/>
            <w:right w:val="none" w:sz="0" w:space="0" w:color="auto"/>
          </w:divBdr>
        </w:div>
        <w:div w:id="601498244">
          <w:marLeft w:val="0"/>
          <w:marRight w:val="0"/>
          <w:marTop w:val="0"/>
          <w:marBottom w:val="0"/>
          <w:divBdr>
            <w:top w:val="none" w:sz="0" w:space="0" w:color="auto"/>
            <w:left w:val="none" w:sz="0" w:space="0" w:color="auto"/>
            <w:bottom w:val="none" w:sz="0" w:space="0" w:color="auto"/>
            <w:right w:val="none" w:sz="0" w:space="0" w:color="auto"/>
          </w:divBdr>
        </w:div>
        <w:div w:id="873074379">
          <w:marLeft w:val="0"/>
          <w:marRight w:val="0"/>
          <w:marTop w:val="0"/>
          <w:marBottom w:val="0"/>
          <w:divBdr>
            <w:top w:val="none" w:sz="0" w:space="0" w:color="auto"/>
            <w:left w:val="none" w:sz="0" w:space="0" w:color="auto"/>
            <w:bottom w:val="none" w:sz="0" w:space="0" w:color="auto"/>
            <w:right w:val="none" w:sz="0" w:space="0" w:color="auto"/>
          </w:divBdr>
        </w:div>
        <w:div w:id="30961973">
          <w:marLeft w:val="0"/>
          <w:marRight w:val="0"/>
          <w:marTop w:val="0"/>
          <w:marBottom w:val="0"/>
          <w:divBdr>
            <w:top w:val="none" w:sz="0" w:space="0" w:color="auto"/>
            <w:left w:val="none" w:sz="0" w:space="0" w:color="auto"/>
            <w:bottom w:val="none" w:sz="0" w:space="0" w:color="auto"/>
            <w:right w:val="none" w:sz="0" w:space="0" w:color="auto"/>
          </w:divBdr>
        </w:div>
        <w:div w:id="926381633">
          <w:marLeft w:val="0"/>
          <w:marRight w:val="0"/>
          <w:marTop w:val="0"/>
          <w:marBottom w:val="0"/>
          <w:divBdr>
            <w:top w:val="none" w:sz="0" w:space="0" w:color="auto"/>
            <w:left w:val="none" w:sz="0" w:space="0" w:color="auto"/>
            <w:bottom w:val="none" w:sz="0" w:space="0" w:color="auto"/>
            <w:right w:val="none" w:sz="0" w:space="0" w:color="auto"/>
          </w:divBdr>
        </w:div>
        <w:div w:id="895747936">
          <w:marLeft w:val="0"/>
          <w:marRight w:val="0"/>
          <w:marTop w:val="0"/>
          <w:marBottom w:val="0"/>
          <w:divBdr>
            <w:top w:val="none" w:sz="0" w:space="0" w:color="auto"/>
            <w:left w:val="none" w:sz="0" w:space="0" w:color="auto"/>
            <w:bottom w:val="none" w:sz="0" w:space="0" w:color="auto"/>
            <w:right w:val="none" w:sz="0" w:space="0" w:color="auto"/>
          </w:divBdr>
        </w:div>
        <w:div w:id="20126975">
          <w:marLeft w:val="0"/>
          <w:marRight w:val="0"/>
          <w:marTop w:val="0"/>
          <w:marBottom w:val="0"/>
          <w:divBdr>
            <w:top w:val="none" w:sz="0" w:space="0" w:color="auto"/>
            <w:left w:val="none" w:sz="0" w:space="0" w:color="auto"/>
            <w:bottom w:val="none" w:sz="0" w:space="0" w:color="auto"/>
            <w:right w:val="none" w:sz="0" w:space="0" w:color="auto"/>
          </w:divBdr>
        </w:div>
        <w:div w:id="1939872475">
          <w:marLeft w:val="0"/>
          <w:marRight w:val="0"/>
          <w:marTop w:val="0"/>
          <w:marBottom w:val="0"/>
          <w:divBdr>
            <w:top w:val="none" w:sz="0" w:space="0" w:color="auto"/>
            <w:left w:val="none" w:sz="0" w:space="0" w:color="auto"/>
            <w:bottom w:val="none" w:sz="0" w:space="0" w:color="auto"/>
            <w:right w:val="none" w:sz="0" w:space="0" w:color="auto"/>
          </w:divBdr>
        </w:div>
        <w:div w:id="1507936040">
          <w:marLeft w:val="0"/>
          <w:marRight w:val="0"/>
          <w:marTop w:val="0"/>
          <w:marBottom w:val="0"/>
          <w:divBdr>
            <w:top w:val="none" w:sz="0" w:space="0" w:color="auto"/>
            <w:left w:val="none" w:sz="0" w:space="0" w:color="auto"/>
            <w:bottom w:val="none" w:sz="0" w:space="0" w:color="auto"/>
            <w:right w:val="none" w:sz="0" w:space="0" w:color="auto"/>
          </w:divBdr>
        </w:div>
        <w:div w:id="1933203857">
          <w:marLeft w:val="0"/>
          <w:marRight w:val="0"/>
          <w:marTop w:val="0"/>
          <w:marBottom w:val="0"/>
          <w:divBdr>
            <w:top w:val="none" w:sz="0" w:space="0" w:color="auto"/>
            <w:left w:val="none" w:sz="0" w:space="0" w:color="auto"/>
            <w:bottom w:val="none" w:sz="0" w:space="0" w:color="auto"/>
            <w:right w:val="none" w:sz="0" w:space="0" w:color="auto"/>
          </w:divBdr>
        </w:div>
        <w:div w:id="998071754">
          <w:marLeft w:val="0"/>
          <w:marRight w:val="0"/>
          <w:marTop w:val="0"/>
          <w:marBottom w:val="0"/>
          <w:divBdr>
            <w:top w:val="none" w:sz="0" w:space="0" w:color="auto"/>
            <w:left w:val="none" w:sz="0" w:space="0" w:color="auto"/>
            <w:bottom w:val="none" w:sz="0" w:space="0" w:color="auto"/>
            <w:right w:val="none" w:sz="0" w:space="0" w:color="auto"/>
          </w:divBdr>
        </w:div>
        <w:div w:id="548687021">
          <w:marLeft w:val="0"/>
          <w:marRight w:val="0"/>
          <w:marTop w:val="0"/>
          <w:marBottom w:val="0"/>
          <w:divBdr>
            <w:top w:val="none" w:sz="0" w:space="0" w:color="auto"/>
            <w:left w:val="none" w:sz="0" w:space="0" w:color="auto"/>
            <w:bottom w:val="none" w:sz="0" w:space="0" w:color="auto"/>
            <w:right w:val="none" w:sz="0" w:space="0" w:color="auto"/>
          </w:divBdr>
        </w:div>
        <w:div w:id="841700414">
          <w:marLeft w:val="0"/>
          <w:marRight w:val="0"/>
          <w:marTop w:val="0"/>
          <w:marBottom w:val="0"/>
          <w:divBdr>
            <w:top w:val="none" w:sz="0" w:space="0" w:color="auto"/>
            <w:left w:val="none" w:sz="0" w:space="0" w:color="auto"/>
            <w:bottom w:val="none" w:sz="0" w:space="0" w:color="auto"/>
            <w:right w:val="none" w:sz="0" w:space="0" w:color="auto"/>
          </w:divBdr>
        </w:div>
        <w:div w:id="1913807020">
          <w:marLeft w:val="0"/>
          <w:marRight w:val="0"/>
          <w:marTop w:val="0"/>
          <w:marBottom w:val="0"/>
          <w:divBdr>
            <w:top w:val="none" w:sz="0" w:space="0" w:color="auto"/>
            <w:left w:val="none" w:sz="0" w:space="0" w:color="auto"/>
            <w:bottom w:val="none" w:sz="0" w:space="0" w:color="auto"/>
            <w:right w:val="none" w:sz="0" w:space="0" w:color="auto"/>
          </w:divBdr>
        </w:div>
        <w:div w:id="1404984493">
          <w:marLeft w:val="0"/>
          <w:marRight w:val="0"/>
          <w:marTop w:val="0"/>
          <w:marBottom w:val="0"/>
          <w:divBdr>
            <w:top w:val="none" w:sz="0" w:space="0" w:color="auto"/>
            <w:left w:val="none" w:sz="0" w:space="0" w:color="auto"/>
            <w:bottom w:val="none" w:sz="0" w:space="0" w:color="auto"/>
            <w:right w:val="none" w:sz="0" w:space="0" w:color="auto"/>
          </w:divBdr>
        </w:div>
        <w:div w:id="1775127593">
          <w:marLeft w:val="0"/>
          <w:marRight w:val="0"/>
          <w:marTop w:val="0"/>
          <w:marBottom w:val="0"/>
          <w:divBdr>
            <w:top w:val="none" w:sz="0" w:space="0" w:color="auto"/>
            <w:left w:val="none" w:sz="0" w:space="0" w:color="auto"/>
            <w:bottom w:val="none" w:sz="0" w:space="0" w:color="auto"/>
            <w:right w:val="none" w:sz="0" w:space="0" w:color="auto"/>
          </w:divBdr>
        </w:div>
        <w:div w:id="1412434941">
          <w:marLeft w:val="0"/>
          <w:marRight w:val="0"/>
          <w:marTop w:val="0"/>
          <w:marBottom w:val="0"/>
          <w:divBdr>
            <w:top w:val="none" w:sz="0" w:space="0" w:color="auto"/>
            <w:left w:val="none" w:sz="0" w:space="0" w:color="auto"/>
            <w:bottom w:val="none" w:sz="0" w:space="0" w:color="auto"/>
            <w:right w:val="none" w:sz="0" w:space="0" w:color="auto"/>
          </w:divBdr>
        </w:div>
        <w:div w:id="2061126045">
          <w:marLeft w:val="0"/>
          <w:marRight w:val="0"/>
          <w:marTop w:val="0"/>
          <w:marBottom w:val="0"/>
          <w:divBdr>
            <w:top w:val="none" w:sz="0" w:space="0" w:color="auto"/>
            <w:left w:val="none" w:sz="0" w:space="0" w:color="auto"/>
            <w:bottom w:val="none" w:sz="0" w:space="0" w:color="auto"/>
            <w:right w:val="none" w:sz="0" w:space="0" w:color="auto"/>
          </w:divBdr>
        </w:div>
        <w:div w:id="760563482">
          <w:marLeft w:val="0"/>
          <w:marRight w:val="0"/>
          <w:marTop w:val="0"/>
          <w:marBottom w:val="0"/>
          <w:divBdr>
            <w:top w:val="none" w:sz="0" w:space="0" w:color="auto"/>
            <w:left w:val="none" w:sz="0" w:space="0" w:color="auto"/>
            <w:bottom w:val="none" w:sz="0" w:space="0" w:color="auto"/>
            <w:right w:val="none" w:sz="0" w:space="0" w:color="auto"/>
          </w:divBdr>
        </w:div>
        <w:div w:id="1426657570">
          <w:marLeft w:val="0"/>
          <w:marRight w:val="0"/>
          <w:marTop w:val="0"/>
          <w:marBottom w:val="0"/>
          <w:divBdr>
            <w:top w:val="none" w:sz="0" w:space="0" w:color="auto"/>
            <w:left w:val="none" w:sz="0" w:space="0" w:color="auto"/>
            <w:bottom w:val="none" w:sz="0" w:space="0" w:color="auto"/>
            <w:right w:val="none" w:sz="0" w:space="0" w:color="auto"/>
          </w:divBdr>
        </w:div>
        <w:div w:id="1161239239">
          <w:marLeft w:val="0"/>
          <w:marRight w:val="0"/>
          <w:marTop w:val="0"/>
          <w:marBottom w:val="0"/>
          <w:divBdr>
            <w:top w:val="none" w:sz="0" w:space="0" w:color="auto"/>
            <w:left w:val="none" w:sz="0" w:space="0" w:color="auto"/>
            <w:bottom w:val="none" w:sz="0" w:space="0" w:color="auto"/>
            <w:right w:val="none" w:sz="0" w:space="0" w:color="auto"/>
          </w:divBdr>
        </w:div>
        <w:div w:id="1179462832">
          <w:marLeft w:val="0"/>
          <w:marRight w:val="0"/>
          <w:marTop w:val="0"/>
          <w:marBottom w:val="0"/>
          <w:divBdr>
            <w:top w:val="none" w:sz="0" w:space="0" w:color="auto"/>
            <w:left w:val="none" w:sz="0" w:space="0" w:color="auto"/>
            <w:bottom w:val="none" w:sz="0" w:space="0" w:color="auto"/>
            <w:right w:val="none" w:sz="0" w:space="0" w:color="auto"/>
          </w:divBdr>
        </w:div>
        <w:div w:id="1715807383">
          <w:marLeft w:val="0"/>
          <w:marRight w:val="0"/>
          <w:marTop w:val="0"/>
          <w:marBottom w:val="0"/>
          <w:divBdr>
            <w:top w:val="none" w:sz="0" w:space="0" w:color="auto"/>
            <w:left w:val="none" w:sz="0" w:space="0" w:color="auto"/>
            <w:bottom w:val="none" w:sz="0" w:space="0" w:color="auto"/>
            <w:right w:val="none" w:sz="0" w:space="0" w:color="auto"/>
          </w:divBdr>
        </w:div>
        <w:div w:id="1168053799">
          <w:marLeft w:val="0"/>
          <w:marRight w:val="0"/>
          <w:marTop w:val="0"/>
          <w:marBottom w:val="0"/>
          <w:divBdr>
            <w:top w:val="none" w:sz="0" w:space="0" w:color="auto"/>
            <w:left w:val="none" w:sz="0" w:space="0" w:color="auto"/>
            <w:bottom w:val="none" w:sz="0" w:space="0" w:color="auto"/>
            <w:right w:val="none" w:sz="0" w:space="0" w:color="auto"/>
          </w:divBdr>
        </w:div>
        <w:div w:id="1515537766">
          <w:marLeft w:val="0"/>
          <w:marRight w:val="0"/>
          <w:marTop w:val="0"/>
          <w:marBottom w:val="0"/>
          <w:divBdr>
            <w:top w:val="none" w:sz="0" w:space="0" w:color="auto"/>
            <w:left w:val="none" w:sz="0" w:space="0" w:color="auto"/>
            <w:bottom w:val="none" w:sz="0" w:space="0" w:color="auto"/>
            <w:right w:val="none" w:sz="0" w:space="0" w:color="auto"/>
          </w:divBdr>
        </w:div>
        <w:div w:id="1671103704">
          <w:marLeft w:val="0"/>
          <w:marRight w:val="0"/>
          <w:marTop w:val="0"/>
          <w:marBottom w:val="0"/>
          <w:divBdr>
            <w:top w:val="none" w:sz="0" w:space="0" w:color="auto"/>
            <w:left w:val="none" w:sz="0" w:space="0" w:color="auto"/>
            <w:bottom w:val="none" w:sz="0" w:space="0" w:color="auto"/>
            <w:right w:val="none" w:sz="0" w:space="0" w:color="auto"/>
          </w:divBdr>
        </w:div>
        <w:div w:id="1374427412">
          <w:marLeft w:val="0"/>
          <w:marRight w:val="0"/>
          <w:marTop w:val="0"/>
          <w:marBottom w:val="0"/>
          <w:divBdr>
            <w:top w:val="none" w:sz="0" w:space="0" w:color="auto"/>
            <w:left w:val="none" w:sz="0" w:space="0" w:color="auto"/>
            <w:bottom w:val="none" w:sz="0" w:space="0" w:color="auto"/>
            <w:right w:val="none" w:sz="0" w:space="0" w:color="auto"/>
          </w:divBdr>
        </w:div>
        <w:div w:id="769394966">
          <w:marLeft w:val="0"/>
          <w:marRight w:val="0"/>
          <w:marTop w:val="0"/>
          <w:marBottom w:val="0"/>
          <w:divBdr>
            <w:top w:val="none" w:sz="0" w:space="0" w:color="auto"/>
            <w:left w:val="none" w:sz="0" w:space="0" w:color="auto"/>
            <w:bottom w:val="none" w:sz="0" w:space="0" w:color="auto"/>
            <w:right w:val="none" w:sz="0" w:space="0" w:color="auto"/>
          </w:divBdr>
        </w:div>
        <w:div w:id="320161057">
          <w:marLeft w:val="0"/>
          <w:marRight w:val="0"/>
          <w:marTop w:val="0"/>
          <w:marBottom w:val="0"/>
          <w:divBdr>
            <w:top w:val="none" w:sz="0" w:space="0" w:color="auto"/>
            <w:left w:val="none" w:sz="0" w:space="0" w:color="auto"/>
            <w:bottom w:val="none" w:sz="0" w:space="0" w:color="auto"/>
            <w:right w:val="none" w:sz="0" w:space="0" w:color="auto"/>
          </w:divBdr>
        </w:div>
        <w:div w:id="760032982">
          <w:marLeft w:val="0"/>
          <w:marRight w:val="0"/>
          <w:marTop w:val="0"/>
          <w:marBottom w:val="0"/>
          <w:divBdr>
            <w:top w:val="none" w:sz="0" w:space="0" w:color="auto"/>
            <w:left w:val="none" w:sz="0" w:space="0" w:color="auto"/>
            <w:bottom w:val="none" w:sz="0" w:space="0" w:color="auto"/>
            <w:right w:val="none" w:sz="0" w:space="0" w:color="auto"/>
          </w:divBdr>
        </w:div>
        <w:div w:id="1466316601">
          <w:marLeft w:val="0"/>
          <w:marRight w:val="0"/>
          <w:marTop w:val="0"/>
          <w:marBottom w:val="0"/>
          <w:divBdr>
            <w:top w:val="none" w:sz="0" w:space="0" w:color="auto"/>
            <w:left w:val="none" w:sz="0" w:space="0" w:color="auto"/>
            <w:bottom w:val="none" w:sz="0" w:space="0" w:color="auto"/>
            <w:right w:val="none" w:sz="0" w:space="0" w:color="auto"/>
          </w:divBdr>
        </w:div>
        <w:div w:id="753237267">
          <w:marLeft w:val="0"/>
          <w:marRight w:val="0"/>
          <w:marTop w:val="0"/>
          <w:marBottom w:val="0"/>
          <w:divBdr>
            <w:top w:val="none" w:sz="0" w:space="0" w:color="auto"/>
            <w:left w:val="none" w:sz="0" w:space="0" w:color="auto"/>
            <w:bottom w:val="none" w:sz="0" w:space="0" w:color="auto"/>
            <w:right w:val="none" w:sz="0" w:space="0" w:color="auto"/>
          </w:divBdr>
        </w:div>
      </w:divsChild>
    </w:div>
    <w:div w:id="1789885300">
      <w:bodyDiv w:val="1"/>
      <w:marLeft w:val="0"/>
      <w:marRight w:val="0"/>
      <w:marTop w:val="0"/>
      <w:marBottom w:val="0"/>
      <w:divBdr>
        <w:top w:val="none" w:sz="0" w:space="0" w:color="auto"/>
        <w:left w:val="none" w:sz="0" w:space="0" w:color="auto"/>
        <w:bottom w:val="none" w:sz="0" w:space="0" w:color="auto"/>
        <w:right w:val="none" w:sz="0" w:space="0" w:color="auto"/>
      </w:divBdr>
    </w:div>
    <w:div w:id="1991785554">
      <w:bodyDiv w:val="1"/>
      <w:marLeft w:val="0"/>
      <w:marRight w:val="0"/>
      <w:marTop w:val="0"/>
      <w:marBottom w:val="0"/>
      <w:divBdr>
        <w:top w:val="none" w:sz="0" w:space="0" w:color="auto"/>
        <w:left w:val="none" w:sz="0" w:space="0" w:color="auto"/>
        <w:bottom w:val="none" w:sz="0" w:space="0" w:color="auto"/>
        <w:right w:val="none" w:sz="0" w:space="0" w:color="auto"/>
      </w:divBdr>
    </w:div>
    <w:div w:id="206321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BA3FE835792FC8B26CDFE462651E1E95B523A933BD358D43021A682584C026856CBAA84229m9R1O" TargetMode="External"/><Relationship Id="rId13" Type="http://schemas.openxmlformats.org/officeDocument/2006/relationships/hyperlink" Target="consultantplus://offline/ref=51BA3FE835792FC8B26CDFE462651E1E95B523A933BD358D43021A682584C026856CBAA84A2D9066m0R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1BA3FE835792FC8B26CDFE462651E1E95B523A933BD358D43021A682584C026856CBAA84A2Em9RA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BA3FE835792FC8B26CDFE462651E1E95B523A933BD358D43021A682584C026856CBAA84A2D9066m0RBO" TargetMode="External"/><Relationship Id="rId5" Type="http://schemas.openxmlformats.org/officeDocument/2006/relationships/webSettings" Target="webSettings.xml"/><Relationship Id="rId15" Type="http://schemas.openxmlformats.org/officeDocument/2006/relationships/hyperlink" Target="garantF1://12080897.20900000" TargetMode="External"/><Relationship Id="rId10" Type="http://schemas.openxmlformats.org/officeDocument/2006/relationships/hyperlink" Target="garantF1://10064072.131" TargetMode="External"/><Relationship Id="rId4" Type="http://schemas.openxmlformats.org/officeDocument/2006/relationships/settings" Target="settings.xml"/><Relationship Id="rId9" Type="http://schemas.openxmlformats.org/officeDocument/2006/relationships/hyperlink" Target="garantF1://10036363.0" TargetMode="External"/><Relationship Id="rId14" Type="http://schemas.openxmlformats.org/officeDocument/2006/relationships/hyperlink" Target="garantF1://12081732.503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D770A-D347-4D8E-8FCB-4430804CA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10811</Words>
  <Characters>61623</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Министерство финансов</vt:lpstr>
    </vt:vector>
  </TitlesOfParts>
  <Company>Grizli777</Company>
  <LinksUpToDate>false</LinksUpToDate>
  <CharactersWithSpaces>72290</CharactersWithSpaces>
  <SharedDoc>false</SharedDoc>
  <HLinks>
    <vt:vector size="84" baseType="variant">
      <vt:variant>
        <vt:i4>3866676</vt:i4>
      </vt:variant>
      <vt:variant>
        <vt:i4>39</vt:i4>
      </vt:variant>
      <vt:variant>
        <vt:i4>0</vt:i4>
      </vt:variant>
      <vt:variant>
        <vt:i4>5</vt:i4>
      </vt:variant>
      <vt:variant>
        <vt:lpwstr>consultantplus://offline/ref=51BA3FE835792FC8B26CDFE462651E1E95B523A933BD358D43021A682584C026856CBAA84A2D9066m0RBO</vt:lpwstr>
      </vt:variant>
      <vt:variant>
        <vt:lpwstr/>
      </vt:variant>
      <vt:variant>
        <vt:i4>3407929</vt:i4>
      </vt:variant>
      <vt:variant>
        <vt:i4>36</vt:i4>
      </vt:variant>
      <vt:variant>
        <vt:i4>0</vt:i4>
      </vt:variant>
      <vt:variant>
        <vt:i4>5</vt:i4>
      </vt:variant>
      <vt:variant>
        <vt:lpwstr>consultantplus://offline/ref=51BA3FE835792FC8B26CDFE462651E1E95B523A933BD358D43021A682584C026856CBAA84A2Em9RAO</vt:lpwstr>
      </vt:variant>
      <vt:variant>
        <vt:lpwstr/>
      </vt:variant>
      <vt:variant>
        <vt:i4>4980742</vt:i4>
      </vt:variant>
      <vt:variant>
        <vt:i4>33</vt:i4>
      </vt:variant>
      <vt:variant>
        <vt:i4>0</vt:i4>
      </vt:variant>
      <vt:variant>
        <vt:i4>5</vt:i4>
      </vt:variant>
      <vt:variant>
        <vt:lpwstr>garantf1://12080897.20900000/</vt:lpwstr>
      </vt:variant>
      <vt:variant>
        <vt:lpwstr/>
      </vt:variant>
      <vt:variant>
        <vt:i4>7340086</vt:i4>
      </vt:variant>
      <vt:variant>
        <vt:i4>30</vt:i4>
      </vt:variant>
      <vt:variant>
        <vt:i4>0</vt:i4>
      </vt:variant>
      <vt:variant>
        <vt:i4>5</vt:i4>
      </vt:variant>
      <vt:variant>
        <vt:lpwstr>garantf1://12081732.503176/</vt:lpwstr>
      </vt:variant>
      <vt:variant>
        <vt:lpwstr/>
      </vt:variant>
      <vt:variant>
        <vt:i4>3866724</vt:i4>
      </vt:variant>
      <vt:variant>
        <vt:i4>27</vt:i4>
      </vt:variant>
      <vt:variant>
        <vt:i4>0</vt:i4>
      </vt:variant>
      <vt:variant>
        <vt:i4>5</vt:i4>
      </vt:variant>
      <vt:variant>
        <vt:lpwstr>consultantplus://offline/ref=51BA3FE835792FC8B26CDFE462651E1E95B22AA432B7358D43021A682584C026856CBAA84A2E986Dm0RCO</vt:lpwstr>
      </vt:variant>
      <vt:variant>
        <vt:lpwstr/>
      </vt:variant>
      <vt:variant>
        <vt:i4>4980742</vt:i4>
      </vt:variant>
      <vt:variant>
        <vt:i4>24</vt:i4>
      </vt:variant>
      <vt:variant>
        <vt:i4>0</vt:i4>
      </vt:variant>
      <vt:variant>
        <vt:i4>5</vt:i4>
      </vt:variant>
      <vt:variant>
        <vt:lpwstr>garantf1://12080897.20900000/</vt:lpwstr>
      </vt:variant>
      <vt:variant>
        <vt:lpwstr/>
      </vt:variant>
      <vt:variant>
        <vt:i4>7340086</vt:i4>
      </vt:variant>
      <vt:variant>
        <vt:i4>21</vt:i4>
      </vt:variant>
      <vt:variant>
        <vt:i4>0</vt:i4>
      </vt:variant>
      <vt:variant>
        <vt:i4>5</vt:i4>
      </vt:variant>
      <vt:variant>
        <vt:lpwstr>garantf1://12081732.503176/</vt:lpwstr>
      </vt:variant>
      <vt:variant>
        <vt:lpwstr/>
      </vt:variant>
      <vt:variant>
        <vt:i4>3866676</vt:i4>
      </vt:variant>
      <vt:variant>
        <vt:i4>18</vt:i4>
      </vt:variant>
      <vt:variant>
        <vt:i4>0</vt:i4>
      </vt:variant>
      <vt:variant>
        <vt:i4>5</vt:i4>
      </vt:variant>
      <vt:variant>
        <vt:lpwstr>consultantplus://offline/ref=51BA3FE835792FC8B26CDFE462651E1E95B523A933BD358D43021A682584C026856CBAA84A2D9066m0RBO</vt:lpwstr>
      </vt:variant>
      <vt:variant>
        <vt:lpwstr/>
      </vt:variant>
      <vt:variant>
        <vt:i4>3407929</vt:i4>
      </vt:variant>
      <vt:variant>
        <vt:i4>15</vt:i4>
      </vt:variant>
      <vt:variant>
        <vt:i4>0</vt:i4>
      </vt:variant>
      <vt:variant>
        <vt:i4>5</vt:i4>
      </vt:variant>
      <vt:variant>
        <vt:lpwstr>consultantplus://offline/ref=51BA3FE835792FC8B26CDFE462651E1E95B523A933BD358D43021A682584C026856CBAA84A2Em9RAO</vt:lpwstr>
      </vt:variant>
      <vt:variant>
        <vt:lpwstr/>
      </vt:variant>
      <vt:variant>
        <vt:i4>3866676</vt:i4>
      </vt:variant>
      <vt:variant>
        <vt:i4>12</vt:i4>
      </vt:variant>
      <vt:variant>
        <vt:i4>0</vt:i4>
      </vt:variant>
      <vt:variant>
        <vt:i4>5</vt:i4>
      </vt:variant>
      <vt:variant>
        <vt:lpwstr>consultantplus://offline/ref=51BA3FE835792FC8B26CDFE462651E1E95B523A933BD358D43021A682584C026856CBAA84A2D9066m0RBO</vt:lpwstr>
      </vt:variant>
      <vt:variant>
        <vt:lpwstr/>
      </vt:variant>
      <vt:variant>
        <vt:i4>5898252</vt:i4>
      </vt:variant>
      <vt:variant>
        <vt:i4>9</vt:i4>
      </vt:variant>
      <vt:variant>
        <vt:i4>0</vt:i4>
      </vt:variant>
      <vt:variant>
        <vt:i4>5</vt:i4>
      </vt:variant>
      <vt:variant>
        <vt:lpwstr>garantf1://10064072.131/</vt:lpwstr>
      </vt:variant>
      <vt:variant>
        <vt:lpwstr/>
      </vt:variant>
      <vt:variant>
        <vt:i4>6946875</vt:i4>
      </vt:variant>
      <vt:variant>
        <vt:i4>6</vt:i4>
      </vt:variant>
      <vt:variant>
        <vt:i4>0</vt:i4>
      </vt:variant>
      <vt:variant>
        <vt:i4>5</vt:i4>
      </vt:variant>
      <vt:variant>
        <vt:lpwstr>garantf1://10036363.0/</vt:lpwstr>
      </vt:variant>
      <vt:variant>
        <vt:lpwstr/>
      </vt:variant>
      <vt:variant>
        <vt:i4>2949136</vt:i4>
      </vt:variant>
      <vt:variant>
        <vt:i4>3</vt:i4>
      </vt:variant>
      <vt:variant>
        <vt:i4>0</vt:i4>
      </vt:variant>
      <vt:variant>
        <vt:i4>5</vt:i4>
      </vt:variant>
      <vt:variant>
        <vt:lpwstr/>
      </vt:variant>
      <vt:variant>
        <vt:lpwstr>sub_2037</vt:lpwstr>
      </vt:variant>
      <vt:variant>
        <vt:i4>3407974</vt:i4>
      </vt:variant>
      <vt:variant>
        <vt:i4>0</vt:i4>
      </vt:variant>
      <vt:variant>
        <vt:i4>0</vt:i4>
      </vt:variant>
      <vt:variant>
        <vt:i4>5</vt:i4>
      </vt:variant>
      <vt:variant>
        <vt:lpwstr>consultantplus://offline/ref=51BA3FE835792FC8B26CDFE462651E1E95B523A933BD358D43021A682584C026856CBAA84229m9R1O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финансов</dc:title>
  <dc:creator>2469</dc:creator>
  <cp:lastModifiedBy>ivanova</cp:lastModifiedBy>
  <cp:revision>2</cp:revision>
  <cp:lastPrinted>2016-01-18T09:37:00Z</cp:lastPrinted>
  <dcterms:created xsi:type="dcterms:W3CDTF">2016-01-20T03:04:00Z</dcterms:created>
  <dcterms:modified xsi:type="dcterms:W3CDTF">2016-01-20T03:04:00Z</dcterms:modified>
</cp:coreProperties>
</file>