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-85725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9A9EA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75pt,1.45pt" to="475.8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E41C25" w:rsidRDefault="00F3120C" w:rsidP="002315D1">
      <w:pPr>
        <w:jc w:val="both"/>
        <w:rPr>
          <w:rFonts w:ascii="PT Astra Serif" w:hAnsi="PT Astra Serif"/>
          <w:sz w:val="22"/>
          <w:szCs w:val="24"/>
          <w:lang w:eastAsia="ar-SA"/>
        </w:rPr>
      </w:pPr>
    </w:p>
    <w:p w:rsidR="00C05076" w:rsidRDefault="00E41C25" w:rsidP="00C05076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permStart w:id="2059472345" w:edGrp="everyone"/>
      <w:r w:rsidRPr="008E457D">
        <w:rPr>
          <w:rFonts w:ascii="PT Astra Serif" w:hAnsi="PT Astra Serif"/>
          <w:i w:val="0"/>
          <w:sz w:val="26"/>
          <w:szCs w:val="26"/>
        </w:rPr>
        <w:t xml:space="preserve"> </w:t>
      </w:r>
      <w:r w:rsidR="008E457D" w:rsidRPr="008E457D">
        <w:rPr>
          <w:rFonts w:ascii="PT Astra Serif" w:hAnsi="PT Astra Serif"/>
          <w:i w:val="0"/>
          <w:sz w:val="26"/>
          <w:szCs w:val="26"/>
        </w:rPr>
        <w:t xml:space="preserve">Об утверждении поквартального распределения на 2026 год </w:t>
      </w:r>
      <w:r w:rsidR="008E457D" w:rsidRPr="008E457D">
        <w:rPr>
          <w:rFonts w:ascii="PT Astra Serif" w:hAnsi="PT Astra Serif"/>
          <w:i w:val="0"/>
          <w:sz w:val="26"/>
          <w:szCs w:val="26"/>
        </w:rPr>
        <w:br/>
        <w:t xml:space="preserve">бюджетного эффекта, предусмотренного Программой оздоровления </w:t>
      </w:r>
      <w:r w:rsidR="008E457D" w:rsidRPr="00C05076">
        <w:rPr>
          <w:rFonts w:ascii="PT Astra Serif" w:hAnsi="PT Astra Serif"/>
          <w:i w:val="0"/>
          <w:sz w:val="26"/>
          <w:szCs w:val="26"/>
        </w:rPr>
        <w:t xml:space="preserve">государственных финансов Республики Алтай на 2026 – 2030 годы </w:t>
      </w:r>
      <w:r w:rsidR="008E457D" w:rsidRPr="00C05076">
        <w:rPr>
          <w:rFonts w:ascii="PT Astra Serif" w:hAnsi="PT Astra Serif"/>
          <w:i w:val="0"/>
          <w:sz w:val="26"/>
          <w:szCs w:val="26"/>
        </w:rPr>
        <w:br/>
        <w:t xml:space="preserve">и формы сведений о реализации мероприятий, предусмотренных Планом мероприятий по оздоровлению государственных финансов Республики Алтай </w:t>
      </w:r>
    </w:p>
    <w:p w:rsidR="00C05076" w:rsidRDefault="008E457D" w:rsidP="00C05076">
      <w:pPr>
        <w:pStyle w:val="2"/>
        <w:spacing w:after="0"/>
        <w:contextualSpacing/>
        <w:jc w:val="center"/>
        <w:rPr>
          <w:rFonts w:ascii="PT Astra Serif" w:hAnsi="PT Astra Serif"/>
          <w:i w:val="0"/>
          <w:sz w:val="26"/>
          <w:szCs w:val="26"/>
        </w:rPr>
      </w:pPr>
      <w:r w:rsidRPr="00C05076">
        <w:rPr>
          <w:rFonts w:ascii="PT Astra Serif" w:hAnsi="PT Astra Serif"/>
          <w:i w:val="0"/>
          <w:sz w:val="26"/>
          <w:szCs w:val="26"/>
        </w:rPr>
        <w:t xml:space="preserve">на 2026 – 2030 </w:t>
      </w:r>
      <w:r w:rsidRPr="008E457D">
        <w:rPr>
          <w:rFonts w:ascii="PT Astra Serif" w:hAnsi="PT Astra Serif"/>
          <w:i w:val="0"/>
          <w:color w:val="000000" w:themeColor="text1"/>
          <w:sz w:val="26"/>
          <w:szCs w:val="26"/>
        </w:rPr>
        <w:t>годы, являющимся приложением к Программе</w:t>
      </w:r>
      <w:r w:rsidRPr="008E457D">
        <w:rPr>
          <w:rFonts w:ascii="PT Astra Serif" w:hAnsi="PT Astra Serif"/>
          <w:i w:val="0"/>
          <w:sz w:val="26"/>
          <w:szCs w:val="26"/>
        </w:rPr>
        <w:t xml:space="preserve"> оздоровления государственных финансов Республики Алтай на 2026 – 2030 годы, </w:t>
      </w:r>
    </w:p>
    <w:p w:rsidR="008E457D" w:rsidRPr="008E457D" w:rsidRDefault="008E457D" w:rsidP="00C05076">
      <w:pPr>
        <w:pStyle w:val="2"/>
        <w:spacing w:after="0"/>
        <w:contextualSpacing/>
        <w:jc w:val="center"/>
        <w:rPr>
          <w:i w:val="0"/>
        </w:rPr>
      </w:pPr>
      <w:r w:rsidRPr="008E457D">
        <w:rPr>
          <w:rFonts w:ascii="PT Astra Serif" w:hAnsi="PT Astra Serif"/>
          <w:i w:val="0"/>
          <w:sz w:val="26"/>
          <w:szCs w:val="26"/>
        </w:rPr>
        <w:t>по направлению «Оптимизация расходов консолидированного бюджета»</w:t>
      </w:r>
    </w:p>
    <w:p w:rsidR="00F3120C" w:rsidRPr="00E41C25" w:rsidRDefault="00F3120C" w:rsidP="002315D1">
      <w:pPr>
        <w:jc w:val="both"/>
        <w:rPr>
          <w:rFonts w:ascii="PT Astra Serif" w:hAnsi="PT Astra Serif"/>
          <w:sz w:val="24"/>
          <w:szCs w:val="26"/>
          <w:lang w:eastAsia="ar-SA"/>
        </w:rPr>
      </w:pPr>
    </w:p>
    <w:p w:rsidR="00624CE4" w:rsidRPr="00E41C25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E41C25" w:rsidRDefault="00624CE4" w:rsidP="00624CE4">
      <w:pPr>
        <w:ind w:firstLine="709"/>
        <w:contextualSpacing/>
        <w:rPr>
          <w:rFonts w:ascii="PT Astra Serif" w:hAnsi="PT Astra Serif"/>
          <w:b/>
          <w:spacing w:val="60"/>
          <w:sz w:val="26"/>
          <w:szCs w:val="26"/>
        </w:rPr>
      </w:pPr>
      <w:r w:rsidRPr="00E41C25">
        <w:rPr>
          <w:rFonts w:ascii="PT Astra Serif" w:hAnsi="PT Astra Serif"/>
          <w:b/>
          <w:spacing w:val="60"/>
          <w:sz w:val="26"/>
          <w:szCs w:val="26"/>
        </w:rPr>
        <w:t>Приказываю:</w:t>
      </w:r>
    </w:p>
    <w:p w:rsidR="007A0A82" w:rsidRDefault="007A0A82" w:rsidP="00E41C25">
      <w:pPr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В целях реализации пункта 2 распоряжения Правительства Республики Алтай от 29 мая 2026 г. № 272-р «Об утверждении Программы оздоровления государственных финансов Республики Алтай на 2026 – 2030 годы и признании утратившим силу распоряжения Правительства Республики Алтай от 18 мая 2026 г. № 247-р»</w:t>
      </w:r>
      <w:r w:rsidR="006E0A47">
        <w:rPr>
          <w:rFonts w:ascii="PT Astra Serif" w:hAnsi="PT Astra Serif"/>
          <w:sz w:val="26"/>
          <w:szCs w:val="26"/>
        </w:rPr>
        <w:t xml:space="preserve"> (далее – Программа оздоровления государственных финансов)</w:t>
      </w:r>
      <w:r>
        <w:rPr>
          <w:rFonts w:ascii="PT Astra Serif" w:hAnsi="PT Astra Serif"/>
          <w:sz w:val="26"/>
          <w:szCs w:val="26"/>
        </w:rPr>
        <w:t>:</w:t>
      </w:r>
      <w:r w:rsidRPr="00E41C25">
        <w:rPr>
          <w:rFonts w:ascii="PT Astra Serif" w:hAnsi="PT Astra Serif"/>
          <w:sz w:val="26"/>
          <w:szCs w:val="26"/>
        </w:rPr>
        <w:t xml:space="preserve"> </w:t>
      </w:r>
    </w:p>
    <w:p w:rsidR="00943659" w:rsidRDefault="007A0A82" w:rsidP="00943659">
      <w:pPr>
        <w:pStyle w:val="aa"/>
        <w:numPr>
          <w:ilvl w:val="0"/>
          <w:numId w:val="19"/>
        </w:numPr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Утвердить</w:t>
      </w:r>
      <w:r w:rsidR="00943659">
        <w:rPr>
          <w:rFonts w:ascii="PT Astra Serif" w:hAnsi="PT Astra Serif"/>
          <w:sz w:val="26"/>
          <w:szCs w:val="26"/>
        </w:rPr>
        <w:t>:</w:t>
      </w:r>
    </w:p>
    <w:p w:rsidR="00943659" w:rsidRPr="00D559F3" w:rsidRDefault="00943659" w:rsidP="00943659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а)</w:t>
      </w:r>
      <w:r w:rsidR="007A0A82">
        <w:rPr>
          <w:rFonts w:ascii="PT Astra Serif" w:hAnsi="PT Astra Serif"/>
          <w:sz w:val="26"/>
          <w:szCs w:val="26"/>
        </w:rPr>
        <w:t xml:space="preserve"> поквартальное распределение </w:t>
      </w:r>
      <w:r w:rsidR="00E109A4">
        <w:rPr>
          <w:rFonts w:ascii="PT Astra Serif" w:hAnsi="PT Astra Serif"/>
          <w:sz w:val="26"/>
          <w:szCs w:val="26"/>
        </w:rPr>
        <w:t xml:space="preserve">на 2026 год </w:t>
      </w:r>
      <w:r w:rsidR="007A0A82">
        <w:rPr>
          <w:rFonts w:ascii="PT Astra Serif" w:hAnsi="PT Astra Serif"/>
          <w:sz w:val="26"/>
          <w:szCs w:val="26"/>
        </w:rPr>
        <w:t xml:space="preserve">бюджетного эффекта, предусмотренного </w:t>
      </w:r>
      <w:r w:rsidR="006E0A47" w:rsidRPr="0089091F">
        <w:rPr>
          <w:rFonts w:ascii="PT Astra Serif" w:hAnsi="PT Astra Serif"/>
          <w:color w:val="000000" w:themeColor="text1"/>
          <w:sz w:val="26"/>
          <w:szCs w:val="26"/>
        </w:rPr>
        <w:t>План</w:t>
      </w:r>
      <w:r w:rsidR="006E0A47">
        <w:rPr>
          <w:rFonts w:ascii="PT Astra Serif" w:hAnsi="PT Astra Serif"/>
          <w:color w:val="000000" w:themeColor="text1"/>
          <w:sz w:val="26"/>
          <w:szCs w:val="26"/>
        </w:rPr>
        <w:t>ом</w:t>
      </w:r>
      <w:r w:rsidR="006E0A47" w:rsidRPr="0089091F">
        <w:rPr>
          <w:rFonts w:ascii="PT Astra Serif" w:hAnsi="PT Astra Serif"/>
          <w:color w:val="000000" w:themeColor="text1"/>
          <w:sz w:val="26"/>
          <w:szCs w:val="26"/>
        </w:rPr>
        <w:t xml:space="preserve"> мероприятий</w:t>
      </w:r>
      <w:r w:rsidR="006E0A47">
        <w:rPr>
          <w:rFonts w:ascii="PT Astra Serif" w:hAnsi="PT Astra Serif"/>
          <w:color w:val="000000" w:themeColor="text1"/>
          <w:sz w:val="26"/>
          <w:szCs w:val="26"/>
        </w:rPr>
        <w:t xml:space="preserve"> </w:t>
      </w:r>
      <w:r w:rsidR="006E0A47" w:rsidRPr="0089091F">
        <w:rPr>
          <w:rFonts w:ascii="PT Astra Serif" w:hAnsi="PT Astra Serif"/>
          <w:color w:val="000000" w:themeColor="text1"/>
          <w:sz w:val="26"/>
          <w:szCs w:val="26"/>
        </w:rPr>
        <w:t xml:space="preserve">по оздоровлению государственных финансов </w:t>
      </w:r>
      <w:r w:rsidR="006E0A47" w:rsidRPr="00D559F3">
        <w:rPr>
          <w:rFonts w:ascii="PT Astra Serif" w:hAnsi="PT Astra Serif"/>
          <w:sz w:val="26"/>
          <w:szCs w:val="26"/>
        </w:rPr>
        <w:t>Республики Алтай на 2026 – 2030 годы, являющ</w:t>
      </w:r>
      <w:r w:rsidR="008E457D" w:rsidRPr="00D559F3">
        <w:rPr>
          <w:rFonts w:ascii="PT Astra Serif" w:hAnsi="PT Astra Serif"/>
          <w:sz w:val="26"/>
          <w:szCs w:val="26"/>
        </w:rPr>
        <w:t>им</w:t>
      </w:r>
      <w:r w:rsidR="006E0A47" w:rsidRPr="00D559F3">
        <w:rPr>
          <w:rFonts w:ascii="PT Astra Serif" w:hAnsi="PT Astra Serif"/>
          <w:sz w:val="26"/>
          <w:szCs w:val="26"/>
        </w:rPr>
        <w:t>ся приложением к Программе</w:t>
      </w:r>
      <w:r w:rsidR="007A0A82" w:rsidRPr="00D559F3">
        <w:rPr>
          <w:rFonts w:ascii="PT Astra Serif" w:hAnsi="PT Astra Serif"/>
          <w:sz w:val="26"/>
          <w:szCs w:val="26"/>
        </w:rPr>
        <w:t xml:space="preserve"> оздоровления государственных финансов Республики Алтай</w:t>
      </w:r>
      <w:r w:rsidR="006E0A47" w:rsidRPr="00D559F3">
        <w:rPr>
          <w:rFonts w:ascii="PT Astra Serif" w:hAnsi="PT Astra Serif"/>
          <w:sz w:val="26"/>
          <w:szCs w:val="26"/>
        </w:rPr>
        <w:t xml:space="preserve"> (далее – План)</w:t>
      </w:r>
      <w:r w:rsidRPr="00D559F3">
        <w:rPr>
          <w:rFonts w:ascii="PT Astra Serif" w:hAnsi="PT Astra Serif"/>
          <w:sz w:val="26"/>
          <w:szCs w:val="26"/>
        </w:rPr>
        <w:t>;</w:t>
      </w:r>
    </w:p>
    <w:p w:rsidR="00943659" w:rsidRDefault="00943659" w:rsidP="00943659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D559F3">
        <w:rPr>
          <w:rFonts w:ascii="PT Astra Serif" w:hAnsi="PT Astra Serif"/>
          <w:sz w:val="26"/>
          <w:szCs w:val="26"/>
        </w:rPr>
        <w:t xml:space="preserve">б) форму </w:t>
      </w:r>
      <w:r w:rsidR="00613A46" w:rsidRPr="00D559F3">
        <w:rPr>
          <w:rFonts w:ascii="PT Astra Serif" w:hAnsi="PT Astra Serif"/>
          <w:sz w:val="26"/>
          <w:szCs w:val="26"/>
        </w:rPr>
        <w:t xml:space="preserve">сведений о реализации мероприятий, </w:t>
      </w:r>
      <w:r w:rsidR="006E0A47" w:rsidRPr="00D559F3">
        <w:rPr>
          <w:rFonts w:ascii="PT Astra Serif" w:hAnsi="PT Astra Serif"/>
          <w:sz w:val="26"/>
          <w:szCs w:val="26"/>
        </w:rPr>
        <w:t xml:space="preserve">предусмотренных Планом </w:t>
      </w:r>
      <w:r w:rsidR="00613A46" w:rsidRPr="00D559F3">
        <w:rPr>
          <w:rFonts w:ascii="PT Astra Serif" w:hAnsi="PT Astra Serif"/>
          <w:sz w:val="26"/>
          <w:szCs w:val="26"/>
        </w:rPr>
        <w:t xml:space="preserve">по направлению </w:t>
      </w:r>
      <w:r w:rsidR="00613A46" w:rsidRPr="00613A46">
        <w:rPr>
          <w:rFonts w:ascii="PT Astra Serif" w:hAnsi="PT Astra Serif"/>
          <w:sz w:val="26"/>
          <w:szCs w:val="26"/>
        </w:rPr>
        <w:t>«Оптимизация расходов консолидированного бюджета»</w:t>
      </w:r>
      <w:r w:rsidR="00C05076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согласно приложению № </w:t>
      </w:r>
      <w:r w:rsidR="00C05076">
        <w:rPr>
          <w:rFonts w:ascii="PT Astra Serif" w:hAnsi="PT Astra Serif"/>
          <w:sz w:val="26"/>
          <w:szCs w:val="26"/>
        </w:rPr>
        <w:t>2</w:t>
      </w:r>
      <w:r>
        <w:rPr>
          <w:rFonts w:ascii="PT Astra Serif" w:hAnsi="PT Astra Serif"/>
          <w:sz w:val="26"/>
          <w:szCs w:val="26"/>
        </w:rPr>
        <w:t xml:space="preserve"> к настоящему Приказу</w:t>
      </w:r>
      <w:r w:rsidR="00FD7F97">
        <w:rPr>
          <w:rFonts w:ascii="PT Astra Serif" w:hAnsi="PT Astra Serif"/>
          <w:sz w:val="26"/>
          <w:szCs w:val="26"/>
        </w:rPr>
        <w:t>)</w:t>
      </w:r>
      <w:r>
        <w:rPr>
          <w:rFonts w:ascii="PT Astra Serif" w:hAnsi="PT Astra Serif"/>
          <w:sz w:val="26"/>
          <w:szCs w:val="26"/>
        </w:rPr>
        <w:t>.</w:t>
      </w:r>
    </w:p>
    <w:p w:rsidR="00FD7F97" w:rsidRDefault="00E109A4" w:rsidP="00FD7F97">
      <w:pPr>
        <w:pStyle w:val="aa"/>
        <w:numPr>
          <w:ilvl w:val="0"/>
          <w:numId w:val="19"/>
        </w:numPr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D7F97">
        <w:rPr>
          <w:rFonts w:ascii="PT Astra Serif" w:hAnsi="PT Astra Serif"/>
          <w:sz w:val="26"/>
          <w:szCs w:val="26"/>
        </w:rPr>
        <w:t>Установить, что</w:t>
      </w:r>
      <w:r w:rsidR="00035D46" w:rsidRPr="00FD7F97">
        <w:rPr>
          <w:rFonts w:ascii="PT Astra Serif" w:hAnsi="PT Astra Serif"/>
          <w:sz w:val="26"/>
          <w:szCs w:val="26"/>
        </w:rPr>
        <w:t xml:space="preserve"> ответственные исполнители, указанные в Плане, предоставляют </w:t>
      </w:r>
      <w:r w:rsidR="00943659" w:rsidRPr="00FD7F97">
        <w:rPr>
          <w:rFonts w:ascii="PT Astra Serif" w:hAnsi="PT Astra Serif"/>
          <w:sz w:val="26"/>
          <w:szCs w:val="26"/>
        </w:rPr>
        <w:t>в Министерство финансов Республики Алтай</w:t>
      </w:r>
      <w:r w:rsidR="00035D46" w:rsidRPr="00FD7F97">
        <w:rPr>
          <w:rFonts w:ascii="PT Astra Serif" w:hAnsi="PT Astra Serif"/>
          <w:sz w:val="26"/>
          <w:szCs w:val="26"/>
        </w:rPr>
        <w:t xml:space="preserve"> </w:t>
      </w:r>
      <w:r w:rsidR="002A46E7">
        <w:rPr>
          <w:rFonts w:ascii="PT Astra Serif" w:hAnsi="PT Astra Serif"/>
          <w:sz w:val="26"/>
          <w:szCs w:val="26"/>
        </w:rPr>
        <w:t xml:space="preserve">сведения </w:t>
      </w:r>
      <w:r w:rsidR="00D559F3" w:rsidRPr="00613A46">
        <w:rPr>
          <w:rFonts w:ascii="PT Astra Serif" w:hAnsi="PT Astra Serif"/>
          <w:sz w:val="26"/>
          <w:szCs w:val="26"/>
        </w:rPr>
        <w:t xml:space="preserve">о реализации мероприятий, предусмотренных </w:t>
      </w:r>
      <w:r w:rsidR="00D559F3">
        <w:rPr>
          <w:rFonts w:ascii="PT Astra Serif" w:hAnsi="PT Astra Serif"/>
          <w:sz w:val="26"/>
          <w:szCs w:val="26"/>
        </w:rPr>
        <w:t xml:space="preserve">Планом </w:t>
      </w:r>
      <w:r w:rsidR="00D559F3" w:rsidRPr="00613A46">
        <w:rPr>
          <w:rFonts w:ascii="PT Astra Serif" w:hAnsi="PT Astra Serif"/>
          <w:sz w:val="26"/>
          <w:szCs w:val="26"/>
        </w:rPr>
        <w:t>по направлению «Оптимизация расходов консолидированного бюджета»</w:t>
      </w:r>
      <w:r w:rsidR="00D559F3">
        <w:rPr>
          <w:rFonts w:ascii="PT Astra Serif" w:hAnsi="PT Astra Serif"/>
          <w:sz w:val="26"/>
          <w:szCs w:val="26"/>
        </w:rPr>
        <w:t>:</w:t>
      </w:r>
    </w:p>
    <w:p w:rsidR="00D559F3" w:rsidRDefault="00FD7F97" w:rsidP="00FD7F97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а)</w:t>
      </w:r>
      <w:r w:rsidR="00D559F3" w:rsidRPr="00D559F3">
        <w:rPr>
          <w:rFonts w:ascii="PT Astra Serif" w:hAnsi="PT Astra Serif"/>
          <w:sz w:val="26"/>
          <w:szCs w:val="26"/>
        </w:rPr>
        <w:t xml:space="preserve"> </w:t>
      </w:r>
      <w:r w:rsidR="00D559F3">
        <w:rPr>
          <w:rFonts w:ascii="PT Astra Serif" w:hAnsi="PT Astra Serif"/>
          <w:sz w:val="26"/>
          <w:szCs w:val="26"/>
        </w:rPr>
        <w:t>ожидаемый результат по которым</w:t>
      </w:r>
      <w:r w:rsidR="00D559F3" w:rsidRPr="002A46E7">
        <w:rPr>
          <w:rFonts w:ascii="PT Astra Serif" w:hAnsi="PT Astra Serif"/>
          <w:sz w:val="26"/>
          <w:szCs w:val="26"/>
        </w:rPr>
        <w:t xml:space="preserve"> </w:t>
      </w:r>
      <w:r w:rsidR="00D559F3">
        <w:rPr>
          <w:rFonts w:ascii="PT Astra Serif" w:hAnsi="PT Astra Serif"/>
          <w:sz w:val="26"/>
          <w:szCs w:val="26"/>
        </w:rPr>
        <w:t>измеряется</w:t>
      </w:r>
      <w:r>
        <w:rPr>
          <w:rFonts w:ascii="PT Astra Serif" w:hAnsi="PT Astra Serif"/>
          <w:sz w:val="26"/>
          <w:szCs w:val="26"/>
        </w:rPr>
        <w:t xml:space="preserve"> в денежных единицах - по форм</w:t>
      </w:r>
      <w:r w:rsidR="00C05076">
        <w:rPr>
          <w:rFonts w:ascii="PT Astra Serif" w:hAnsi="PT Astra Serif"/>
          <w:sz w:val="26"/>
          <w:szCs w:val="26"/>
        </w:rPr>
        <w:t>е</w:t>
      </w:r>
      <w:r w:rsidR="00D559F3">
        <w:rPr>
          <w:rFonts w:ascii="PT Astra Serif" w:hAnsi="PT Astra Serif"/>
          <w:sz w:val="26"/>
          <w:szCs w:val="26"/>
        </w:rPr>
        <w:t>, указанной в подпункте «б» пункта 1 настоящего Приказа</w:t>
      </w:r>
      <w:r w:rsidR="002A46E7">
        <w:rPr>
          <w:rFonts w:ascii="PT Astra Serif" w:hAnsi="PT Astra Serif"/>
          <w:sz w:val="26"/>
          <w:szCs w:val="26"/>
        </w:rPr>
        <w:t xml:space="preserve"> (с </w:t>
      </w:r>
      <w:r w:rsidR="00083AB7">
        <w:rPr>
          <w:rFonts w:ascii="PT Astra Serif" w:hAnsi="PT Astra Serif"/>
          <w:sz w:val="26"/>
          <w:szCs w:val="26"/>
        </w:rPr>
        <w:t xml:space="preserve">приложением расчетов, подтверждающих исполнение </w:t>
      </w:r>
      <w:r w:rsidR="00442ABC">
        <w:rPr>
          <w:rFonts w:ascii="PT Astra Serif" w:hAnsi="PT Astra Serif"/>
          <w:sz w:val="26"/>
          <w:szCs w:val="26"/>
        </w:rPr>
        <w:t>мероприятий</w:t>
      </w:r>
      <w:r w:rsidR="002A46E7">
        <w:rPr>
          <w:rFonts w:ascii="PT Astra Serif" w:hAnsi="PT Astra Serif"/>
          <w:sz w:val="26"/>
          <w:szCs w:val="26"/>
        </w:rPr>
        <w:t>)</w:t>
      </w:r>
      <w:r w:rsidR="00D559F3">
        <w:rPr>
          <w:rFonts w:ascii="PT Astra Serif" w:hAnsi="PT Astra Serif"/>
          <w:sz w:val="26"/>
          <w:szCs w:val="26"/>
        </w:rPr>
        <w:t>:</w:t>
      </w:r>
    </w:p>
    <w:p w:rsidR="00D559F3" w:rsidRDefault="00D559F3" w:rsidP="00FD7F97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ежеквартально </w:t>
      </w:r>
      <w:r w:rsidR="001E0CFD" w:rsidRPr="00FD7F97">
        <w:rPr>
          <w:rFonts w:ascii="PT Astra Serif" w:hAnsi="PT Astra Serif"/>
          <w:sz w:val="26"/>
          <w:szCs w:val="26"/>
        </w:rPr>
        <w:t xml:space="preserve">до 15 числа месяца, следующего за отчетным </w:t>
      </w:r>
      <w:r>
        <w:rPr>
          <w:rFonts w:ascii="PT Astra Serif" w:hAnsi="PT Astra Serif"/>
          <w:sz w:val="26"/>
          <w:szCs w:val="26"/>
        </w:rPr>
        <w:t>кварталом</w:t>
      </w:r>
      <w:r w:rsidR="00B70902">
        <w:rPr>
          <w:rFonts w:ascii="PT Astra Serif" w:hAnsi="PT Astra Serif"/>
          <w:sz w:val="26"/>
          <w:szCs w:val="26"/>
        </w:rPr>
        <w:t xml:space="preserve"> (начиная с </w:t>
      </w:r>
      <w:r w:rsidR="00B70902">
        <w:rPr>
          <w:rFonts w:ascii="PT Astra Serif" w:hAnsi="PT Astra Serif"/>
          <w:sz w:val="26"/>
          <w:szCs w:val="26"/>
          <w:lang w:val="en-US"/>
        </w:rPr>
        <w:t>II</w:t>
      </w:r>
      <w:r w:rsidR="00B70902">
        <w:rPr>
          <w:rFonts w:ascii="PT Astra Serif" w:hAnsi="PT Astra Serif"/>
          <w:sz w:val="26"/>
          <w:szCs w:val="26"/>
        </w:rPr>
        <w:t xml:space="preserve"> квартала 2026 года)</w:t>
      </w:r>
      <w:r>
        <w:rPr>
          <w:rFonts w:ascii="PT Astra Serif" w:hAnsi="PT Astra Serif"/>
          <w:sz w:val="26"/>
          <w:szCs w:val="26"/>
        </w:rPr>
        <w:t>;</w:t>
      </w:r>
    </w:p>
    <w:p w:rsidR="00FD7F97" w:rsidRDefault="001E0CFD" w:rsidP="00FD7F97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FD7F97">
        <w:rPr>
          <w:rFonts w:ascii="PT Astra Serif" w:hAnsi="PT Astra Serif"/>
          <w:sz w:val="26"/>
          <w:szCs w:val="26"/>
        </w:rPr>
        <w:t>ежегодно, до 15 февра</w:t>
      </w:r>
      <w:r>
        <w:rPr>
          <w:rFonts w:ascii="PT Astra Serif" w:hAnsi="PT Astra Serif"/>
          <w:sz w:val="26"/>
          <w:szCs w:val="26"/>
        </w:rPr>
        <w:t>ля года, следующего за отчетным</w:t>
      </w:r>
      <w:r w:rsidR="00D559F3">
        <w:rPr>
          <w:rFonts w:ascii="PT Astra Serif" w:hAnsi="PT Astra Serif"/>
          <w:sz w:val="26"/>
          <w:szCs w:val="26"/>
        </w:rPr>
        <w:t xml:space="preserve"> годом</w:t>
      </w:r>
      <w:r w:rsidR="00FD7F97">
        <w:rPr>
          <w:rFonts w:ascii="PT Astra Serif" w:hAnsi="PT Astra Serif"/>
          <w:sz w:val="26"/>
          <w:szCs w:val="26"/>
        </w:rPr>
        <w:t>;</w:t>
      </w:r>
    </w:p>
    <w:p w:rsidR="00624CE4" w:rsidRDefault="00FD7F97" w:rsidP="00FD7F97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lastRenderedPageBreak/>
        <w:t>б) в единицах за исключением денежных – в виде пояснительной записки</w:t>
      </w:r>
      <w:r w:rsidR="00083AB7">
        <w:rPr>
          <w:rFonts w:ascii="PT Astra Serif" w:hAnsi="PT Astra Serif"/>
          <w:sz w:val="26"/>
          <w:szCs w:val="26"/>
        </w:rPr>
        <w:t>, содержащей описание мер, принятых в ходе реализации мероприятий</w:t>
      </w:r>
      <w:r w:rsidR="008150A4">
        <w:rPr>
          <w:rFonts w:ascii="PT Astra Serif" w:hAnsi="PT Astra Serif"/>
          <w:sz w:val="26"/>
          <w:szCs w:val="26"/>
        </w:rPr>
        <w:t xml:space="preserve"> (</w:t>
      </w:r>
      <w:r w:rsidR="001E0CFD">
        <w:rPr>
          <w:rFonts w:ascii="PT Astra Serif" w:hAnsi="PT Astra Serif"/>
          <w:sz w:val="26"/>
          <w:szCs w:val="26"/>
        </w:rPr>
        <w:t>с приложением материалов, подтверждающих исполнение мероприятий</w:t>
      </w:r>
      <w:r w:rsidR="008150A4">
        <w:rPr>
          <w:rFonts w:ascii="PT Astra Serif" w:hAnsi="PT Astra Serif"/>
          <w:sz w:val="26"/>
          <w:szCs w:val="26"/>
        </w:rPr>
        <w:t>),</w:t>
      </w:r>
      <w:r w:rsidR="008150A4" w:rsidRPr="008150A4">
        <w:rPr>
          <w:rFonts w:ascii="PT Astra Serif" w:hAnsi="PT Astra Serif"/>
          <w:sz w:val="26"/>
          <w:szCs w:val="26"/>
        </w:rPr>
        <w:t xml:space="preserve"> </w:t>
      </w:r>
      <w:r w:rsidR="008150A4" w:rsidRPr="00FD7F97">
        <w:rPr>
          <w:rFonts w:ascii="PT Astra Serif" w:hAnsi="PT Astra Serif"/>
          <w:sz w:val="26"/>
          <w:szCs w:val="26"/>
        </w:rPr>
        <w:t>ежегодно, до 15 февра</w:t>
      </w:r>
      <w:r w:rsidR="008150A4">
        <w:rPr>
          <w:rFonts w:ascii="PT Astra Serif" w:hAnsi="PT Astra Serif"/>
          <w:sz w:val="26"/>
          <w:szCs w:val="26"/>
        </w:rPr>
        <w:t>ля года, следующего за отчетным</w:t>
      </w:r>
      <w:r w:rsidR="00D559F3">
        <w:rPr>
          <w:rFonts w:ascii="PT Astra Serif" w:hAnsi="PT Astra Serif"/>
          <w:sz w:val="26"/>
          <w:szCs w:val="26"/>
        </w:rPr>
        <w:t xml:space="preserve"> годом</w:t>
      </w:r>
      <w:r>
        <w:rPr>
          <w:rFonts w:ascii="PT Astra Serif" w:hAnsi="PT Astra Serif"/>
          <w:sz w:val="26"/>
          <w:szCs w:val="26"/>
        </w:rPr>
        <w:t>.</w:t>
      </w:r>
    </w:p>
    <w:p w:rsidR="00E32429" w:rsidRDefault="00E32429" w:rsidP="00E32429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2"/>
          <w:szCs w:val="26"/>
          <w:lang w:eastAsia="ar-SA"/>
        </w:rPr>
        <w:t>3.</w:t>
      </w:r>
      <w:r w:rsidRPr="00B70902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Установить, что сведения о </w:t>
      </w:r>
      <w:r w:rsidR="00C05076">
        <w:rPr>
          <w:rFonts w:ascii="PT Astra Serif" w:hAnsi="PT Astra Serif"/>
          <w:sz w:val="26"/>
          <w:szCs w:val="26"/>
        </w:rPr>
        <w:t xml:space="preserve">реализации </w:t>
      </w:r>
      <w:r w:rsidR="00C05076" w:rsidRPr="00613A46">
        <w:rPr>
          <w:rFonts w:ascii="PT Astra Serif" w:hAnsi="PT Astra Serif"/>
          <w:sz w:val="26"/>
          <w:szCs w:val="26"/>
        </w:rPr>
        <w:t xml:space="preserve">мероприятий, предусмотренных </w:t>
      </w:r>
      <w:r w:rsidR="00C05076">
        <w:rPr>
          <w:rFonts w:ascii="PT Astra Serif" w:hAnsi="PT Astra Serif"/>
          <w:sz w:val="26"/>
          <w:szCs w:val="26"/>
        </w:rPr>
        <w:t xml:space="preserve">Планом </w:t>
      </w:r>
      <w:r w:rsidR="00C05076" w:rsidRPr="00613A46">
        <w:rPr>
          <w:rFonts w:ascii="PT Astra Serif" w:hAnsi="PT Astra Serif"/>
          <w:sz w:val="26"/>
          <w:szCs w:val="26"/>
        </w:rPr>
        <w:t>по направлению «Оптимизация расходов консолидированного бюджета»</w:t>
      </w:r>
      <w:r w:rsidR="00667C89">
        <w:rPr>
          <w:rFonts w:ascii="PT Astra Serif" w:hAnsi="PT Astra Serif"/>
          <w:sz w:val="26"/>
          <w:szCs w:val="26"/>
        </w:rPr>
        <w:t>,</w:t>
      </w:r>
      <w:r w:rsidR="00C05076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 xml:space="preserve">по итогам </w:t>
      </w:r>
      <w:r>
        <w:rPr>
          <w:rFonts w:ascii="PT Astra Serif" w:hAnsi="PT Astra Serif"/>
          <w:sz w:val="26"/>
          <w:szCs w:val="26"/>
          <w:lang w:val="en-US"/>
        </w:rPr>
        <w:t>I</w:t>
      </w:r>
      <w:r w:rsidRPr="00B70902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</w:rPr>
        <w:t>и</w:t>
      </w:r>
      <w:r w:rsidRPr="00B70902">
        <w:rPr>
          <w:rFonts w:ascii="PT Astra Serif" w:hAnsi="PT Astra Serif"/>
          <w:sz w:val="26"/>
          <w:szCs w:val="26"/>
        </w:rPr>
        <w:t xml:space="preserve"> </w:t>
      </w:r>
      <w:r>
        <w:rPr>
          <w:rFonts w:ascii="PT Astra Serif" w:hAnsi="PT Astra Serif"/>
          <w:sz w:val="26"/>
          <w:szCs w:val="26"/>
          <w:lang w:val="en-US"/>
        </w:rPr>
        <w:t>II</w:t>
      </w:r>
      <w:r>
        <w:rPr>
          <w:rFonts w:ascii="PT Astra Serif" w:hAnsi="PT Astra Serif"/>
          <w:sz w:val="26"/>
          <w:szCs w:val="26"/>
        </w:rPr>
        <w:t xml:space="preserve"> кварталов 2026 года предоставляются в </w:t>
      </w:r>
      <w:r w:rsidRPr="00FD7F97">
        <w:rPr>
          <w:rFonts w:ascii="PT Astra Serif" w:hAnsi="PT Astra Serif"/>
          <w:sz w:val="26"/>
          <w:szCs w:val="26"/>
        </w:rPr>
        <w:t>Министерство финансов Республики Алтай</w:t>
      </w:r>
      <w:r>
        <w:rPr>
          <w:rFonts w:ascii="PT Astra Serif" w:hAnsi="PT Astra Serif"/>
          <w:sz w:val="26"/>
          <w:szCs w:val="26"/>
        </w:rPr>
        <w:t xml:space="preserve"> в срок до 15 июля 2026 года.</w:t>
      </w:r>
    </w:p>
    <w:p w:rsidR="00E32429" w:rsidRPr="00FD7F97" w:rsidRDefault="00E32429" w:rsidP="00FD7F97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4. </w:t>
      </w:r>
      <w:r>
        <w:rPr>
          <w:rFonts w:ascii="PT Astra Serif" w:hAnsi="PT Astra Serif" w:cs="PT Astra Serif"/>
          <w:sz w:val="26"/>
          <w:szCs w:val="26"/>
        </w:rPr>
        <w:t xml:space="preserve">Установить, что настоящий Приказ применяется к правоотношениям, возникающим при планировании и исполнении республиканского бюджета Республики Алтай, начиная с бюджета на 2026 год и на плановый период 2027 и 2028 годов. </w:t>
      </w:r>
    </w:p>
    <w:permEnd w:id="2059472345"/>
    <w:p w:rsidR="00CA338E" w:rsidRPr="00CA338E" w:rsidRDefault="00CA338E" w:rsidP="00CA338E">
      <w:pPr>
        <w:pStyle w:val="aa"/>
        <w:ind w:left="0" w:firstLine="709"/>
        <w:jc w:val="both"/>
        <w:rPr>
          <w:rFonts w:ascii="PT Astra Serif" w:hAnsi="PT Astra Serif"/>
          <w:sz w:val="26"/>
          <w:szCs w:val="26"/>
        </w:rPr>
      </w:pPr>
    </w:p>
    <w:p w:rsidR="00624CE4" w:rsidRPr="00E41C25" w:rsidRDefault="00624CE4" w:rsidP="002315D1">
      <w:pPr>
        <w:jc w:val="both"/>
        <w:rPr>
          <w:rFonts w:ascii="PT Astra Serif" w:hAnsi="PT Astra Serif"/>
          <w:sz w:val="22"/>
          <w:szCs w:val="26"/>
          <w:lang w:eastAsia="ar-SA"/>
        </w:rPr>
      </w:pPr>
    </w:p>
    <w:p w:rsidR="00624CE4" w:rsidRPr="00E41C25" w:rsidRDefault="00624CE4" w:rsidP="002315D1">
      <w:pPr>
        <w:jc w:val="both"/>
        <w:rPr>
          <w:rFonts w:ascii="PT Astra Serif" w:hAnsi="PT Astra Serif"/>
          <w:sz w:val="22"/>
          <w:szCs w:val="26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E41C25" w:rsidTr="002D13C8">
        <w:tc>
          <w:tcPr>
            <w:tcW w:w="3969" w:type="dxa"/>
            <w:shd w:val="clear" w:color="auto" w:fill="auto"/>
          </w:tcPr>
          <w:p w:rsidR="002315D1" w:rsidRPr="00E41C25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1461590449" w:edGrp="everyone"/>
            <w:r w:rsidRPr="00E41C25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1461590449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Pr="00E41C25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6"/>
                <w:szCs w:val="26"/>
              </w:rPr>
            </w:pPr>
            <w:bookmarkStart w:id="1" w:name="SIGNERSTAMP1"/>
            <w:r w:rsidRPr="00E41C25">
              <w:rPr>
                <w:rFonts w:ascii="PT Astra Serif" w:hAnsi="PT Astra Serif"/>
                <w:color w:val="FF0000"/>
                <w:sz w:val="26"/>
                <w:szCs w:val="26"/>
              </w:rPr>
              <w:t>Штамп визуализации</w:t>
            </w:r>
            <w:r w:rsidR="006C6174" w:rsidRPr="00E41C25">
              <w:rPr>
                <w:rFonts w:ascii="PT Astra Serif" w:hAnsi="PT Astra Serif"/>
                <w:color w:val="FF0000"/>
                <w:sz w:val="26"/>
                <w:szCs w:val="26"/>
              </w:rPr>
              <w:t xml:space="preserve"> </w:t>
            </w:r>
          </w:p>
          <w:p w:rsidR="002315D1" w:rsidRPr="00E41C25" w:rsidRDefault="006C6174" w:rsidP="00DE7327">
            <w:pPr>
              <w:ind w:left="2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E41C25">
              <w:rPr>
                <w:rFonts w:ascii="PT Astra Serif" w:hAnsi="PT Astra Serif"/>
                <w:color w:val="FF0000"/>
                <w:sz w:val="26"/>
                <w:szCs w:val="26"/>
              </w:rPr>
              <w:t>(не удалять)</w:t>
            </w:r>
            <w:bookmarkEnd w:id="1"/>
          </w:p>
        </w:tc>
        <w:tc>
          <w:tcPr>
            <w:tcW w:w="2546" w:type="dxa"/>
            <w:shd w:val="clear" w:color="auto" w:fill="auto"/>
            <w:vAlign w:val="center"/>
          </w:tcPr>
          <w:p w:rsidR="002315D1" w:rsidRPr="00E41C25" w:rsidRDefault="00DE7327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bookmarkStart w:id="2" w:name="SIGNERNAME1"/>
            <w:r w:rsidRPr="00E41C25">
              <w:rPr>
                <w:rFonts w:ascii="PT Astra Serif" w:hAnsi="PT Astra Serif"/>
                <w:sz w:val="26"/>
                <w:szCs w:val="26"/>
              </w:rPr>
              <w:t>ФИО подписанта</w:t>
            </w:r>
          </w:p>
          <w:p w:rsidR="006C6174" w:rsidRPr="00E41C25" w:rsidRDefault="006C6174" w:rsidP="00F9538F">
            <w:pPr>
              <w:ind w:left="2"/>
              <w:jc w:val="right"/>
              <w:rPr>
                <w:rFonts w:ascii="PT Astra Serif" w:hAnsi="PT Astra Serif"/>
                <w:sz w:val="26"/>
                <w:szCs w:val="26"/>
              </w:rPr>
            </w:pPr>
            <w:r w:rsidRPr="00E41C25">
              <w:rPr>
                <w:rFonts w:ascii="PT Astra Serif" w:hAnsi="PT Astra Serif"/>
                <w:sz w:val="26"/>
                <w:szCs w:val="26"/>
              </w:rPr>
              <w:t>(не удалять)</w:t>
            </w:r>
            <w:bookmarkEnd w:id="2"/>
          </w:p>
        </w:tc>
      </w:tr>
    </w:tbl>
    <w:p w:rsidR="002315D1" w:rsidRDefault="002315D1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  <w:permStart w:id="401303218" w:edGrp="everyone"/>
    </w:p>
    <w:p w:rsidR="00E32429" w:rsidRDefault="00E32429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E32429" w:rsidRDefault="00E32429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E32429" w:rsidRDefault="00E32429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596DC5" w:rsidRDefault="00596DC5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596DC5" w:rsidRDefault="00596DC5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596DC5" w:rsidRDefault="00596DC5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596DC5" w:rsidRDefault="00596DC5" w:rsidP="00E41C25">
      <w:pPr>
        <w:jc w:val="both"/>
        <w:rPr>
          <w:rFonts w:ascii="PT Astra Serif" w:hAnsi="PT Astra Serif"/>
          <w:sz w:val="25"/>
          <w:szCs w:val="25"/>
          <w:lang w:eastAsia="ar-SA"/>
        </w:rPr>
        <w:sectPr w:rsidR="00596DC5" w:rsidSect="002D13C8">
          <w:headerReference w:type="default" r:id="rId9"/>
          <w:pgSz w:w="11906" w:h="16838" w:code="9"/>
          <w:pgMar w:top="567" w:right="567" w:bottom="1134" w:left="1701" w:header="510" w:footer="720" w:gutter="0"/>
          <w:cols w:space="720"/>
          <w:titlePg/>
          <w:docGrid w:linePitch="381"/>
        </w:sect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5"/>
        <w:gridCol w:w="3826"/>
        <w:gridCol w:w="3826"/>
        <w:gridCol w:w="3832"/>
      </w:tblGrid>
      <w:tr w:rsidR="00596DC5" w:rsidTr="00C52C1D">
        <w:tc>
          <w:tcPr>
            <w:tcW w:w="3838" w:type="dxa"/>
          </w:tcPr>
          <w:p w:rsidR="00596DC5" w:rsidRDefault="00596DC5" w:rsidP="00E41C25">
            <w:pPr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</w:p>
        </w:tc>
        <w:tc>
          <w:tcPr>
            <w:tcW w:w="3838" w:type="dxa"/>
          </w:tcPr>
          <w:p w:rsidR="00596DC5" w:rsidRDefault="00596DC5" w:rsidP="00E41C25">
            <w:pPr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</w:p>
        </w:tc>
        <w:tc>
          <w:tcPr>
            <w:tcW w:w="3838" w:type="dxa"/>
          </w:tcPr>
          <w:p w:rsidR="00596DC5" w:rsidRDefault="00596DC5" w:rsidP="00E41C25">
            <w:pPr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</w:p>
        </w:tc>
        <w:tc>
          <w:tcPr>
            <w:tcW w:w="3839" w:type="dxa"/>
          </w:tcPr>
          <w:p w:rsidR="00596DC5" w:rsidRPr="00981E13" w:rsidRDefault="00596DC5" w:rsidP="00E41C25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981E13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Приложение № 1 к приказу Министерства финансов Республики Алтай </w:t>
            </w:r>
          </w:p>
        </w:tc>
      </w:tr>
    </w:tbl>
    <w:p w:rsidR="00596DC5" w:rsidRDefault="00596DC5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596DC5" w:rsidRPr="00C52C1D" w:rsidRDefault="00596DC5" w:rsidP="00596DC5">
      <w:pPr>
        <w:jc w:val="center"/>
        <w:rPr>
          <w:rFonts w:ascii="PT Astra Serif" w:hAnsi="PT Astra Serif"/>
          <w:b/>
          <w:sz w:val="26"/>
          <w:szCs w:val="26"/>
        </w:rPr>
      </w:pPr>
      <w:r w:rsidRPr="00C52C1D">
        <w:rPr>
          <w:rFonts w:ascii="PT Astra Serif" w:hAnsi="PT Astra Serif"/>
          <w:b/>
          <w:sz w:val="26"/>
          <w:szCs w:val="26"/>
        </w:rPr>
        <w:t xml:space="preserve">ПОКВАРТАЛЬНОЕ РАСПРЕДЕЛЕНИЕ НА 2026 ГОД </w:t>
      </w:r>
    </w:p>
    <w:p w:rsidR="002113B6" w:rsidRDefault="00596DC5" w:rsidP="00596DC5">
      <w:pPr>
        <w:jc w:val="center"/>
        <w:rPr>
          <w:rFonts w:ascii="PT Astra Serif" w:hAnsi="PT Astra Serif"/>
          <w:b/>
          <w:sz w:val="26"/>
          <w:szCs w:val="26"/>
        </w:rPr>
      </w:pPr>
      <w:r w:rsidRPr="00C52C1D">
        <w:rPr>
          <w:rFonts w:ascii="PT Astra Serif" w:hAnsi="PT Astra Serif"/>
          <w:b/>
          <w:sz w:val="26"/>
          <w:szCs w:val="26"/>
        </w:rPr>
        <w:t xml:space="preserve">бюджетного эффекта, предусмотренного Программой оздоровления государственных финансов Республики Алтай </w:t>
      </w:r>
    </w:p>
    <w:p w:rsidR="00596DC5" w:rsidRDefault="00596DC5" w:rsidP="00596DC5">
      <w:pPr>
        <w:jc w:val="center"/>
        <w:rPr>
          <w:rFonts w:ascii="PT Astra Serif" w:hAnsi="PT Astra Serif"/>
          <w:b/>
          <w:sz w:val="26"/>
          <w:szCs w:val="26"/>
        </w:rPr>
      </w:pPr>
      <w:r w:rsidRPr="00C52C1D">
        <w:rPr>
          <w:rFonts w:ascii="PT Astra Serif" w:hAnsi="PT Astra Serif"/>
          <w:b/>
          <w:sz w:val="26"/>
          <w:szCs w:val="26"/>
        </w:rPr>
        <w:t>на 2026 – 2030 годы, утвержденной распоряжением Правительства Республики Алтай от 29 мая 2026 г. № 272-р</w:t>
      </w:r>
    </w:p>
    <w:p w:rsidR="00C04CBF" w:rsidRPr="00C52C1D" w:rsidRDefault="00C04CBF" w:rsidP="00596DC5">
      <w:pPr>
        <w:jc w:val="center"/>
        <w:rPr>
          <w:rFonts w:ascii="PT Astra Serif" w:hAnsi="PT Astra Serif"/>
          <w:b/>
          <w:sz w:val="25"/>
          <w:szCs w:val="25"/>
          <w:lang w:eastAsia="ar-SA"/>
        </w:rPr>
      </w:pPr>
    </w:p>
    <w:p w:rsidR="00596DC5" w:rsidRPr="005427AF" w:rsidRDefault="00C04CBF" w:rsidP="00C04CBF">
      <w:pPr>
        <w:jc w:val="right"/>
        <w:rPr>
          <w:rFonts w:ascii="PT Astra Serif" w:hAnsi="PT Astra Serif"/>
          <w:sz w:val="20"/>
          <w:szCs w:val="20"/>
          <w:lang w:eastAsia="ar-SA"/>
        </w:rPr>
      </w:pPr>
      <w:r w:rsidRPr="005427AF">
        <w:rPr>
          <w:rFonts w:ascii="PT Astra Serif" w:hAnsi="PT Astra Serif"/>
          <w:sz w:val="20"/>
          <w:szCs w:val="20"/>
          <w:lang w:eastAsia="ar-SA"/>
        </w:rPr>
        <w:t>Тысяч рублей</w:t>
      </w:r>
    </w:p>
    <w:tbl>
      <w:tblPr>
        <w:tblW w:w="15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4745"/>
        <w:gridCol w:w="1780"/>
        <w:gridCol w:w="1780"/>
        <w:gridCol w:w="1780"/>
        <w:gridCol w:w="1780"/>
        <w:gridCol w:w="1464"/>
        <w:gridCol w:w="1559"/>
      </w:tblGrid>
      <w:tr w:rsidR="00135C40" w:rsidRPr="000068D2" w:rsidTr="00135C40">
        <w:trPr>
          <w:trHeight w:val="690"/>
          <w:jc w:val="center"/>
        </w:trPr>
        <w:tc>
          <w:tcPr>
            <w:tcW w:w="528" w:type="dxa"/>
            <w:vMerge w:val="restart"/>
            <w:shd w:val="clear" w:color="000000" w:fill="FFFFFF"/>
            <w:vAlign w:val="center"/>
            <w:hideMark/>
          </w:tcPr>
          <w:p w:rsidR="00525E9F" w:rsidRPr="000068D2" w:rsidRDefault="00525E9F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745" w:type="dxa"/>
            <w:vMerge w:val="restart"/>
            <w:shd w:val="clear" w:color="000000" w:fill="FFFFFF"/>
            <w:vAlign w:val="center"/>
            <w:hideMark/>
          </w:tcPr>
          <w:p w:rsidR="00525E9F" w:rsidRPr="000068D2" w:rsidRDefault="00525E9F" w:rsidP="00C52C1D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Мероприятие, предусмотренное Программой оздоровления государственных финансов Республики Алтай на 2026 – 2030 годы, утвержденной распоряжением Правительства Республики Алтай </w:t>
            </w:r>
          </w:p>
          <w:p w:rsidR="00525E9F" w:rsidRPr="000068D2" w:rsidRDefault="00525E9F" w:rsidP="00C52C1D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от 29 мая 2026 г. № 272-р (далее – План)</w:t>
            </w:r>
          </w:p>
        </w:tc>
        <w:tc>
          <w:tcPr>
            <w:tcW w:w="8584" w:type="dxa"/>
            <w:gridSpan w:val="5"/>
            <w:vAlign w:val="center"/>
          </w:tcPr>
          <w:p w:rsidR="00525E9F" w:rsidRPr="000068D2" w:rsidRDefault="00525E9F" w:rsidP="002773C6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Бюджетный эффект от реализации мероприятий Плана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525E9F" w:rsidRPr="000068D2" w:rsidRDefault="00525E9F" w:rsidP="00525E9F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Примечания</w:t>
            </w:r>
          </w:p>
        </w:tc>
      </w:tr>
      <w:tr w:rsidR="00135C40" w:rsidRPr="000068D2" w:rsidTr="00135C40">
        <w:trPr>
          <w:trHeight w:val="240"/>
          <w:jc w:val="center"/>
        </w:trPr>
        <w:tc>
          <w:tcPr>
            <w:tcW w:w="528" w:type="dxa"/>
            <w:vMerge/>
            <w:vAlign w:val="center"/>
            <w:hideMark/>
          </w:tcPr>
          <w:p w:rsidR="00525E9F" w:rsidRPr="000068D2" w:rsidRDefault="00525E9F" w:rsidP="00596DC5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4745" w:type="dxa"/>
            <w:vMerge/>
            <w:vAlign w:val="center"/>
            <w:hideMark/>
          </w:tcPr>
          <w:p w:rsidR="00525E9F" w:rsidRPr="000068D2" w:rsidRDefault="00525E9F" w:rsidP="00596DC5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8584" w:type="dxa"/>
            <w:gridSpan w:val="5"/>
            <w:vAlign w:val="center"/>
          </w:tcPr>
          <w:p w:rsidR="00525E9F" w:rsidRPr="000068D2" w:rsidRDefault="00525E9F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525E9F" w:rsidRPr="000068D2" w:rsidRDefault="00525E9F" w:rsidP="00596DC5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</w:tr>
      <w:tr w:rsidR="00135C40" w:rsidRPr="000068D2" w:rsidTr="00135C40">
        <w:trPr>
          <w:trHeight w:val="240"/>
          <w:jc w:val="center"/>
        </w:trPr>
        <w:tc>
          <w:tcPr>
            <w:tcW w:w="528" w:type="dxa"/>
            <w:vMerge/>
            <w:vAlign w:val="center"/>
            <w:hideMark/>
          </w:tcPr>
          <w:p w:rsidR="00A66C32" w:rsidRPr="000068D2" w:rsidRDefault="00A66C32" w:rsidP="00596DC5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4745" w:type="dxa"/>
            <w:vMerge/>
            <w:vAlign w:val="center"/>
            <w:hideMark/>
          </w:tcPr>
          <w:p w:rsidR="00A66C32" w:rsidRPr="000068D2" w:rsidRDefault="00A66C32" w:rsidP="00596DC5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план на год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525E9F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план на </w:t>
            </w:r>
            <w:r w:rsidRPr="000068D2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I</w:t>
            </w: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квартал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план на </w:t>
            </w:r>
            <w:r w:rsidRPr="000068D2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II</w:t>
            </w: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квартал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план на </w:t>
            </w:r>
            <w:r w:rsidRPr="000068D2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III</w:t>
            </w: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квартал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план на </w:t>
            </w:r>
            <w:r w:rsidRPr="000068D2"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IV</w:t>
            </w: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квартал</w:t>
            </w: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A66C32" w:rsidRPr="000068D2" w:rsidRDefault="00A66C32" w:rsidP="00596DC5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</w:tr>
      <w:tr w:rsidR="00135C40" w:rsidRPr="000068D2" w:rsidTr="00135C40">
        <w:trPr>
          <w:trHeight w:val="24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525E9F" w:rsidRPr="000068D2" w:rsidRDefault="00525E9F" w:rsidP="00525E9F">
            <w:pPr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0068D2">
              <w:rPr>
                <w:rFonts w:ascii="PT Astra Serif" w:hAnsi="PT Astra Serif"/>
                <w:iCs/>
                <w:sz w:val="20"/>
                <w:szCs w:val="20"/>
              </w:rPr>
              <w:t>Гр. 1</w:t>
            </w:r>
          </w:p>
        </w:tc>
        <w:tc>
          <w:tcPr>
            <w:tcW w:w="4745" w:type="dxa"/>
            <w:shd w:val="clear" w:color="auto" w:fill="auto"/>
            <w:noWrap/>
            <w:vAlign w:val="center"/>
            <w:hideMark/>
          </w:tcPr>
          <w:p w:rsidR="00525E9F" w:rsidRPr="000068D2" w:rsidRDefault="00525E9F" w:rsidP="00525E9F">
            <w:pPr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0068D2">
              <w:rPr>
                <w:rFonts w:ascii="PT Astra Serif" w:hAnsi="PT Astra Serif"/>
                <w:iCs/>
                <w:sz w:val="20"/>
                <w:szCs w:val="20"/>
              </w:rPr>
              <w:t>Гр. 2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525E9F" w:rsidRPr="000068D2" w:rsidRDefault="00525E9F" w:rsidP="009D6F52">
            <w:pPr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0068D2">
              <w:rPr>
                <w:rFonts w:ascii="PT Astra Serif" w:hAnsi="PT Astra Serif"/>
                <w:iCs/>
                <w:sz w:val="20"/>
                <w:szCs w:val="20"/>
              </w:rPr>
              <w:t xml:space="preserve">Гр. </w:t>
            </w:r>
            <w:r w:rsidR="009D6F52">
              <w:rPr>
                <w:rFonts w:ascii="PT Astra Serif" w:hAnsi="PT Astra Serif"/>
                <w:iCs/>
                <w:sz w:val="20"/>
                <w:szCs w:val="20"/>
              </w:rPr>
              <w:t>3</w:t>
            </w:r>
          </w:p>
        </w:tc>
        <w:tc>
          <w:tcPr>
            <w:tcW w:w="1780" w:type="dxa"/>
            <w:vAlign w:val="center"/>
          </w:tcPr>
          <w:p w:rsidR="00525E9F" w:rsidRPr="000068D2" w:rsidRDefault="00525E9F" w:rsidP="009D6F52">
            <w:pPr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0068D2">
              <w:rPr>
                <w:rFonts w:ascii="PT Astra Serif" w:hAnsi="PT Astra Serif"/>
                <w:iCs/>
                <w:sz w:val="20"/>
                <w:szCs w:val="20"/>
              </w:rPr>
              <w:t xml:space="preserve">Гр. </w:t>
            </w:r>
            <w:r w:rsidR="009D6F52">
              <w:rPr>
                <w:rFonts w:ascii="PT Astra Serif" w:hAnsi="PT Astra Serif"/>
                <w:iCs/>
                <w:sz w:val="20"/>
                <w:szCs w:val="20"/>
              </w:rPr>
              <w:t>4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525E9F" w:rsidRPr="000068D2" w:rsidRDefault="00525E9F" w:rsidP="009D6F52">
            <w:pPr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0068D2">
              <w:rPr>
                <w:rFonts w:ascii="PT Astra Serif" w:hAnsi="PT Astra Serif"/>
                <w:iCs/>
                <w:sz w:val="20"/>
                <w:szCs w:val="20"/>
              </w:rPr>
              <w:t xml:space="preserve">Гр. </w:t>
            </w:r>
            <w:r w:rsidR="009D6F52">
              <w:rPr>
                <w:rFonts w:ascii="PT Astra Serif" w:hAnsi="PT Astra Serif"/>
                <w:iCs/>
                <w:sz w:val="20"/>
                <w:szCs w:val="20"/>
              </w:rPr>
              <w:t>5</w:t>
            </w:r>
          </w:p>
        </w:tc>
        <w:tc>
          <w:tcPr>
            <w:tcW w:w="1780" w:type="dxa"/>
            <w:shd w:val="clear" w:color="auto" w:fill="auto"/>
            <w:noWrap/>
            <w:vAlign w:val="center"/>
            <w:hideMark/>
          </w:tcPr>
          <w:p w:rsidR="00525E9F" w:rsidRPr="000068D2" w:rsidRDefault="00525E9F" w:rsidP="009D6F52">
            <w:pPr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0068D2">
              <w:rPr>
                <w:rFonts w:ascii="PT Astra Serif" w:hAnsi="PT Astra Serif"/>
                <w:iCs/>
                <w:sz w:val="20"/>
                <w:szCs w:val="20"/>
              </w:rPr>
              <w:t xml:space="preserve">Гр. </w:t>
            </w:r>
            <w:r w:rsidR="009D6F52">
              <w:rPr>
                <w:rFonts w:ascii="PT Astra Serif" w:hAnsi="PT Astra Serif"/>
                <w:iCs/>
                <w:sz w:val="20"/>
                <w:szCs w:val="20"/>
              </w:rPr>
              <w:t>6</w:t>
            </w:r>
          </w:p>
        </w:tc>
        <w:tc>
          <w:tcPr>
            <w:tcW w:w="1464" w:type="dxa"/>
            <w:shd w:val="clear" w:color="auto" w:fill="auto"/>
            <w:noWrap/>
            <w:vAlign w:val="center"/>
            <w:hideMark/>
          </w:tcPr>
          <w:p w:rsidR="00525E9F" w:rsidRPr="000068D2" w:rsidRDefault="00525E9F" w:rsidP="009D6F52">
            <w:pPr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0068D2">
              <w:rPr>
                <w:rFonts w:ascii="PT Astra Serif" w:hAnsi="PT Astra Serif"/>
                <w:iCs/>
                <w:sz w:val="20"/>
                <w:szCs w:val="20"/>
              </w:rPr>
              <w:t xml:space="preserve">Гр. </w:t>
            </w:r>
            <w:r w:rsidR="009D6F52">
              <w:rPr>
                <w:rFonts w:ascii="PT Astra Serif" w:hAnsi="PT Astra Serif"/>
                <w:iCs/>
                <w:sz w:val="20"/>
                <w:szCs w:val="20"/>
              </w:rPr>
              <w:t>7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525E9F" w:rsidRPr="000068D2" w:rsidRDefault="00525E9F" w:rsidP="009D6F52">
            <w:pPr>
              <w:jc w:val="center"/>
              <w:rPr>
                <w:rFonts w:ascii="PT Astra Serif" w:hAnsi="PT Astra Serif"/>
                <w:iCs/>
                <w:sz w:val="20"/>
                <w:szCs w:val="20"/>
              </w:rPr>
            </w:pPr>
            <w:r w:rsidRPr="000068D2">
              <w:rPr>
                <w:rFonts w:ascii="PT Astra Serif" w:hAnsi="PT Astra Serif"/>
                <w:iCs/>
                <w:sz w:val="20"/>
                <w:szCs w:val="20"/>
              </w:rPr>
              <w:t xml:space="preserve">Гр. </w:t>
            </w:r>
            <w:r w:rsidR="009D6F52">
              <w:rPr>
                <w:rFonts w:ascii="PT Astra Serif" w:hAnsi="PT Astra Serif"/>
                <w:iCs/>
                <w:sz w:val="20"/>
                <w:szCs w:val="20"/>
              </w:rPr>
              <w:t>8</w:t>
            </w:r>
            <w:bookmarkStart w:id="3" w:name="_GoBack"/>
            <w:bookmarkEnd w:id="3"/>
          </w:p>
        </w:tc>
      </w:tr>
      <w:tr w:rsidR="00135C40" w:rsidRPr="000068D2" w:rsidTr="00135C40">
        <w:trPr>
          <w:trHeight w:val="240"/>
          <w:jc w:val="center"/>
        </w:trPr>
        <w:tc>
          <w:tcPr>
            <w:tcW w:w="528" w:type="dxa"/>
            <w:shd w:val="clear" w:color="000000" w:fill="FFFFFF"/>
            <w:noWrap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745" w:type="dxa"/>
            <w:shd w:val="clear" w:color="auto" w:fill="auto"/>
            <w:vAlign w:val="bottom"/>
            <w:hideMark/>
          </w:tcPr>
          <w:p w:rsidR="00A66C32" w:rsidRPr="000068D2" w:rsidRDefault="00A66C32" w:rsidP="00F93360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Направление «Увеличение доходов консолидированного бюджета» 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815 000,00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78 750,00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78 750,00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128 750,00</w:t>
            </w:r>
          </w:p>
        </w:tc>
        <w:tc>
          <w:tcPr>
            <w:tcW w:w="1464" w:type="dxa"/>
            <w:shd w:val="clear" w:color="000000" w:fill="FFFFFF"/>
            <w:vAlign w:val="center"/>
            <w:hideMark/>
          </w:tcPr>
          <w:p w:rsidR="00A66C32" w:rsidRPr="000068D2" w:rsidRDefault="00525E9F" w:rsidP="00525E9F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528 750</w:t>
            </w:r>
            <w:r w:rsidR="00A66C32"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</w:tr>
      <w:tr w:rsidR="00135C40" w:rsidRPr="000068D2" w:rsidTr="00E32429">
        <w:trPr>
          <w:trHeight w:val="120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2.</w:t>
            </w:r>
          </w:p>
        </w:tc>
        <w:tc>
          <w:tcPr>
            <w:tcW w:w="4745" w:type="dxa"/>
            <w:shd w:val="clear" w:color="auto" w:fill="auto"/>
            <w:vAlign w:val="center"/>
            <w:hideMark/>
          </w:tcPr>
          <w:p w:rsidR="00A66C32" w:rsidRPr="000068D2" w:rsidRDefault="00A66C32" w:rsidP="00596DC5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Создание условий для привлечения средств инвесторов для экономического развития Республики Алтай. Реализация комплекса мер по стимулированию и развитию деятельности субъектов малого и среднего предпринимательства (далее - МСП)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515 000,00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28 750,00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525E9F" w:rsidP="00525E9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28 750</w:t>
            </w:r>
            <w:r w:rsidR="00A66C32" w:rsidRPr="000068D2">
              <w:rPr>
                <w:rFonts w:ascii="PT Astra Serif" w:hAnsi="PT Astra Serif"/>
                <w:sz w:val="20"/>
                <w:szCs w:val="20"/>
              </w:rPr>
              <w:t>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 </w:t>
            </w:r>
            <w:r w:rsidR="00525E9F" w:rsidRPr="000068D2">
              <w:rPr>
                <w:rFonts w:ascii="PT Astra Serif" w:hAnsi="PT Astra Serif"/>
                <w:sz w:val="20"/>
                <w:szCs w:val="20"/>
              </w:rPr>
              <w:t>28 750,00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428 750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66C32" w:rsidRPr="000068D2" w:rsidRDefault="00A66C32" w:rsidP="00C0141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135C40" w:rsidRPr="000068D2" w:rsidTr="00E32429">
        <w:trPr>
          <w:trHeight w:val="48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3.</w:t>
            </w:r>
          </w:p>
        </w:tc>
        <w:tc>
          <w:tcPr>
            <w:tcW w:w="4745" w:type="dxa"/>
            <w:shd w:val="clear" w:color="auto" w:fill="auto"/>
            <w:vAlign w:val="center"/>
            <w:hideMark/>
          </w:tcPr>
          <w:p w:rsidR="00A66C32" w:rsidRPr="000068D2" w:rsidRDefault="00A66C32" w:rsidP="00596DC5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Реализация комплекса мер, направленных на увеличение поступлений доходов от сферы туризма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300 000,00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50 000,00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5</w:t>
            </w:r>
            <w:r w:rsidR="00A66C32" w:rsidRPr="000068D2">
              <w:rPr>
                <w:rFonts w:ascii="PT Astra Serif" w:hAnsi="PT Astra Serif"/>
                <w:sz w:val="20"/>
                <w:szCs w:val="20"/>
              </w:rPr>
              <w:t>0 000,00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100 000,00</w:t>
            </w:r>
            <w:r w:rsidR="00A66C32" w:rsidRPr="000068D2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100 000,00</w:t>
            </w:r>
            <w:r w:rsidR="00A66C32" w:rsidRPr="000068D2">
              <w:rPr>
                <w:rFonts w:ascii="PT Astra Serif" w:hAnsi="PT Astra Serif"/>
                <w:sz w:val="20"/>
                <w:szCs w:val="20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66C32" w:rsidRPr="000068D2" w:rsidRDefault="00A66C32" w:rsidP="00C0141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135C40" w:rsidRPr="000068D2" w:rsidTr="00135C40">
        <w:trPr>
          <w:trHeight w:val="240"/>
          <w:jc w:val="center"/>
        </w:trPr>
        <w:tc>
          <w:tcPr>
            <w:tcW w:w="528" w:type="dxa"/>
            <w:shd w:val="clear" w:color="000000" w:fill="FFFFFF"/>
            <w:noWrap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4745" w:type="dxa"/>
            <w:shd w:val="clear" w:color="auto" w:fill="auto"/>
            <w:vAlign w:val="bottom"/>
            <w:hideMark/>
          </w:tcPr>
          <w:p w:rsidR="00A66C32" w:rsidRPr="000068D2" w:rsidRDefault="00A66C32" w:rsidP="002845E0">
            <w:pPr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Направление 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>«Оптимизация расходов консолидированного бюджета»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202 741,50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0,00 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64" w:type="dxa"/>
            <w:shd w:val="clear" w:color="000000" w:fill="FFFFFF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83 436,55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</w:tr>
      <w:tr w:rsidR="00135C40" w:rsidRPr="000068D2" w:rsidTr="00135C40">
        <w:trPr>
          <w:trHeight w:val="48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5.</w:t>
            </w:r>
          </w:p>
        </w:tc>
        <w:tc>
          <w:tcPr>
            <w:tcW w:w="4745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Сокращение расходов на содержание государственных органов Республики Алтай, государственных учреждений Республики Алтай, обеспечивающих их деятельность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10 308,60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315704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0,00 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66C32" w:rsidRPr="000068D2" w:rsidRDefault="00C01418" w:rsidP="00E3242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 xml:space="preserve">Мероприятие реализовано при формировании </w:t>
            </w:r>
            <w:proofErr w:type="spellStart"/>
            <w:r w:rsidRPr="000068D2">
              <w:rPr>
                <w:rFonts w:ascii="PT Astra Serif" w:hAnsi="PT Astra Serif"/>
                <w:sz w:val="20"/>
                <w:szCs w:val="20"/>
              </w:rPr>
              <w:t>республикан</w:t>
            </w:r>
            <w:r w:rsidR="00135C40" w:rsidRPr="000068D2">
              <w:rPr>
                <w:rFonts w:ascii="PT Astra Serif" w:hAnsi="PT Astra Serif"/>
                <w:sz w:val="20"/>
                <w:szCs w:val="20"/>
              </w:rPr>
              <w:t>-</w:t>
            </w:r>
            <w:r w:rsidRPr="000068D2">
              <w:rPr>
                <w:rFonts w:ascii="PT Astra Serif" w:hAnsi="PT Astra Serif"/>
                <w:sz w:val="20"/>
                <w:szCs w:val="20"/>
              </w:rPr>
              <w:t>ского</w:t>
            </w:r>
            <w:proofErr w:type="spellEnd"/>
            <w:r w:rsidRPr="000068D2">
              <w:rPr>
                <w:rFonts w:ascii="PT Astra Serif" w:hAnsi="PT Astra Serif"/>
                <w:sz w:val="20"/>
                <w:szCs w:val="20"/>
              </w:rPr>
              <w:t xml:space="preserve"> бюджета Республики Алтай на 2026 год и на плановый </w:t>
            </w:r>
            <w:r w:rsidRPr="000068D2">
              <w:rPr>
                <w:rFonts w:ascii="PT Astra Serif" w:hAnsi="PT Astra Serif"/>
                <w:sz w:val="20"/>
                <w:szCs w:val="20"/>
              </w:rPr>
              <w:lastRenderedPageBreak/>
              <w:t>период 2027 и 2028 годов (далее – проект бюджета на 2026-2028 гг.)</w:t>
            </w:r>
          </w:p>
        </w:tc>
      </w:tr>
      <w:tr w:rsidR="00135C40" w:rsidRPr="000068D2" w:rsidTr="00135C40">
        <w:trPr>
          <w:trHeight w:val="120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lastRenderedPageBreak/>
              <w:t>6.</w:t>
            </w:r>
          </w:p>
        </w:tc>
        <w:tc>
          <w:tcPr>
            <w:tcW w:w="4745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Пропуск индексации в 2026 году оплаты труда государственным гражданским служащим, а также работникам, замещающим должности, не являющиеся должностями государственной гражданской службы, работникам, оплата труда которых осуществляется по новой системе оплаты труда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28 679,90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315704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0,00 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66C32" w:rsidRPr="000068D2" w:rsidRDefault="00C01418" w:rsidP="00E3242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Мероприятие реализовано при формировании проекта бюджета на 2026-2028 гг.</w:t>
            </w:r>
          </w:p>
        </w:tc>
      </w:tr>
      <w:tr w:rsidR="00135C40" w:rsidRPr="000068D2" w:rsidTr="00E32429">
        <w:trPr>
          <w:trHeight w:val="48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7.</w:t>
            </w:r>
          </w:p>
        </w:tc>
        <w:tc>
          <w:tcPr>
            <w:tcW w:w="4745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Отказ от финансирования расходов Дорожного фонда сверх установленного Бюджетным кодексом Российской Федерации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75 477,30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315704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0,00 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75 477,30 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66C32" w:rsidRPr="000068D2" w:rsidRDefault="00A66C32" w:rsidP="00C0141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135C40" w:rsidRPr="000068D2" w:rsidTr="00E32429">
        <w:trPr>
          <w:trHeight w:val="48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8.</w:t>
            </w:r>
          </w:p>
        </w:tc>
        <w:tc>
          <w:tcPr>
            <w:tcW w:w="4745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Оптимизация перечня государственных (муниципальных) учреждений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4 747,25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315704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0,00 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4 747,25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66C32" w:rsidRPr="000068D2" w:rsidRDefault="00A66C32" w:rsidP="00C0141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135C40" w:rsidRPr="000068D2" w:rsidTr="00E32429">
        <w:trPr>
          <w:trHeight w:val="153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9.</w:t>
            </w:r>
          </w:p>
        </w:tc>
        <w:tc>
          <w:tcPr>
            <w:tcW w:w="4745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Увеличение объема расходов, финансово обеспеченных за счет средств, поступивших от осуществления приносящей доход деятельности государственных учреждений Республики Алтай, с целью их направления на повышение качества оказываемых государственных услуг (выполняемых работ) и развитие учреждений Республики Алтай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3 212,00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315704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0,00 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3 212,00 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A66C32" w:rsidRPr="000068D2" w:rsidRDefault="00A66C32" w:rsidP="00C0141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135C40" w:rsidRPr="000068D2" w:rsidTr="00135C40">
        <w:trPr>
          <w:trHeight w:val="96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10.</w:t>
            </w:r>
          </w:p>
        </w:tc>
        <w:tc>
          <w:tcPr>
            <w:tcW w:w="4745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 xml:space="preserve">Оптимизация расходов на страховые взносы на обязательное медицинское страхование неработающего населения за счет проведения работы по актуализации сведений о численности неработающего населения 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80 316,45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315704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0,00 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A66C32" w:rsidP="00315704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C01418" w:rsidRPr="000068D2" w:rsidRDefault="00C01418" w:rsidP="00E3242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Мероприятие реализовано при формировании проекта бюджета на 2026-2028 гг.</w:t>
            </w:r>
          </w:p>
        </w:tc>
      </w:tr>
      <w:tr w:rsidR="00135C40" w:rsidRPr="000068D2" w:rsidTr="00135C40">
        <w:trPr>
          <w:trHeight w:val="48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AF58CC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4745" w:type="dxa"/>
            <w:shd w:val="clear" w:color="auto" w:fill="auto"/>
            <w:vAlign w:val="bottom"/>
            <w:hideMark/>
          </w:tcPr>
          <w:p w:rsidR="00A66C32" w:rsidRPr="000068D2" w:rsidRDefault="00A66C32" w:rsidP="00AF58CC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Направление «Оптимизация уровня государственного долга Республики Алтай»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:rsidR="00A66C32" w:rsidRPr="000068D2" w:rsidRDefault="00A66C32" w:rsidP="00AF58CC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1 095 068,00</w:t>
            </w:r>
          </w:p>
        </w:tc>
        <w:tc>
          <w:tcPr>
            <w:tcW w:w="1780" w:type="dxa"/>
            <w:shd w:val="clear" w:color="000000" w:fill="FFFFFF"/>
            <w:vAlign w:val="center"/>
          </w:tcPr>
          <w:p w:rsidR="00A66C32" w:rsidRPr="000068D2" w:rsidRDefault="00525E9F" w:rsidP="00AF58CC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0,00 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:rsidR="00A66C32" w:rsidRPr="000068D2" w:rsidRDefault="00A66C32" w:rsidP="00AF58CC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940 354,40</w:t>
            </w:r>
          </w:p>
        </w:tc>
        <w:tc>
          <w:tcPr>
            <w:tcW w:w="1780" w:type="dxa"/>
            <w:shd w:val="clear" w:color="000000" w:fill="FFFFFF"/>
            <w:vAlign w:val="center"/>
            <w:hideMark/>
          </w:tcPr>
          <w:p w:rsidR="00A66C32" w:rsidRPr="000068D2" w:rsidRDefault="00A66C32" w:rsidP="00525E9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154 713,60</w:t>
            </w:r>
          </w:p>
        </w:tc>
        <w:tc>
          <w:tcPr>
            <w:tcW w:w="1464" w:type="dxa"/>
            <w:shd w:val="clear" w:color="000000" w:fill="FFFFFF"/>
            <w:vAlign w:val="center"/>
            <w:hideMark/>
          </w:tcPr>
          <w:p w:rsidR="00A66C32" w:rsidRPr="000068D2" w:rsidRDefault="00A66C32" w:rsidP="00AF58CC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AF58CC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</w:tr>
      <w:tr w:rsidR="00135C40" w:rsidRPr="000068D2" w:rsidTr="00135C40">
        <w:trPr>
          <w:trHeight w:val="2400"/>
          <w:jc w:val="center"/>
        </w:trPr>
        <w:tc>
          <w:tcPr>
            <w:tcW w:w="528" w:type="dxa"/>
            <w:shd w:val="clear" w:color="auto" w:fill="auto"/>
            <w:noWrap/>
            <w:vAlign w:val="center"/>
            <w:hideMark/>
          </w:tcPr>
          <w:p w:rsidR="00A66C32" w:rsidRPr="000068D2" w:rsidRDefault="00A66C32" w:rsidP="002113B6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lastRenderedPageBreak/>
              <w:t>12.</w:t>
            </w:r>
          </w:p>
        </w:tc>
        <w:tc>
          <w:tcPr>
            <w:tcW w:w="4745" w:type="dxa"/>
            <w:shd w:val="clear" w:color="auto" w:fill="auto"/>
            <w:vAlign w:val="center"/>
            <w:hideMark/>
          </w:tcPr>
          <w:p w:rsidR="00A66C32" w:rsidRPr="000068D2" w:rsidRDefault="00A66C32" w:rsidP="00333E82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Списание 2/3 задолженностей по бюджетным кредитам с направлением высвобождаемых средств в соответствии с Правилами списания задолженности субъектов Российской Федерации перед Российской Федерацией по отдельным бюджетным кредитам и направления субъектами Российской Федерации средств, высвобождаемых в результате списания задолженности субъектов Российской Федерации по указанным бюджетным кредитам, утвержденными постановлением Правительства Российской Федерации от 1 февраля 2025 г. № 79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1 095 068,00</w:t>
            </w:r>
          </w:p>
        </w:tc>
        <w:tc>
          <w:tcPr>
            <w:tcW w:w="1780" w:type="dxa"/>
            <w:vAlign w:val="center"/>
          </w:tcPr>
          <w:p w:rsidR="00A66C32" w:rsidRPr="000068D2" w:rsidRDefault="00525E9F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0,00 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940 354,40</w:t>
            </w:r>
          </w:p>
        </w:tc>
        <w:tc>
          <w:tcPr>
            <w:tcW w:w="1780" w:type="dxa"/>
            <w:shd w:val="clear" w:color="auto" w:fill="auto"/>
            <w:vAlign w:val="center"/>
            <w:hideMark/>
          </w:tcPr>
          <w:p w:rsidR="00A66C32" w:rsidRPr="000068D2" w:rsidRDefault="00A66C32" w:rsidP="00596DC5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154 713,60 </w:t>
            </w:r>
          </w:p>
        </w:tc>
        <w:tc>
          <w:tcPr>
            <w:tcW w:w="1464" w:type="dxa"/>
            <w:shd w:val="clear" w:color="auto" w:fill="auto"/>
            <w:vAlign w:val="center"/>
            <w:hideMark/>
          </w:tcPr>
          <w:p w:rsidR="00A66C32" w:rsidRPr="000068D2" w:rsidRDefault="00A66C32" w:rsidP="00AF58C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0,00 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A66C32" w:rsidRPr="000068D2" w:rsidRDefault="00C01418" w:rsidP="00C01418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 xml:space="preserve">Мероприятие № </w:t>
            </w:r>
            <w:r w:rsidR="00A66C32" w:rsidRPr="000068D2">
              <w:rPr>
                <w:rFonts w:ascii="PT Astra Serif" w:hAnsi="PT Astra Serif"/>
                <w:sz w:val="20"/>
                <w:szCs w:val="20"/>
              </w:rPr>
              <w:t>37</w:t>
            </w:r>
            <w:r w:rsidRPr="000068D2">
              <w:rPr>
                <w:rFonts w:ascii="PT Astra Serif" w:hAnsi="PT Astra Serif"/>
                <w:sz w:val="20"/>
                <w:szCs w:val="20"/>
              </w:rPr>
              <w:t xml:space="preserve"> Плана</w:t>
            </w:r>
          </w:p>
        </w:tc>
      </w:tr>
      <w:permEnd w:id="401303218"/>
    </w:tbl>
    <w:p w:rsidR="00596DC5" w:rsidRDefault="00596DC5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981E13" w:rsidRDefault="00981E13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981E13" w:rsidRDefault="00981E13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981E13" w:rsidRDefault="00981E13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981E13" w:rsidRDefault="00981E13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981E13" w:rsidRDefault="00981E13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981E13" w:rsidRDefault="00981E13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981E13" w:rsidRDefault="00981E13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981E13" w:rsidRDefault="00981E13" w:rsidP="00E41C25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F255D9" w:rsidRDefault="00981E13">
      <w:pPr>
        <w:rPr>
          <w:rFonts w:ascii="PT Astra Serif" w:hAnsi="PT Astra Serif"/>
          <w:sz w:val="25"/>
          <w:szCs w:val="25"/>
          <w:lang w:eastAsia="ar-SA"/>
        </w:rPr>
      </w:pPr>
      <w:r>
        <w:rPr>
          <w:rFonts w:ascii="PT Astra Serif" w:hAnsi="PT Astra Serif"/>
          <w:sz w:val="25"/>
          <w:szCs w:val="25"/>
          <w:lang w:eastAsia="ar-SA"/>
        </w:rPr>
        <w:br w:type="page"/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5"/>
        <w:gridCol w:w="3826"/>
        <w:gridCol w:w="3826"/>
        <w:gridCol w:w="3832"/>
      </w:tblGrid>
      <w:tr w:rsidR="00981E13" w:rsidTr="00667C89">
        <w:tc>
          <w:tcPr>
            <w:tcW w:w="3825" w:type="dxa"/>
          </w:tcPr>
          <w:p w:rsidR="00981E13" w:rsidRDefault="00981E13" w:rsidP="00BC5629">
            <w:pPr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</w:p>
        </w:tc>
        <w:tc>
          <w:tcPr>
            <w:tcW w:w="3826" w:type="dxa"/>
          </w:tcPr>
          <w:p w:rsidR="00981E13" w:rsidRDefault="00981E13" w:rsidP="00BC5629">
            <w:pPr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</w:p>
        </w:tc>
        <w:tc>
          <w:tcPr>
            <w:tcW w:w="3826" w:type="dxa"/>
          </w:tcPr>
          <w:p w:rsidR="00981E13" w:rsidRDefault="00981E13" w:rsidP="00BC5629">
            <w:pPr>
              <w:jc w:val="both"/>
              <w:rPr>
                <w:rFonts w:ascii="PT Astra Serif" w:hAnsi="PT Astra Serif"/>
                <w:sz w:val="25"/>
                <w:szCs w:val="25"/>
                <w:lang w:eastAsia="ar-SA"/>
              </w:rPr>
            </w:pPr>
          </w:p>
        </w:tc>
        <w:tc>
          <w:tcPr>
            <w:tcW w:w="3832" w:type="dxa"/>
          </w:tcPr>
          <w:p w:rsidR="00981E13" w:rsidRPr="00981E13" w:rsidRDefault="00981E13" w:rsidP="00667C89">
            <w:pPr>
              <w:jc w:val="both"/>
              <w:rPr>
                <w:rFonts w:ascii="PT Astra Serif" w:hAnsi="PT Astra Serif"/>
                <w:sz w:val="26"/>
                <w:szCs w:val="26"/>
                <w:lang w:eastAsia="ar-SA"/>
              </w:rPr>
            </w:pPr>
            <w:r w:rsidRPr="00981E13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Приложение № </w:t>
            </w:r>
            <w:r w:rsidR="00667C89">
              <w:rPr>
                <w:rFonts w:ascii="PT Astra Serif" w:hAnsi="PT Astra Serif"/>
                <w:sz w:val="26"/>
                <w:szCs w:val="26"/>
                <w:lang w:eastAsia="ar-SA"/>
              </w:rPr>
              <w:t>2</w:t>
            </w:r>
            <w:r w:rsidRPr="00981E13">
              <w:rPr>
                <w:rFonts w:ascii="PT Astra Serif" w:hAnsi="PT Astra Serif"/>
                <w:sz w:val="26"/>
                <w:szCs w:val="26"/>
                <w:lang w:eastAsia="ar-SA"/>
              </w:rPr>
              <w:t xml:space="preserve"> к приказу Министерства финансов Республики Алтай </w:t>
            </w:r>
          </w:p>
        </w:tc>
      </w:tr>
    </w:tbl>
    <w:p w:rsidR="00981E13" w:rsidRDefault="00981E13" w:rsidP="00981E13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981E13" w:rsidRPr="00981E13" w:rsidRDefault="00981E13" w:rsidP="00981E13">
      <w:pPr>
        <w:jc w:val="center"/>
        <w:rPr>
          <w:rFonts w:ascii="PT Astra Serif" w:hAnsi="PT Astra Serif"/>
          <w:b/>
          <w:sz w:val="25"/>
          <w:szCs w:val="25"/>
          <w:lang w:eastAsia="ar-SA"/>
        </w:rPr>
      </w:pPr>
      <w:r w:rsidRPr="00981E13">
        <w:rPr>
          <w:rFonts w:ascii="PT Astra Serif" w:hAnsi="PT Astra Serif"/>
          <w:b/>
          <w:sz w:val="25"/>
          <w:szCs w:val="25"/>
          <w:lang w:eastAsia="ar-SA"/>
        </w:rPr>
        <w:t xml:space="preserve">ФОРМА </w:t>
      </w:r>
    </w:p>
    <w:p w:rsidR="00981E13" w:rsidRDefault="00981E13" w:rsidP="00981E13">
      <w:pPr>
        <w:jc w:val="center"/>
        <w:rPr>
          <w:rFonts w:ascii="PT Astra Serif" w:hAnsi="PT Astra Serif"/>
          <w:b/>
          <w:sz w:val="25"/>
          <w:szCs w:val="25"/>
          <w:lang w:eastAsia="ar-SA"/>
        </w:rPr>
      </w:pPr>
      <w:r w:rsidRPr="00981E13">
        <w:rPr>
          <w:rFonts w:ascii="PT Astra Serif" w:hAnsi="PT Astra Serif"/>
          <w:b/>
          <w:sz w:val="25"/>
          <w:szCs w:val="25"/>
          <w:lang w:eastAsia="ar-SA"/>
        </w:rPr>
        <w:t xml:space="preserve">сведений о реализации мероприятий, предусмотренных </w:t>
      </w:r>
    </w:p>
    <w:p w:rsidR="00981E13" w:rsidRDefault="00981E13" w:rsidP="00981E13">
      <w:pPr>
        <w:jc w:val="center"/>
        <w:rPr>
          <w:rFonts w:ascii="PT Astra Serif" w:hAnsi="PT Astra Serif"/>
          <w:b/>
          <w:sz w:val="26"/>
          <w:szCs w:val="26"/>
        </w:rPr>
      </w:pPr>
      <w:r w:rsidRPr="00981E13">
        <w:rPr>
          <w:rFonts w:ascii="PT Astra Serif" w:hAnsi="PT Astra Serif"/>
          <w:b/>
          <w:sz w:val="26"/>
          <w:szCs w:val="26"/>
        </w:rPr>
        <w:t xml:space="preserve">Программой оздоровления государственных финансов Республики Алтай на 2026 – 2030 годы, </w:t>
      </w:r>
    </w:p>
    <w:p w:rsidR="002773C6" w:rsidRPr="000040B5" w:rsidRDefault="00981E13" w:rsidP="00981E13">
      <w:pPr>
        <w:jc w:val="center"/>
        <w:rPr>
          <w:rFonts w:ascii="PT Astra Serif" w:hAnsi="PT Astra Serif"/>
          <w:b/>
          <w:sz w:val="26"/>
          <w:szCs w:val="26"/>
        </w:rPr>
      </w:pPr>
      <w:r w:rsidRPr="00981E13">
        <w:rPr>
          <w:rFonts w:ascii="PT Astra Serif" w:hAnsi="PT Astra Serif"/>
          <w:b/>
          <w:sz w:val="26"/>
          <w:szCs w:val="26"/>
        </w:rPr>
        <w:t xml:space="preserve">утвержденной распоряжением </w:t>
      </w:r>
      <w:r w:rsidRPr="000040B5">
        <w:rPr>
          <w:rFonts w:ascii="PT Astra Serif" w:hAnsi="PT Astra Serif"/>
          <w:b/>
          <w:sz w:val="26"/>
          <w:szCs w:val="26"/>
        </w:rPr>
        <w:t>Правительства Республики Алтай от 29 мая 2026 г. № 272-р</w:t>
      </w:r>
      <w:r w:rsidR="002773C6" w:rsidRPr="000040B5">
        <w:rPr>
          <w:rFonts w:ascii="PT Astra Serif" w:hAnsi="PT Astra Serif"/>
          <w:b/>
          <w:sz w:val="26"/>
          <w:szCs w:val="26"/>
        </w:rPr>
        <w:t xml:space="preserve">, </w:t>
      </w:r>
    </w:p>
    <w:p w:rsidR="00981E13" w:rsidRDefault="002773C6" w:rsidP="00981E13">
      <w:pPr>
        <w:jc w:val="center"/>
        <w:rPr>
          <w:rFonts w:ascii="PT Astra Serif" w:hAnsi="PT Astra Serif"/>
          <w:b/>
          <w:sz w:val="26"/>
          <w:szCs w:val="26"/>
        </w:rPr>
      </w:pPr>
      <w:r w:rsidRPr="000040B5">
        <w:rPr>
          <w:rFonts w:ascii="PT Astra Serif" w:hAnsi="PT Astra Serif"/>
          <w:b/>
          <w:sz w:val="26"/>
          <w:szCs w:val="26"/>
        </w:rPr>
        <w:t>по направлению «Оптимизация расходов консолидированного бюджета»</w:t>
      </w:r>
    </w:p>
    <w:p w:rsidR="00981E13" w:rsidRDefault="00981E13" w:rsidP="00981E13">
      <w:pPr>
        <w:jc w:val="center"/>
        <w:rPr>
          <w:rFonts w:ascii="PT Astra Serif" w:hAnsi="PT Astra Serif"/>
          <w:b/>
          <w:sz w:val="26"/>
          <w:szCs w:val="26"/>
        </w:rPr>
      </w:pPr>
    </w:p>
    <w:p w:rsidR="00C04CBF" w:rsidRPr="00C04CBF" w:rsidRDefault="00C04CBF" w:rsidP="00C04CBF">
      <w:pPr>
        <w:jc w:val="right"/>
        <w:rPr>
          <w:rFonts w:ascii="PT Astra Serif" w:hAnsi="PT Astra Serif"/>
          <w:sz w:val="20"/>
          <w:szCs w:val="20"/>
        </w:rPr>
      </w:pPr>
      <w:r w:rsidRPr="00C04CBF">
        <w:rPr>
          <w:rFonts w:ascii="PT Astra Serif" w:hAnsi="PT Astra Serif"/>
          <w:sz w:val="20"/>
          <w:szCs w:val="20"/>
        </w:rPr>
        <w:t>Тысяч рублей</w:t>
      </w:r>
    </w:p>
    <w:tbl>
      <w:tblPr>
        <w:tblpPr w:leftFromText="180" w:rightFromText="180" w:vertAnchor="text" w:tblpX="534" w:tblpY="1"/>
        <w:tblOverlap w:val="never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1714"/>
        <w:gridCol w:w="1417"/>
        <w:gridCol w:w="1182"/>
        <w:gridCol w:w="1182"/>
        <w:gridCol w:w="1182"/>
        <w:gridCol w:w="1134"/>
        <w:gridCol w:w="1134"/>
        <w:gridCol w:w="992"/>
        <w:gridCol w:w="993"/>
        <w:gridCol w:w="992"/>
        <w:gridCol w:w="1132"/>
        <w:gridCol w:w="1276"/>
      </w:tblGrid>
      <w:tr w:rsidR="00A66C32" w:rsidRPr="000068D2" w:rsidTr="00110621">
        <w:tc>
          <w:tcPr>
            <w:tcW w:w="662" w:type="dxa"/>
            <w:vMerge w:val="restart"/>
            <w:vAlign w:val="center"/>
          </w:tcPr>
          <w:p w:rsidR="00A66C32" w:rsidRPr="000068D2" w:rsidRDefault="00A66C32" w:rsidP="00A66C32">
            <w:pPr>
              <w:ind w:right="-2936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№ </w:t>
            </w:r>
          </w:p>
          <w:p w:rsidR="00A66C32" w:rsidRPr="000068D2" w:rsidRDefault="00A66C32" w:rsidP="00A66C32">
            <w:pPr>
              <w:ind w:right="-2936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п/п</w:t>
            </w:r>
          </w:p>
        </w:tc>
        <w:tc>
          <w:tcPr>
            <w:tcW w:w="1714" w:type="dxa"/>
            <w:vMerge w:val="restart"/>
            <w:vAlign w:val="center"/>
          </w:tcPr>
          <w:p w:rsidR="00A66C32" w:rsidRPr="000068D2" w:rsidRDefault="00A66C32" w:rsidP="00A66C32">
            <w:pPr>
              <w:ind w:firstLine="31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Показатель</w:t>
            </w:r>
          </w:p>
        </w:tc>
        <w:tc>
          <w:tcPr>
            <w:tcW w:w="2364" w:type="dxa"/>
            <w:gridSpan w:val="2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квартал </w:t>
            </w:r>
          </w:p>
        </w:tc>
        <w:tc>
          <w:tcPr>
            <w:tcW w:w="2316" w:type="dxa"/>
            <w:gridSpan w:val="2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II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квартал </w:t>
            </w:r>
          </w:p>
        </w:tc>
        <w:tc>
          <w:tcPr>
            <w:tcW w:w="2126" w:type="dxa"/>
            <w:gridSpan w:val="2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III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квартал  </w:t>
            </w:r>
          </w:p>
        </w:tc>
        <w:tc>
          <w:tcPr>
            <w:tcW w:w="1985" w:type="dxa"/>
            <w:gridSpan w:val="2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IV</w:t>
            </w: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квартал  </w:t>
            </w:r>
          </w:p>
        </w:tc>
        <w:tc>
          <w:tcPr>
            <w:tcW w:w="2408" w:type="dxa"/>
            <w:gridSpan w:val="2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20__ год</w:t>
            </w:r>
          </w:p>
        </w:tc>
      </w:tr>
      <w:tr w:rsidR="00A66C32" w:rsidRPr="000068D2" w:rsidTr="00110621">
        <w:tc>
          <w:tcPr>
            <w:tcW w:w="662" w:type="dxa"/>
            <w:vMerge/>
            <w:vAlign w:val="center"/>
          </w:tcPr>
          <w:p w:rsidR="00A66C32" w:rsidRPr="000068D2" w:rsidRDefault="00A66C32" w:rsidP="00A66C32">
            <w:pPr>
              <w:ind w:right="-2936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714" w:type="dxa"/>
            <w:vMerge/>
            <w:vAlign w:val="center"/>
          </w:tcPr>
          <w:p w:rsidR="00A66C32" w:rsidRPr="000068D2" w:rsidRDefault="00A66C32" w:rsidP="00A66C32">
            <w:pPr>
              <w:ind w:firstLine="31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План на 01.07.20__ г.</w:t>
            </w:r>
          </w:p>
        </w:tc>
        <w:tc>
          <w:tcPr>
            <w:tcW w:w="1182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План на 01.07.20__ г.</w:t>
            </w:r>
          </w:p>
        </w:tc>
        <w:tc>
          <w:tcPr>
            <w:tcW w:w="1182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План на 01.07.20__ г.</w:t>
            </w:r>
          </w:p>
        </w:tc>
        <w:tc>
          <w:tcPr>
            <w:tcW w:w="1134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Испол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-</w:t>
            </w:r>
          </w:p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нено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на 01.07.20__ г.</w:t>
            </w:r>
          </w:p>
        </w:tc>
        <w:tc>
          <w:tcPr>
            <w:tcW w:w="1134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План на 01.10.20__ г.</w:t>
            </w:r>
          </w:p>
        </w:tc>
        <w:tc>
          <w:tcPr>
            <w:tcW w:w="992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Испол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-</w:t>
            </w:r>
          </w:p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нено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на 01.10.20__ г.</w:t>
            </w:r>
          </w:p>
        </w:tc>
        <w:tc>
          <w:tcPr>
            <w:tcW w:w="993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План на 01.01.20__ г. </w:t>
            </w:r>
          </w:p>
        </w:tc>
        <w:tc>
          <w:tcPr>
            <w:tcW w:w="992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Испол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-</w:t>
            </w:r>
          </w:p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0068D2">
              <w:rPr>
                <w:rFonts w:ascii="PT Astra Serif" w:hAnsi="PT Astra Serif"/>
                <w:b/>
                <w:sz w:val="20"/>
                <w:szCs w:val="20"/>
              </w:rPr>
              <w:t>нено</w:t>
            </w:r>
            <w:proofErr w:type="spellEnd"/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на 01.01.20__ г.</w:t>
            </w:r>
          </w:p>
        </w:tc>
        <w:tc>
          <w:tcPr>
            <w:tcW w:w="1132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План</w:t>
            </w:r>
          </w:p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  <w:lang w:val="en-US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 xml:space="preserve"> на 20__ год</w:t>
            </w:r>
          </w:p>
        </w:tc>
        <w:tc>
          <w:tcPr>
            <w:tcW w:w="1276" w:type="dxa"/>
            <w:vAlign w:val="center"/>
          </w:tcPr>
          <w:p w:rsidR="00A66C32" w:rsidRPr="000068D2" w:rsidRDefault="00A66C32" w:rsidP="00A66C32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068D2">
              <w:rPr>
                <w:rFonts w:ascii="PT Astra Serif" w:hAnsi="PT Astra Serif"/>
                <w:b/>
                <w:sz w:val="20"/>
                <w:szCs w:val="20"/>
              </w:rPr>
              <w:t>Исполнено по итогам 20__ года</w:t>
            </w:r>
          </w:p>
        </w:tc>
      </w:tr>
      <w:tr w:rsidR="000855AB" w:rsidRPr="000068D2" w:rsidTr="00110621">
        <w:tc>
          <w:tcPr>
            <w:tcW w:w="662" w:type="dxa"/>
            <w:vAlign w:val="center"/>
          </w:tcPr>
          <w:p w:rsidR="000855AB" w:rsidRPr="000068D2" w:rsidRDefault="000855AB" w:rsidP="000855AB">
            <w:pPr>
              <w:ind w:right="-2936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</w:t>
            </w:r>
          </w:p>
        </w:tc>
        <w:tc>
          <w:tcPr>
            <w:tcW w:w="1714" w:type="dxa"/>
            <w:vAlign w:val="center"/>
          </w:tcPr>
          <w:p w:rsidR="000855AB" w:rsidRPr="000068D2" w:rsidRDefault="000855AB" w:rsidP="000855AB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2</w:t>
            </w:r>
          </w:p>
        </w:tc>
        <w:tc>
          <w:tcPr>
            <w:tcW w:w="1417" w:type="dxa"/>
            <w:vAlign w:val="center"/>
          </w:tcPr>
          <w:p w:rsidR="000855AB" w:rsidRPr="000068D2" w:rsidRDefault="000855AB" w:rsidP="000855A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3</w:t>
            </w:r>
          </w:p>
        </w:tc>
        <w:tc>
          <w:tcPr>
            <w:tcW w:w="1182" w:type="dxa"/>
            <w:vAlign w:val="center"/>
          </w:tcPr>
          <w:p w:rsidR="000855AB" w:rsidRPr="000068D2" w:rsidRDefault="000855AB" w:rsidP="000855AB">
            <w:pPr>
              <w:ind w:left="-110" w:right="-113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4</w:t>
            </w:r>
          </w:p>
        </w:tc>
        <w:tc>
          <w:tcPr>
            <w:tcW w:w="1182" w:type="dxa"/>
            <w:vAlign w:val="center"/>
          </w:tcPr>
          <w:p w:rsidR="000855AB" w:rsidRPr="000068D2" w:rsidRDefault="000855AB" w:rsidP="000855AB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5</w:t>
            </w:r>
          </w:p>
        </w:tc>
        <w:tc>
          <w:tcPr>
            <w:tcW w:w="1182" w:type="dxa"/>
            <w:vAlign w:val="center"/>
          </w:tcPr>
          <w:p w:rsidR="000855AB" w:rsidRPr="000068D2" w:rsidRDefault="000855AB" w:rsidP="000855A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6</w:t>
            </w:r>
          </w:p>
        </w:tc>
        <w:tc>
          <w:tcPr>
            <w:tcW w:w="1134" w:type="dxa"/>
            <w:vAlign w:val="center"/>
          </w:tcPr>
          <w:p w:rsidR="000855AB" w:rsidRPr="000068D2" w:rsidRDefault="000855AB" w:rsidP="000855A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7</w:t>
            </w:r>
          </w:p>
        </w:tc>
        <w:tc>
          <w:tcPr>
            <w:tcW w:w="1134" w:type="dxa"/>
            <w:vAlign w:val="center"/>
          </w:tcPr>
          <w:p w:rsidR="000855AB" w:rsidRPr="000068D2" w:rsidRDefault="000855AB" w:rsidP="000855A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8</w:t>
            </w:r>
          </w:p>
        </w:tc>
        <w:tc>
          <w:tcPr>
            <w:tcW w:w="992" w:type="dxa"/>
            <w:vAlign w:val="center"/>
          </w:tcPr>
          <w:p w:rsidR="000855AB" w:rsidRPr="000068D2" w:rsidRDefault="000855AB" w:rsidP="000855A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9</w:t>
            </w:r>
          </w:p>
        </w:tc>
        <w:tc>
          <w:tcPr>
            <w:tcW w:w="993" w:type="dxa"/>
            <w:vAlign w:val="center"/>
          </w:tcPr>
          <w:p w:rsidR="000855AB" w:rsidRPr="000068D2" w:rsidRDefault="000855AB" w:rsidP="000855A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10</w:t>
            </w:r>
          </w:p>
        </w:tc>
        <w:tc>
          <w:tcPr>
            <w:tcW w:w="992" w:type="dxa"/>
            <w:vAlign w:val="center"/>
          </w:tcPr>
          <w:p w:rsidR="000855AB" w:rsidRPr="000068D2" w:rsidRDefault="000855AB" w:rsidP="000855A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11</w:t>
            </w:r>
          </w:p>
        </w:tc>
        <w:tc>
          <w:tcPr>
            <w:tcW w:w="1132" w:type="dxa"/>
            <w:vAlign w:val="center"/>
          </w:tcPr>
          <w:p w:rsidR="000855AB" w:rsidRPr="000068D2" w:rsidRDefault="000855AB" w:rsidP="000855A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12</w:t>
            </w:r>
          </w:p>
        </w:tc>
        <w:tc>
          <w:tcPr>
            <w:tcW w:w="1276" w:type="dxa"/>
            <w:vAlign w:val="center"/>
          </w:tcPr>
          <w:p w:rsidR="000855AB" w:rsidRPr="000068D2" w:rsidRDefault="000855AB" w:rsidP="000855AB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068D2">
              <w:rPr>
                <w:rFonts w:ascii="PT Astra Serif" w:hAnsi="PT Astra Serif"/>
                <w:sz w:val="20"/>
                <w:szCs w:val="20"/>
              </w:rPr>
              <w:t>Гр. 13</w:t>
            </w:r>
          </w:p>
        </w:tc>
      </w:tr>
      <w:tr w:rsidR="00A66C32" w:rsidRPr="000068D2" w:rsidTr="00110621">
        <w:tc>
          <w:tcPr>
            <w:tcW w:w="662" w:type="dxa"/>
            <w:vAlign w:val="center"/>
          </w:tcPr>
          <w:p w:rsidR="00A66C32" w:rsidRPr="000068D2" w:rsidRDefault="00A66C32" w:rsidP="000855AB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:rsidR="00A66C32" w:rsidRPr="000068D2" w:rsidRDefault="00A66C32" w:rsidP="00FD7F97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66C32" w:rsidRPr="000068D2" w:rsidRDefault="00A66C32" w:rsidP="00FD7F97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A66C32" w:rsidRPr="000068D2" w:rsidTr="00110621">
        <w:tc>
          <w:tcPr>
            <w:tcW w:w="662" w:type="dxa"/>
            <w:vAlign w:val="center"/>
          </w:tcPr>
          <w:p w:rsidR="00A66C32" w:rsidRPr="000068D2" w:rsidRDefault="00A66C32" w:rsidP="000855AB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:rsidR="00A66C32" w:rsidRPr="000068D2" w:rsidRDefault="00A66C32" w:rsidP="00FD7F97">
            <w:pPr>
              <w:ind w:firstLine="3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66C32" w:rsidRPr="000068D2" w:rsidRDefault="00A66C32" w:rsidP="00FD7F97">
            <w:pPr>
              <w:pStyle w:val="ae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A66C32" w:rsidRPr="000068D2" w:rsidTr="00110621">
        <w:tc>
          <w:tcPr>
            <w:tcW w:w="662" w:type="dxa"/>
            <w:vAlign w:val="center"/>
          </w:tcPr>
          <w:p w:rsidR="00A66C32" w:rsidRPr="000068D2" w:rsidRDefault="00A66C32" w:rsidP="000855AB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14" w:type="dxa"/>
            <w:shd w:val="clear" w:color="000000" w:fill="FFFFFF"/>
            <w:vAlign w:val="center"/>
          </w:tcPr>
          <w:p w:rsidR="00A66C32" w:rsidRPr="000068D2" w:rsidRDefault="00A66C32" w:rsidP="00FD7F97">
            <w:pPr>
              <w:ind w:firstLine="3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417" w:type="dxa"/>
            <w:shd w:val="clear" w:color="000000" w:fill="FFFFFF"/>
            <w:vAlign w:val="center"/>
          </w:tcPr>
          <w:p w:rsidR="00A66C32" w:rsidRPr="000068D2" w:rsidRDefault="00A66C32" w:rsidP="00FD7F97">
            <w:pPr>
              <w:ind w:firstLine="31"/>
              <w:jc w:val="both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auto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shd w:val="clear" w:color="000000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shd w:val="clear" w:color="000000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shd w:val="clear" w:color="000000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shd w:val="clear" w:color="000000" w:fill="FFFFFF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shd w:val="clear" w:color="000000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A66C32" w:rsidRPr="000068D2" w:rsidTr="00110621">
        <w:tc>
          <w:tcPr>
            <w:tcW w:w="662" w:type="dxa"/>
            <w:vAlign w:val="center"/>
          </w:tcPr>
          <w:p w:rsidR="00A66C32" w:rsidRPr="000068D2" w:rsidRDefault="00A66C32" w:rsidP="000855AB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:rsidR="00A66C32" w:rsidRPr="000068D2" w:rsidRDefault="00A66C32" w:rsidP="00FD7F97">
            <w:pPr>
              <w:jc w:val="both"/>
              <w:rPr>
                <w:rFonts w:ascii="PT Astra Serif" w:eastAsia="Calibri" w:hAnsi="PT Astra Serif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66C32" w:rsidRPr="000068D2" w:rsidRDefault="00A66C32" w:rsidP="00FD7F97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ind w:left="-55" w:right="-156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ind w:left="-53" w:right="-17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ind w:left="-192" w:right="-16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A66C32" w:rsidRPr="000068D2" w:rsidRDefault="00A66C32" w:rsidP="00044EFC">
            <w:pPr>
              <w:ind w:left="-63" w:right="-2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ind w:left="-63" w:right="-2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66C32" w:rsidRPr="000068D2" w:rsidRDefault="00A66C32" w:rsidP="00044EFC">
            <w:pPr>
              <w:ind w:left="-63" w:right="-20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A66C32" w:rsidRPr="000068D2" w:rsidTr="00110621">
        <w:trPr>
          <w:trHeight w:val="178"/>
        </w:trPr>
        <w:tc>
          <w:tcPr>
            <w:tcW w:w="662" w:type="dxa"/>
            <w:vAlign w:val="center"/>
          </w:tcPr>
          <w:p w:rsidR="00A66C32" w:rsidRPr="000068D2" w:rsidRDefault="00A66C32" w:rsidP="000855AB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:rsidR="00A66C32" w:rsidRPr="000068D2" w:rsidRDefault="00A66C32" w:rsidP="00FD7F97">
            <w:pPr>
              <w:jc w:val="both"/>
              <w:rPr>
                <w:rFonts w:ascii="PT Astra Serif" w:eastAsia="Calibri" w:hAnsi="PT Astra Serif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66C32" w:rsidRPr="000068D2" w:rsidRDefault="00A66C32" w:rsidP="00FD7F97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993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bCs/>
                <w:color w:val="000000"/>
                <w:sz w:val="20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A66C32" w:rsidRPr="000068D2" w:rsidRDefault="00A66C32" w:rsidP="00044EFC">
            <w:pPr>
              <w:ind w:left="-108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</w:tr>
      <w:tr w:rsidR="00A66C32" w:rsidRPr="000068D2" w:rsidTr="00110621">
        <w:tc>
          <w:tcPr>
            <w:tcW w:w="662" w:type="dxa"/>
            <w:vAlign w:val="center"/>
          </w:tcPr>
          <w:p w:rsidR="00A66C32" w:rsidRPr="000068D2" w:rsidRDefault="00A66C32" w:rsidP="000855AB">
            <w:pPr>
              <w:spacing w:after="120"/>
              <w:contextualSpacing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14" w:type="dxa"/>
            <w:vAlign w:val="center"/>
          </w:tcPr>
          <w:p w:rsidR="00A66C32" w:rsidRPr="000068D2" w:rsidRDefault="00A66C32" w:rsidP="00FD7F97">
            <w:pPr>
              <w:jc w:val="both"/>
              <w:rPr>
                <w:rFonts w:ascii="PT Astra Serif" w:eastAsia="Calibri" w:hAnsi="PT Astra Serif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66C32" w:rsidRPr="000068D2" w:rsidRDefault="00A66C32" w:rsidP="00FD7F97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99" w:right="-15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99" w:right="-15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82" w:type="dxa"/>
            <w:vAlign w:val="center"/>
          </w:tcPr>
          <w:p w:rsidR="00A66C32" w:rsidRPr="000068D2" w:rsidRDefault="00A66C32" w:rsidP="00044EFC">
            <w:pPr>
              <w:ind w:left="-199" w:right="-154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A66C32" w:rsidRPr="000068D2" w:rsidRDefault="00A66C32" w:rsidP="00044EFC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A66C32" w:rsidRPr="000068D2" w:rsidRDefault="00A66C32" w:rsidP="00044EFC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66C32" w:rsidRPr="000068D2" w:rsidRDefault="00A66C32" w:rsidP="00044EFC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66C32" w:rsidRPr="000068D2" w:rsidRDefault="00A66C32" w:rsidP="00044EFC">
            <w:pPr>
              <w:ind w:firstLine="31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</w:tr>
      <w:tr w:rsidR="00A66C32" w:rsidRPr="000068D2" w:rsidTr="00110621">
        <w:tc>
          <w:tcPr>
            <w:tcW w:w="662" w:type="dxa"/>
            <w:vAlign w:val="center"/>
          </w:tcPr>
          <w:p w:rsidR="00A66C32" w:rsidRPr="000068D2" w:rsidRDefault="00A66C32" w:rsidP="00110621">
            <w:pPr>
              <w:spacing w:after="120"/>
              <w:contextualSpacing/>
              <w:rPr>
                <w:rFonts w:ascii="PT Astra Serif" w:hAnsi="PT Astra Serif"/>
                <w:sz w:val="20"/>
                <w:szCs w:val="20"/>
                <w:lang w:val="en-US"/>
              </w:rPr>
            </w:pPr>
          </w:p>
        </w:tc>
        <w:tc>
          <w:tcPr>
            <w:tcW w:w="1714" w:type="dxa"/>
            <w:vAlign w:val="center"/>
          </w:tcPr>
          <w:p w:rsidR="00A66C32" w:rsidRPr="000068D2" w:rsidRDefault="00A66C32" w:rsidP="00566B5A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A66C32" w:rsidRPr="000068D2" w:rsidRDefault="00A66C32" w:rsidP="00FD7F97">
            <w:pPr>
              <w:jc w:val="both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82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A66C32" w:rsidRPr="000068D2" w:rsidRDefault="00A66C32" w:rsidP="00044EFC">
            <w:pPr>
              <w:jc w:val="center"/>
              <w:rPr>
                <w:rFonts w:ascii="PT Astra Serif" w:eastAsia="Calibri" w:hAnsi="PT Astra Serif"/>
                <w:color w:val="000000"/>
                <w:sz w:val="20"/>
                <w:szCs w:val="20"/>
              </w:rPr>
            </w:pPr>
          </w:p>
        </w:tc>
      </w:tr>
    </w:tbl>
    <w:p w:rsidR="00981E13" w:rsidRDefault="00E21E94" w:rsidP="00981E13">
      <w:pPr>
        <w:jc w:val="both"/>
        <w:rPr>
          <w:rFonts w:ascii="PT Astra Serif" w:hAnsi="PT Astra Serif"/>
          <w:sz w:val="25"/>
          <w:szCs w:val="25"/>
          <w:lang w:eastAsia="ar-SA"/>
        </w:rPr>
      </w:pPr>
      <w:r>
        <w:rPr>
          <w:rFonts w:ascii="PT Astra Serif" w:hAnsi="PT Astra Serif"/>
          <w:sz w:val="25"/>
          <w:szCs w:val="25"/>
          <w:lang w:eastAsia="ar-SA"/>
        </w:rPr>
        <w:br w:type="textWrapping" w:clear="all"/>
      </w:r>
    </w:p>
    <w:p w:rsidR="00B41DB7" w:rsidRDefault="00B41DB7" w:rsidP="00981E13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p w:rsidR="00B41DB7" w:rsidRPr="00981E13" w:rsidRDefault="00B41DB7" w:rsidP="00981E13">
      <w:pPr>
        <w:jc w:val="both"/>
        <w:rPr>
          <w:rFonts w:ascii="PT Astra Serif" w:hAnsi="PT Astra Serif"/>
          <w:sz w:val="25"/>
          <w:szCs w:val="25"/>
          <w:lang w:eastAsia="ar-SA"/>
        </w:rPr>
      </w:pPr>
    </w:p>
    <w:sectPr w:rsidR="00B41DB7" w:rsidRPr="00981E13" w:rsidSect="00110621">
      <w:pgSz w:w="16838" w:h="11906" w:orient="landscape" w:code="9"/>
      <w:pgMar w:top="567" w:right="962" w:bottom="1701" w:left="567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9475704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6"/>
        <w:szCs w:val="26"/>
      </w:rPr>
    </w:sdtEndPr>
    <w:sdtContent>
      <w:p w:rsidR="002D13C8" w:rsidRPr="002D13C8" w:rsidRDefault="002D13C8">
        <w:pPr>
          <w:pStyle w:val="a3"/>
          <w:rPr>
            <w:rFonts w:ascii="PT Astra Serif" w:hAnsi="PT Astra Serif"/>
            <w:b w:val="0"/>
            <w:sz w:val="26"/>
            <w:szCs w:val="26"/>
          </w:rPr>
        </w:pPr>
        <w:r w:rsidRPr="002D13C8">
          <w:rPr>
            <w:rFonts w:ascii="PT Astra Serif" w:hAnsi="PT Astra Serif"/>
            <w:b w:val="0"/>
            <w:sz w:val="26"/>
            <w:szCs w:val="26"/>
          </w:rPr>
          <w:fldChar w:fldCharType="begin"/>
        </w:r>
        <w:r w:rsidRPr="002D13C8">
          <w:rPr>
            <w:rFonts w:ascii="PT Astra Serif" w:hAnsi="PT Astra Serif"/>
            <w:b w:val="0"/>
            <w:sz w:val="26"/>
            <w:szCs w:val="26"/>
          </w:rPr>
          <w:instrText>PAGE   \* MERGEFORMAT</w:instrTex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separate"/>
        </w:r>
        <w:r w:rsidR="009D6F52">
          <w:rPr>
            <w:rFonts w:ascii="PT Astra Serif" w:hAnsi="PT Astra Serif"/>
            <w:b w:val="0"/>
            <w:noProof/>
            <w:sz w:val="26"/>
            <w:szCs w:val="26"/>
          </w:rPr>
          <w:t>2</w:t>
        </w:r>
        <w:r w:rsidRPr="002D13C8">
          <w:rPr>
            <w:rFonts w:ascii="PT Astra Serif" w:hAnsi="PT Astra Serif"/>
            <w:b w:val="0"/>
            <w:sz w:val="26"/>
            <w:szCs w:val="26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E12A54"/>
    <w:multiLevelType w:val="hybridMultilevel"/>
    <w:tmpl w:val="C6DA3B42"/>
    <w:lvl w:ilvl="0" w:tplc="9724C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5"/>
  </w:num>
  <w:num w:numId="4">
    <w:abstractNumId w:val="1"/>
  </w:num>
  <w:num w:numId="5">
    <w:abstractNumId w:val="13"/>
  </w:num>
  <w:num w:numId="6">
    <w:abstractNumId w:val="5"/>
  </w:num>
  <w:num w:numId="7">
    <w:abstractNumId w:val="6"/>
  </w:num>
  <w:num w:numId="8">
    <w:abstractNumId w:val="2"/>
  </w:num>
  <w:num w:numId="9">
    <w:abstractNumId w:val="0"/>
  </w:num>
  <w:num w:numId="10">
    <w:abstractNumId w:val="18"/>
  </w:num>
  <w:num w:numId="11">
    <w:abstractNumId w:val="10"/>
  </w:num>
  <w:num w:numId="12">
    <w:abstractNumId w:val="12"/>
  </w:num>
  <w:num w:numId="13">
    <w:abstractNumId w:val="16"/>
  </w:num>
  <w:num w:numId="14">
    <w:abstractNumId w:val="14"/>
  </w:num>
  <w:num w:numId="15">
    <w:abstractNumId w:val="11"/>
  </w:num>
  <w:num w:numId="16">
    <w:abstractNumId w:val="17"/>
  </w:num>
  <w:num w:numId="17">
    <w:abstractNumId w:val="4"/>
  </w:num>
  <w:num w:numId="18">
    <w:abstractNumId w:val="9"/>
  </w:num>
  <w:num w:numId="19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cumentProtection w:edit="readOnly" w:enforcement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040B5"/>
    <w:rsid w:val="000068D2"/>
    <w:rsid w:val="00014B68"/>
    <w:rsid w:val="00014BD7"/>
    <w:rsid w:val="00021029"/>
    <w:rsid w:val="00022573"/>
    <w:rsid w:val="00025790"/>
    <w:rsid w:val="000258CD"/>
    <w:rsid w:val="00027FD3"/>
    <w:rsid w:val="000302C7"/>
    <w:rsid w:val="00035D46"/>
    <w:rsid w:val="0003799C"/>
    <w:rsid w:val="00037B34"/>
    <w:rsid w:val="00042C5E"/>
    <w:rsid w:val="00044473"/>
    <w:rsid w:val="00044EFC"/>
    <w:rsid w:val="00054F86"/>
    <w:rsid w:val="0006114A"/>
    <w:rsid w:val="000711A4"/>
    <w:rsid w:val="000726D2"/>
    <w:rsid w:val="0007742A"/>
    <w:rsid w:val="00080160"/>
    <w:rsid w:val="000812C9"/>
    <w:rsid w:val="00082D8A"/>
    <w:rsid w:val="00083AB7"/>
    <w:rsid w:val="00083B76"/>
    <w:rsid w:val="000855AB"/>
    <w:rsid w:val="000877EA"/>
    <w:rsid w:val="0009326B"/>
    <w:rsid w:val="00097362"/>
    <w:rsid w:val="000A2DFA"/>
    <w:rsid w:val="000A67E1"/>
    <w:rsid w:val="000C061B"/>
    <w:rsid w:val="000C20A5"/>
    <w:rsid w:val="000C3F13"/>
    <w:rsid w:val="000C4E77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10621"/>
    <w:rsid w:val="00120BD3"/>
    <w:rsid w:val="001261A4"/>
    <w:rsid w:val="00131F3E"/>
    <w:rsid w:val="00135C40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93A12"/>
    <w:rsid w:val="001A0EE4"/>
    <w:rsid w:val="001A7FCD"/>
    <w:rsid w:val="001B52FA"/>
    <w:rsid w:val="001B5561"/>
    <w:rsid w:val="001C23FD"/>
    <w:rsid w:val="001C4E0B"/>
    <w:rsid w:val="001C6075"/>
    <w:rsid w:val="001C7190"/>
    <w:rsid w:val="001D2162"/>
    <w:rsid w:val="001D4538"/>
    <w:rsid w:val="001D66F5"/>
    <w:rsid w:val="001E0569"/>
    <w:rsid w:val="001E0CFD"/>
    <w:rsid w:val="001E2917"/>
    <w:rsid w:val="001E3AE5"/>
    <w:rsid w:val="001F25A4"/>
    <w:rsid w:val="001F544B"/>
    <w:rsid w:val="001F5B86"/>
    <w:rsid w:val="001F7BEF"/>
    <w:rsid w:val="00200A49"/>
    <w:rsid w:val="00201F28"/>
    <w:rsid w:val="00202F74"/>
    <w:rsid w:val="002113B6"/>
    <w:rsid w:val="002118F6"/>
    <w:rsid w:val="002129F5"/>
    <w:rsid w:val="00215019"/>
    <w:rsid w:val="002171AF"/>
    <w:rsid w:val="002211F9"/>
    <w:rsid w:val="002315D1"/>
    <w:rsid w:val="00231C72"/>
    <w:rsid w:val="00233AFF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67AF5"/>
    <w:rsid w:val="00271357"/>
    <w:rsid w:val="00272ED2"/>
    <w:rsid w:val="0027623B"/>
    <w:rsid w:val="002773C6"/>
    <w:rsid w:val="002845E0"/>
    <w:rsid w:val="002866D2"/>
    <w:rsid w:val="00294C16"/>
    <w:rsid w:val="00297155"/>
    <w:rsid w:val="002A1901"/>
    <w:rsid w:val="002A3B97"/>
    <w:rsid w:val="002A412E"/>
    <w:rsid w:val="002A46E7"/>
    <w:rsid w:val="002A4AE6"/>
    <w:rsid w:val="002A5671"/>
    <w:rsid w:val="002A6EE3"/>
    <w:rsid w:val="002B3AEA"/>
    <w:rsid w:val="002B4B90"/>
    <w:rsid w:val="002B5C87"/>
    <w:rsid w:val="002B70C4"/>
    <w:rsid w:val="002C2B9B"/>
    <w:rsid w:val="002D13C8"/>
    <w:rsid w:val="002E03AF"/>
    <w:rsid w:val="002E18F6"/>
    <w:rsid w:val="002E7163"/>
    <w:rsid w:val="002F4539"/>
    <w:rsid w:val="002F6483"/>
    <w:rsid w:val="002F719D"/>
    <w:rsid w:val="00304346"/>
    <w:rsid w:val="00306223"/>
    <w:rsid w:val="00310B07"/>
    <w:rsid w:val="0031263B"/>
    <w:rsid w:val="00315704"/>
    <w:rsid w:val="0031734D"/>
    <w:rsid w:val="00317B44"/>
    <w:rsid w:val="00326478"/>
    <w:rsid w:val="00326DB1"/>
    <w:rsid w:val="00332EEE"/>
    <w:rsid w:val="00333E82"/>
    <w:rsid w:val="003354FB"/>
    <w:rsid w:val="003369C5"/>
    <w:rsid w:val="00344EE4"/>
    <w:rsid w:val="00347EBD"/>
    <w:rsid w:val="00351527"/>
    <w:rsid w:val="0036296F"/>
    <w:rsid w:val="00363C4A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B3489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ABC"/>
    <w:rsid w:val="00442B61"/>
    <w:rsid w:val="00444BA1"/>
    <w:rsid w:val="0044725E"/>
    <w:rsid w:val="0045039B"/>
    <w:rsid w:val="004540C2"/>
    <w:rsid w:val="0045472F"/>
    <w:rsid w:val="00463799"/>
    <w:rsid w:val="00466255"/>
    <w:rsid w:val="00466AA2"/>
    <w:rsid w:val="00467A98"/>
    <w:rsid w:val="004710E0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E4FE2"/>
    <w:rsid w:val="004F0663"/>
    <w:rsid w:val="004F16E3"/>
    <w:rsid w:val="004F307F"/>
    <w:rsid w:val="004F5ED9"/>
    <w:rsid w:val="00500AF6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5E9F"/>
    <w:rsid w:val="0052627A"/>
    <w:rsid w:val="005345CA"/>
    <w:rsid w:val="005356B0"/>
    <w:rsid w:val="00536468"/>
    <w:rsid w:val="005427AF"/>
    <w:rsid w:val="00546D96"/>
    <w:rsid w:val="00550F85"/>
    <w:rsid w:val="00553AB4"/>
    <w:rsid w:val="005551C7"/>
    <w:rsid w:val="005631CD"/>
    <w:rsid w:val="00563F83"/>
    <w:rsid w:val="005644E2"/>
    <w:rsid w:val="005651E4"/>
    <w:rsid w:val="00566B5A"/>
    <w:rsid w:val="00566E99"/>
    <w:rsid w:val="00576C86"/>
    <w:rsid w:val="00585815"/>
    <w:rsid w:val="00592334"/>
    <w:rsid w:val="005940EB"/>
    <w:rsid w:val="005941F9"/>
    <w:rsid w:val="00596DC5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2D84"/>
    <w:rsid w:val="005D4624"/>
    <w:rsid w:val="005E39A1"/>
    <w:rsid w:val="0060770B"/>
    <w:rsid w:val="00613A46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67C89"/>
    <w:rsid w:val="006777DC"/>
    <w:rsid w:val="00680D8E"/>
    <w:rsid w:val="0069332E"/>
    <w:rsid w:val="00695793"/>
    <w:rsid w:val="0069754D"/>
    <w:rsid w:val="006B417F"/>
    <w:rsid w:val="006B532D"/>
    <w:rsid w:val="006B5D58"/>
    <w:rsid w:val="006C12A6"/>
    <w:rsid w:val="006C1398"/>
    <w:rsid w:val="006C2415"/>
    <w:rsid w:val="006C2B85"/>
    <w:rsid w:val="006C417F"/>
    <w:rsid w:val="006C6174"/>
    <w:rsid w:val="006D1323"/>
    <w:rsid w:val="006D1D96"/>
    <w:rsid w:val="006E0A47"/>
    <w:rsid w:val="006E29F3"/>
    <w:rsid w:val="006F0260"/>
    <w:rsid w:val="006F1810"/>
    <w:rsid w:val="00702354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8A5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5498"/>
    <w:rsid w:val="00785D6C"/>
    <w:rsid w:val="00791724"/>
    <w:rsid w:val="0079500B"/>
    <w:rsid w:val="007A0A82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8012B3"/>
    <w:rsid w:val="008064EF"/>
    <w:rsid w:val="00810FD7"/>
    <w:rsid w:val="008137FD"/>
    <w:rsid w:val="008150A4"/>
    <w:rsid w:val="00817908"/>
    <w:rsid w:val="0082076E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4B84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57D"/>
    <w:rsid w:val="008E4E55"/>
    <w:rsid w:val="008E6DDF"/>
    <w:rsid w:val="008F4674"/>
    <w:rsid w:val="008F519F"/>
    <w:rsid w:val="008F6A75"/>
    <w:rsid w:val="00901F9A"/>
    <w:rsid w:val="0090418B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659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1E13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2D5"/>
    <w:rsid w:val="009B6779"/>
    <w:rsid w:val="009C4D67"/>
    <w:rsid w:val="009D2BE1"/>
    <w:rsid w:val="009D6F52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66C32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2CB"/>
    <w:rsid w:val="00AC0554"/>
    <w:rsid w:val="00AC1190"/>
    <w:rsid w:val="00AD2463"/>
    <w:rsid w:val="00AD2A5C"/>
    <w:rsid w:val="00AD66AD"/>
    <w:rsid w:val="00AE58AE"/>
    <w:rsid w:val="00AE6641"/>
    <w:rsid w:val="00AE6986"/>
    <w:rsid w:val="00AF0088"/>
    <w:rsid w:val="00AF58CC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1DB7"/>
    <w:rsid w:val="00B43E3F"/>
    <w:rsid w:val="00B5654E"/>
    <w:rsid w:val="00B57798"/>
    <w:rsid w:val="00B607DA"/>
    <w:rsid w:val="00B64B46"/>
    <w:rsid w:val="00B664A8"/>
    <w:rsid w:val="00B6687B"/>
    <w:rsid w:val="00B67A04"/>
    <w:rsid w:val="00B70902"/>
    <w:rsid w:val="00B7240D"/>
    <w:rsid w:val="00B75ACB"/>
    <w:rsid w:val="00B76D27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5BC0"/>
    <w:rsid w:val="00BA727A"/>
    <w:rsid w:val="00BB6969"/>
    <w:rsid w:val="00BC0230"/>
    <w:rsid w:val="00BC409C"/>
    <w:rsid w:val="00BD0B06"/>
    <w:rsid w:val="00BD1757"/>
    <w:rsid w:val="00BD1BDF"/>
    <w:rsid w:val="00BE08FA"/>
    <w:rsid w:val="00BE19AE"/>
    <w:rsid w:val="00BF0654"/>
    <w:rsid w:val="00BF0C7E"/>
    <w:rsid w:val="00BF0D98"/>
    <w:rsid w:val="00BF10E4"/>
    <w:rsid w:val="00BF279A"/>
    <w:rsid w:val="00BF2AF6"/>
    <w:rsid w:val="00BF2CE7"/>
    <w:rsid w:val="00BF3E14"/>
    <w:rsid w:val="00BF6A05"/>
    <w:rsid w:val="00BF7DF4"/>
    <w:rsid w:val="00C01418"/>
    <w:rsid w:val="00C01762"/>
    <w:rsid w:val="00C03361"/>
    <w:rsid w:val="00C04CBF"/>
    <w:rsid w:val="00C05076"/>
    <w:rsid w:val="00C052A7"/>
    <w:rsid w:val="00C06322"/>
    <w:rsid w:val="00C102AA"/>
    <w:rsid w:val="00C1439E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2C1D"/>
    <w:rsid w:val="00C52F39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29B4"/>
    <w:rsid w:val="00C93408"/>
    <w:rsid w:val="00C94D01"/>
    <w:rsid w:val="00C94FEC"/>
    <w:rsid w:val="00C9606F"/>
    <w:rsid w:val="00C96B8F"/>
    <w:rsid w:val="00CA338E"/>
    <w:rsid w:val="00CA5BE0"/>
    <w:rsid w:val="00CB005B"/>
    <w:rsid w:val="00CB0F02"/>
    <w:rsid w:val="00CB1F9E"/>
    <w:rsid w:val="00CB7641"/>
    <w:rsid w:val="00CB7ADB"/>
    <w:rsid w:val="00CC0D13"/>
    <w:rsid w:val="00CC5079"/>
    <w:rsid w:val="00CC53F0"/>
    <w:rsid w:val="00CC67F5"/>
    <w:rsid w:val="00CD00AA"/>
    <w:rsid w:val="00CD2946"/>
    <w:rsid w:val="00CD67FD"/>
    <w:rsid w:val="00CE3B19"/>
    <w:rsid w:val="00CF54DF"/>
    <w:rsid w:val="00CF55E9"/>
    <w:rsid w:val="00D035DF"/>
    <w:rsid w:val="00D116F5"/>
    <w:rsid w:val="00D11A89"/>
    <w:rsid w:val="00D1638B"/>
    <w:rsid w:val="00D20621"/>
    <w:rsid w:val="00D27688"/>
    <w:rsid w:val="00D30199"/>
    <w:rsid w:val="00D30579"/>
    <w:rsid w:val="00D44786"/>
    <w:rsid w:val="00D475F6"/>
    <w:rsid w:val="00D47FE8"/>
    <w:rsid w:val="00D531F1"/>
    <w:rsid w:val="00D559F3"/>
    <w:rsid w:val="00D5678E"/>
    <w:rsid w:val="00D64098"/>
    <w:rsid w:val="00D66FD1"/>
    <w:rsid w:val="00D674E5"/>
    <w:rsid w:val="00D707C8"/>
    <w:rsid w:val="00D73782"/>
    <w:rsid w:val="00D7405C"/>
    <w:rsid w:val="00D913C5"/>
    <w:rsid w:val="00D93629"/>
    <w:rsid w:val="00D943FD"/>
    <w:rsid w:val="00DA431A"/>
    <w:rsid w:val="00DA44B8"/>
    <w:rsid w:val="00DA5A2A"/>
    <w:rsid w:val="00DA613D"/>
    <w:rsid w:val="00DB4171"/>
    <w:rsid w:val="00DB4D40"/>
    <w:rsid w:val="00DB54B1"/>
    <w:rsid w:val="00DB5F18"/>
    <w:rsid w:val="00DB6A32"/>
    <w:rsid w:val="00DC6B8D"/>
    <w:rsid w:val="00DC6FA7"/>
    <w:rsid w:val="00DD5643"/>
    <w:rsid w:val="00DD74A8"/>
    <w:rsid w:val="00DE01AA"/>
    <w:rsid w:val="00DE5625"/>
    <w:rsid w:val="00DE6F4E"/>
    <w:rsid w:val="00DE7327"/>
    <w:rsid w:val="00DE774E"/>
    <w:rsid w:val="00E07871"/>
    <w:rsid w:val="00E109A4"/>
    <w:rsid w:val="00E1612D"/>
    <w:rsid w:val="00E1695F"/>
    <w:rsid w:val="00E17794"/>
    <w:rsid w:val="00E21E94"/>
    <w:rsid w:val="00E21F41"/>
    <w:rsid w:val="00E25D93"/>
    <w:rsid w:val="00E3025F"/>
    <w:rsid w:val="00E32429"/>
    <w:rsid w:val="00E338F0"/>
    <w:rsid w:val="00E36395"/>
    <w:rsid w:val="00E41C2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6AFC"/>
    <w:rsid w:val="00E72ACD"/>
    <w:rsid w:val="00E74265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E6102"/>
    <w:rsid w:val="00EF04F4"/>
    <w:rsid w:val="00EF22FF"/>
    <w:rsid w:val="00EF2B8B"/>
    <w:rsid w:val="00EF5FFD"/>
    <w:rsid w:val="00F02392"/>
    <w:rsid w:val="00F22DE2"/>
    <w:rsid w:val="00F255D9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0940"/>
    <w:rsid w:val="00F74937"/>
    <w:rsid w:val="00F769DA"/>
    <w:rsid w:val="00F82A00"/>
    <w:rsid w:val="00F82F7F"/>
    <w:rsid w:val="00F90903"/>
    <w:rsid w:val="00F91E9D"/>
    <w:rsid w:val="00F93360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B2CF0"/>
    <w:rsid w:val="00FC2FEE"/>
    <w:rsid w:val="00FC65B3"/>
    <w:rsid w:val="00FD4EB1"/>
    <w:rsid w:val="00FD59B5"/>
    <w:rsid w:val="00FD7DC5"/>
    <w:rsid w:val="00FD7F97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3121D563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link w:val="af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интервала Знак"/>
    <w:basedOn w:val="a0"/>
    <w:link w:val="ae"/>
    <w:uiPriority w:val="1"/>
    <w:rsid w:val="00981E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5CE6D9-1DA4-42D7-A89F-42CE593C8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metodologia</cp:lastModifiedBy>
  <cp:revision>11</cp:revision>
  <cp:lastPrinted>2026-06-16T07:36:00Z</cp:lastPrinted>
  <dcterms:created xsi:type="dcterms:W3CDTF">2026-06-25T03:43:00Z</dcterms:created>
  <dcterms:modified xsi:type="dcterms:W3CDTF">2026-06-25T08:47:00Z</dcterms:modified>
</cp:coreProperties>
</file>