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D59B1" w:rsidRPr="00487608" w:rsidRDefault="00FD59B1" w:rsidP="00FD59B1">
      <w:pPr>
        <w:ind w:left="6096"/>
        <w:jc w:val="right"/>
        <w:rPr>
          <w:rFonts w:ascii="PT Astra Serif" w:hAnsi="PT Astra Serif"/>
        </w:rPr>
      </w:pPr>
      <w:r w:rsidRPr="00487608">
        <w:rPr>
          <w:rFonts w:ascii="PT Astra Serif" w:hAnsi="PT Astra Serif"/>
        </w:rPr>
        <w:t xml:space="preserve">Проект </w:t>
      </w:r>
    </w:p>
    <w:p w:rsidR="00FD59B1" w:rsidRPr="00487608" w:rsidRDefault="00FD59B1" w:rsidP="00FD59B1">
      <w:pPr>
        <w:ind w:left="6096"/>
        <w:rPr>
          <w:rFonts w:ascii="PT Astra Serif" w:hAnsi="PT Astra Serif"/>
        </w:rPr>
      </w:pPr>
    </w:p>
    <w:p w:rsidR="00FD59B1" w:rsidRPr="00487608" w:rsidRDefault="00FD59B1" w:rsidP="00FD59B1">
      <w:pPr>
        <w:ind w:left="6096"/>
        <w:jc w:val="right"/>
        <w:rPr>
          <w:rFonts w:ascii="PT Astra Serif" w:hAnsi="PT Astra Serif"/>
          <w:i/>
        </w:rPr>
      </w:pPr>
      <w:r w:rsidRPr="00487608">
        <w:rPr>
          <w:rFonts w:ascii="PT Astra Serif" w:hAnsi="PT Astra Serif"/>
          <w:i/>
        </w:rPr>
        <w:t xml:space="preserve">Вносится </w:t>
      </w:r>
    </w:p>
    <w:p w:rsidR="00FD59B1" w:rsidRDefault="00FD59B1" w:rsidP="00FD59B1">
      <w:pPr>
        <w:ind w:left="6096"/>
        <w:jc w:val="right"/>
        <w:rPr>
          <w:rFonts w:ascii="PT Astra Serif" w:hAnsi="PT Astra Serif"/>
          <w:i/>
        </w:rPr>
      </w:pPr>
      <w:r>
        <w:rPr>
          <w:rFonts w:ascii="PT Astra Serif" w:hAnsi="PT Astra Serif"/>
          <w:i/>
        </w:rPr>
        <w:t>Главой</w:t>
      </w:r>
    </w:p>
    <w:p w:rsidR="00FD59B1" w:rsidRPr="00487608" w:rsidRDefault="00FD59B1" w:rsidP="00FD59B1">
      <w:pPr>
        <w:ind w:left="6096"/>
        <w:jc w:val="right"/>
        <w:rPr>
          <w:rFonts w:ascii="PT Astra Serif" w:hAnsi="PT Astra Serif"/>
          <w:i/>
        </w:rPr>
      </w:pPr>
      <w:r>
        <w:rPr>
          <w:rFonts w:ascii="PT Astra Serif" w:hAnsi="PT Astra Serif"/>
          <w:i/>
        </w:rPr>
        <w:t>Республики Алтай</w:t>
      </w:r>
    </w:p>
    <w:p w:rsidR="00FD59B1" w:rsidRPr="00487608" w:rsidRDefault="00FD59B1" w:rsidP="00FD59B1">
      <w:pPr>
        <w:ind w:firstLine="6096"/>
        <w:jc w:val="right"/>
        <w:rPr>
          <w:rFonts w:ascii="PT Astra Serif" w:hAnsi="PT Astra Serif"/>
          <w:b/>
          <w:sz w:val="28"/>
          <w:szCs w:val="28"/>
        </w:rPr>
      </w:pPr>
    </w:p>
    <w:p w:rsidR="00FD59B1" w:rsidRPr="00487608" w:rsidRDefault="00FD59B1" w:rsidP="00FD59B1">
      <w:pPr>
        <w:jc w:val="center"/>
        <w:rPr>
          <w:rFonts w:ascii="PT Astra Serif" w:hAnsi="PT Astra Serif"/>
          <w:b/>
          <w:sz w:val="28"/>
          <w:szCs w:val="28"/>
        </w:rPr>
      </w:pPr>
    </w:p>
    <w:p w:rsidR="00FD59B1" w:rsidRPr="00487608" w:rsidRDefault="00FD59B1" w:rsidP="00FD59B1">
      <w:pPr>
        <w:jc w:val="center"/>
        <w:rPr>
          <w:rFonts w:ascii="PT Astra Serif" w:hAnsi="PT Astra Serif"/>
          <w:b/>
          <w:sz w:val="28"/>
          <w:szCs w:val="28"/>
        </w:rPr>
      </w:pPr>
      <w:r w:rsidRPr="00487608">
        <w:rPr>
          <w:rFonts w:ascii="PT Astra Serif" w:hAnsi="PT Astra Serif"/>
          <w:b/>
          <w:sz w:val="28"/>
          <w:szCs w:val="28"/>
        </w:rPr>
        <w:t>РЕСПУБЛИКА АЛТАЙ</w:t>
      </w:r>
    </w:p>
    <w:p w:rsidR="00FD59B1" w:rsidRPr="00487608" w:rsidRDefault="00FD59B1" w:rsidP="00FD59B1">
      <w:pPr>
        <w:jc w:val="center"/>
        <w:rPr>
          <w:rFonts w:ascii="PT Astra Serif" w:hAnsi="PT Astra Serif"/>
          <w:b/>
          <w:sz w:val="28"/>
          <w:szCs w:val="28"/>
        </w:rPr>
      </w:pPr>
    </w:p>
    <w:p w:rsidR="00FD59B1" w:rsidRPr="00487608" w:rsidRDefault="00FD59B1" w:rsidP="00FD59B1">
      <w:pPr>
        <w:jc w:val="center"/>
        <w:rPr>
          <w:rFonts w:ascii="PT Astra Serif" w:hAnsi="PT Astra Serif"/>
          <w:b/>
          <w:sz w:val="28"/>
          <w:szCs w:val="28"/>
        </w:rPr>
      </w:pPr>
      <w:r w:rsidRPr="00487608">
        <w:rPr>
          <w:rFonts w:ascii="PT Astra Serif" w:hAnsi="PT Astra Serif"/>
          <w:b/>
          <w:sz w:val="28"/>
          <w:szCs w:val="28"/>
        </w:rPr>
        <w:t>ЗАКОН</w:t>
      </w:r>
    </w:p>
    <w:p w:rsidR="00FD59B1" w:rsidRPr="00487608" w:rsidRDefault="00FD59B1" w:rsidP="00FD59B1">
      <w:pPr>
        <w:jc w:val="center"/>
        <w:rPr>
          <w:rFonts w:ascii="PT Astra Serif" w:hAnsi="PT Astra Serif"/>
          <w:b/>
          <w:sz w:val="28"/>
          <w:szCs w:val="28"/>
        </w:rPr>
      </w:pPr>
    </w:p>
    <w:p w:rsidR="00FD59B1" w:rsidRPr="00487608" w:rsidRDefault="00FD59B1" w:rsidP="00FD59B1">
      <w:pPr>
        <w:jc w:val="center"/>
        <w:rPr>
          <w:rFonts w:ascii="PT Astra Serif" w:hAnsi="PT Astra Serif"/>
          <w:b/>
          <w:sz w:val="28"/>
          <w:szCs w:val="28"/>
        </w:rPr>
      </w:pPr>
      <w:r w:rsidRPr="00487608">
        <w:rPr>
          <w:rFonts w:ascii="PT Astra Serif" w:hAnsi="PT Astra Serif"/>
          <w:b/>
          <w:sz w:val="28"/>
          <w:szCs w:val="28"/>
        </w:rPr>
        <w:t>О внесении изменений в некоторые законодательные акты</w:t>
      </w:r>
    </w:p>
    <w:p w:rsidR="00FD59B1" w:rsidRPr="00487608" w:rsidRDefault="00FD59B1" w:rsidP="00FD59B1">
      <w:pPr>
        <w:jc w:val="center"/>
        <w:rPr>
          <w:rFonts w:ascii="PT Astra Serif" w:hAnsi="PT Astra Serif"/>
          <w:b/>
          <w:sz w:val="28"/>
          <w:szCs w:val="28"/>
        </w:rPr>
      </w:pPr>
      <w:r>
        <w:rPr>
          <w:rFonts w:ascii="PT Astra Serif" w:hAnsi="PT Astra Serif"/>
          <w:b/>
          <w:sz w:val="28"/>
          <w:szCs w:val="28"/>
        </w:rPr>
        <w:t>Республики Алтай</w:t>
      </w:r>
    </w:p>
    <w:p w:rsidR="00FD59B1" w:rsidRPr="00487608" w:rsidRDefault="00FD59B1" w:rsidP="00FD59B1">
      <w:pPr>
        <w:rPr>
          <w:rFonts w:ascii="PT Astra Serif" w:hAnsi="PT Astra Serif"/>
        </w:rPr>
      </w:pPr>
    </w:p>
    <w:p w:rsidR="00FD59B1" w:rsidRPr="00487608" w:rsidRDefault="00FD59B1" w:rsidP="00FD59B1">
      <w:pPr>
        <w:rPr>
          <w:rFonts w:ascii="PT Astra Serif" w:hAnsi="PT Astra Serif"/>
        </w:rPr>
      </w:pPr>
      <w:r w:rsidRPr="00487608">
        <w:rPr>
          <w:rFonts w:ascii="PT Astra Serif" w:hAnsi="PT Astra Serif"/>
        </w:rPr>
        <w:t xml:space="preserve">Принят </w:t>
      </w:r>
      <w:r w:rsidRPr="00487608">
        <w:rPr>
          <w:rFonts w:ascii="PT Astra Serif" w:hAnsi="PT Astra Serif"/>
        </w:rPr>
        <w:br/>
        <w:t xml:space="preserve">Государственным Собранием – </w:t>
      </w:r>
      <w:r w:rsidRPr="00487608">
        <w:rPr>
          <w:rFonts w:ascii="PT Astra Serif" w:hAnsi="PT Astra Serif"/>
        </w:rPr>
        <w:br/>
        <w:t>Эл Курултай Республики Алтай</w:t>
      </w:r>
    </w:p>
    <w:p w:rsidR="00FD59B1" w:rsidRPr="00487608" w:rsidRDefault="00FD59B1" w:rsidP="00FD59B1">
      <w:pPr>
        <w:rPr>
          <w:rFonts w:ascii="PT Astra Serif" w:hAnsi="PT Astra Serif"/>
        </w:rPr>
      </w:pPr>
      <w:r w:rsidRPr="00487608">
        <w:rPr>
          <w:rFonts w:ascii="PT Astra Serif" w:hAnsi="PT Astra Serif"/>
        </w:rPr>
        <w:t>«___» ________________ 202</w:t>
      </w:r>
      <w:r>
        <w:rPr>
          <w:rFonts w:ascii="PT Astra Serif" w:hAnsi="PT Astra Serif"/>
        </w:rPr>
        <w:t>6</w:t>
      </w:r>
      <w:r w:rsidRPr="00487608">
        <w:rPr>
          <w:rFonts w:ascii="PT Astra Serif" w:hAnsi="PT Astra Serif"/>
        </w:rPr>
        <w:t xml:space="preserve"> года</w:t>
      </w:r>
    </w:p>
    <w:p w:rsidR="00FD59B1" w:rsidRPr="00487608" w:rsidRDefault="00FD59B1" w:rsidP="00FD59B1">
      <w:pPr>
        <w:spacing w:before="120"/>
        <w:ind w:firstLine="567"/>
        <w:jc w:val="both"/>
        <w:rPr>
          <w:rFonts w:ascii="PT Astra Serif" w:hAnsi="PT Astra Serif"/>
          <w:b/>
          <w:sz w:val="28"/>
          <w:szCs w:val="28"/>
        </w:rPr>
      </w:pPr>
    </w:p>
    <w:p w:rsidR="00FD59B1" w:rsidRPr="00C36079" w:rsidRDefault="00FD59B1" w:rsidP="00FD59B1">
      <w:pPr>
        <w:autoSpaceDE w:val="0"/>
        <w:autoSpaceDN w:val="0"/>
        <w:adjustRightInd w:val="0"/>
        <w:ind w:firstLine="709"/>
        <w:jc w:val="both"/>
        <w:outlineLvl w:val="0"/>
        <w:rPr>
          <w:rFonts w:ascii="PT Astra Serif" w:hAnsi="PT Astra Serif"/>
          <w:b/>
          <w:sz w:val="28"/>
          <w:szCs w:val="28"/>
        </w:rPr>
      </w:pPr>
      <w:r w:rsidRPr="00487608">
        <w:rPr>
          <w:rFonts w:ascii="PT Astra Serif" w:hAnsi="PT Astra Serif"/>
          <w:b/>
          <w:sz w:val="28"/>
          <w:szCs w:val="28"/>
        </w:rPr>
        <w:t xml:space="preserve">Статья </w:t>
      </w:r>
      <w:r>
        <w:rPr>
          <w:rFonts w:ascii="PT Astra Serif" w:hAnsi="PT Astra Serif"/>
          <w:b/>
          <w:sz w:val="28"/>
          <w:szCs w:val="28"/>
        </w:rPr>
        <w:t>1</w:t>
      </w:r>
    </w:p>
    <w:p w:rsidR="00FD59B1" w:rsidRDefault="00FD59B1" w:rsidP="00FD59B1">
      <w:pPr>
        <w:autoSpaceDE w:val="0"/>
        <w:autoSpaceDN w:val="0"/>
        <w:adjustRightInd w:val="0"/>
        <w:ind w:firstLine="709"/>
        <w:jc w:val="both"/>
        <w:rPr>
          <w:rFonts w:ascii="PT Astra Serif" w:hAnsi="PT Astra Serif"/>
          <w:sz w:val="28"/>
          <w:szCs w:val="28"/>
        </w:rPr>
      </w:pPr>
    </w:p>
    <w:p w:rsidR="00FD59B1" w:rsidRDefault="00FD59B1" w:rsidP="00FD59B1">
      <w:pPr>
        <w:autoSpaceDE w:val="0"/>
        <w:autoSpaceDN w:val="0"/>
        <w:adjustRightInd w:val="0"/>
        <w:ind w:firstLine="709"/>
        <w:jc w:val="both"/>
        <w:rPr>
          <w:rFonts w:ascii="PT Astra Serif" w:hAnsi="PT Astra Serif"/>
          <w:sz w:val="28"/>
          <w:szCs w:val="28"/>
        </w:rPr>
      </w:pPr>
      <w:r>
        <w:rPr>
          <w:rFonts w:ascii="PT Astra Serif" w:hAnsi="PT Astra Serif"/>
          <w:sz w:val="28"/>
          <w:szCs w:val="28"/>
        </w:rPr>
        <w:t>Внести в раздел 3 приложения 3 к Закону Республики Алтай от 27 июля 2005 года № 54-РЗ «</w:t>
      </w:r>
      <w:r w:rsidRPr="006971FD">
        <w:rPr>
          <w:rFonts w:ascii="PT Astra Serif" w:hAnsi="PT Astra Serif"/>
          <w:sz w:val="28"/>
          <w:szCs w:val="28"/>
        </w:rPr>
        <w:t>О межбюджетных трансфертах в Республике Алтай</w:t>
      </w:r>
      <w:r>
        <w:rPr>
          <w:rFonts w:ascii="PT Astra Serif" w:hAnsi="PT Astra Serif"/>
          <w:sz w:val="28"/>
          <w:szCs w:val="28"/>
        </w:rPr>
        <w:t>» (</w:t>
      </w:r>
      <w:r w:rsidRPr="006971FD">
        <w:rPr>
          <w:rFonts w:ascii="PT Astra Serif" w:hAnsi="PT Astra Serif"/>
          <w:sz w:val="28"/>
          <w:szCs w:val="28"/>
        </w:rPr>
        <w:t xml:space="preserve">Сборник законодательства Республики Алтай, 2005, </w:t>
      </w:r>
      <w:r>
        <w:rPr>
          <w:rFonts w:ascii="PT Astra Serif" w:hAnsi="PT Astra Serif"/>
          <w:sz w:val="28"/>
          <w:szCs w:val="28"/>
        </w:rPr>
        <w:t>№</w:t>
      </w:r>
      <w:r w:rsidRPr="006971FD">
        <w:rPr>
          <w:rFonts w:ascii="PT Astra Serif" w:hAnsi="PT Astra Serif"/>
          <w:sz w:val="28"/>
          <w:szCs w:val="28"/>
        </w:rPr>
        <w:t xml:space="preserve"> 26(32); 2006, </w:t>
      </w:r>
      <w:r>
        <w:rPr>
          <w:rFonts w:ascii="PT Astra Serif" w:hAnsi="PT Astra Serif"/>
          <w:sz w:val="28"/>
          <w:szCs w:val="28"/>
        </w:rPr>
        <w:t>№</w:t>
      </w:r>
      <w:r w:rsidRPr="006971FD">
        <w:rPr>
          <w:rFonts w:ascii="PT Astra Serif" w:hAnsi="PT Astra Serif"/>
          <w:sz w:val="28"/>
          <w:szCs w:val="28"/>
        </w:rPr>
        <w:t xml:space="preserve"> 32(38); 2007, </w:t>
      </w:r>
      <w:r>
        <w:rPr>
          <w:rFonts w:ascii="PT Astra Serif" w:hAnsi="PT Astra Serif"/>
          <w:sz w:val="28"/>
          <w:szCs w:val="28"/>
        </w:rPr>
        <w:t>№</w:t>
      </w:r>
      <w:r w:rsidRPr="006971FD">
        <w:rPr>
          <w:rFonts w:ascii="PT Astra Serif" w:hAnsi="PT Astra Serif"/>
          <w:sz w:val="28"/>
          <w:szCs w:val="28"/>
        </w:rPr>
        <w:t xml:space="preserve"> 40(46), </w:t>
      </w:r>
      <w:r>
        <w:rPr>
          <w:rFonts w:ascii="PT Astra Serif" w:hAnsi="PT Astra Serif"/>
          <w:sz w:val="28"/>
          <w:szCs w:val="28"/>
        </w:rPr>
        <w:t>№</w:t>
      </w:r>
      <w:r w:rsidRPr="006971FD">
        <w:rPr>
          <w:rFonts w:ascii="PT Astra Serif" w:hAnsi="PT Astra Serif"/>
          <w:sz w:val="28"/>
          <w:szCs w:val="28"/>
        </w:rPr>
        <w:t xml:space="preserve"> 45(51); 2008, </w:t>
      </w:r>
      <w:r>
        <w:rPr>
          <w:rFonts w:ascii="PT Astra Serif" w:hAnsi="PT Astra Serif"/>
          <w:sz w:val="28"/>
          <w:szCs w:val="28"/>
        </w:rPr>
        <w:t>№</w:t>
      </w:r>
      <w:r w:rsidRPr="006971FD">
        <w:rPr>
          <w:rFonts w:ascii="PT Astra Serif" w:hAnsi="PT Astra Serif"/>
          <w:sz w:val="28"/>
          <w:szCs w:val="28"/>
        </w:rPr>
        <w:t xml:space="preserve"> 52(58); 2009, </w:t>
      </w:r>
      <w:r>
        <w:rPr>
          <w:rFonts w:ascii="PT Astra Serif" w:hAnsi="PT Astra Serif"/>
          <w:sz w:val="28"/>
          <w:szCs w:val="28"/>
        </w:rPr>
        <w:t>№</w:t>
      </w:r>
      <w:r w:rsidRPr="006971FD">
        <w:rPr>
          <w:rFonts w:ascii="PT Astra Serif" w:hAnsi="PT Astra Serif"/>
          <w:sz w:val="28"/>
          <w:szCs w:val="28"/>
        </w:rPr>
        <w:t xml:space="preserve"> 59(65); 2010, </w:t>
      </w:r>
      <w:r>
        <w:rPr>
          <w:rFonts w:ascii="PT Astra Serif" w:hAnsi="PT Astra Serif"/>
          <w:sz w:val="28"/>
          <w:szCs w:val="28"/>
        </w:rPr>
        <w:t>№</w:t>
      </w:r>
      <w:r w:rsidRPr="006971FD">
        <w:rPr>
          <w:rFonts w:ascii="PT Astra Serif" w:hAnsi="PT Astra Serif"/>
          <w:sz w:val="28"/>
          <w:szCs w:val="28"/>
        </w:rPr>
        <w:t xml:space="preserve"> 71(77); 2013, </w:t>
      </w:r>
      <w:r>
        <w:rPr>
          <w:rFonts w:ascii="PT Astra Serif" w:hAnsi="PT Astra Serif"/>
          <w:sz w:val="28"/>
          <w:szCs w:val="28"/>
        </w:rPr>
        <w:t>№</w:t>
      </w:r>
      <w:r w:rsidRPr="006971FD">
        <w:rPr>
          <w:rFonts w:ascii="PT Astra Serif" w:hAnsi="PT Astra Serif"/>
          <w:sz w:val="28"/>
          <w:szCs w:val="28"/>
        </w:rPr>
        <w:t xml:space="preserve"> 99(105); 2014, </w:t>
      </w:r>
      <w:r>
        <w:rPr>
          <w:rFonts w:ascii="PT Astra Serif" w:hAnsi="PT Astra Serif"/>
          <w:sz w:val="28"/>
          <w:szCs w:val="28"/>
        </w:rPr>
        <w:t>№</w:t>
      </w:r>
      <w:r w:rsidRPr="006971FD">
        <w:rPr>
          <w:rFonts w:ascii="PT Astra Serif" w:hAnsi="PT Astra Serif"/>
          <w:sz w:val="28"/>
          <w:szCs w:val="28"/>
        </w:rPr>
        <w:t xml:space="preserve"> 113(119), </w:t>
      </w:r>
      <w:r>
        <w:rPr>
          <w:rFonts w:ascii="PT Astra Serif" w:hAnsi="PT Astra Serif"/>
          <w:sz w:val="28"/>
          <w:szCs w:val="28"/>
        </w:rPr>
        <w:t>№</w:t>
      </w:r>
      <w:r w:rsidRPr="006971FD">
        <w:rPr>
          <w:rFonts w:ascii="PT Astra Serif" w:hAnsi="PT Astra Serif"/>
          <w:sz w:val="28"/>
          <w:szCs w:val="28"/>
        </w:rPr>
        <w:t xml:space="preserve"> 118(124), </w:t>
      </w:r>
      <w:r>
        <w:rPr>
          <w:rFonts w:ascii="PT Astra Serif" w:hAnsi="PT Astra Serif"/>
          <w:sz w:val="28"/>
          <w:szCs w:val="28"/>
        </w:rPr>
        <w:t>№</w:t>
      </w:r>
      <w:r w:rsidRPr="006971FD">
        <w:rPr>
          <w:rFonts w:ascii="PT Astra Serif" w:hAnsi="PT Astra Serif"/>
          <w:sz w:val="28"/>
          <w:szCs w:val="28"/>
        </w:rPr>
        <w:t xml:space="preserve"> 119(125); 2015, </w:t>
      </w:r>
      <w:r>
        <w:rPr>
          <w:rFonts w:ascii="PT Astra Serif" w:hAnsi="PT Astra Serif"/>
          <w:sz w:val="28"/>
          <w:szCs w:val="28"/>
        </w:rPr>
        <w:t>№</w:t>
      </w:r>
      <w:r w:rsidRPr="006971FD">
        <w:rPr>
          <w:rFonts w:ascii="PT Astra Serif" w:hAnsi="PT Astra Serif"/>
          <w:sz w:val="28"/>
          <w:szCs w:val="28"/>
        </w:rPr>
        <w:t xml:space="preserve"> 127(133); 2016, </w:t>
      </w:r>
      <w:r>
        <w:rPr>
          <w:rFonts w:ascii="PT Astra Serif" w:hAnsi="PT Astra Serif"/>
          <w:sz w:val="28"/>
          <w:szCs w:val="28"/>
        </w:rPr>
        <w:t>№</w:t>
      </w:r>
      <w:r w:rsidRPr="006971FD">
        <w:rPr>
          <w:rFonts w:ascii="PT Astra Serif" w:hAnsi="PT Astra Serif"/>
          <w:sz w:val="28"/>
          <w:szCs w:val="28"/>
        </w:rPr>
        <w:t xml:space="preserve"> 140(146); 2017, </w:t>
      </w:r>
      <w:r>
        <w:rPr>
          <w:rFonts w:ascii="PT Astra Serif" w:hAnsi="PT Astra Serif"/>
          <w:sz w:val="28"/>
          <w:szCs w:val="28"/>
        </w:rPr>
        <w:t>№</w:t>
      </w:r>
      <w:r w:rsidRPr="006971FD">
        <w:rPr>
          <w:rFonts w:ascii="PT Astra Serif" w:hAnsi="PT Astra Serif"/>
          <w:sz w:val="28"/>
          <w:szCs w:val="28"/>
        </w:rPr>
        <w:t xml:space="preserve"> 145(151); 2019, </w:t>
      </w:r>
      <w:r>
        <w:rPr>
          <w:rFonts w:ascii="PT Astra Serif" w:hAnsi="PT Astra Serif"/>
          <w:sz w:val="28"/>
          <w:szCs w:val="28"/>
        </w:rPr>
        <w:t>№</w:t>
      </w:r>
      <w:r w:rsidRPr="006971FD">
        <w:rPr>
          <w:rFonts w:ascii="PT Astra Serif" w:hAnsi="PT Astra Serif"/>
          <w:sz w:val="28"/>
          <w:szCs w:val="28"/>
        </w:rPr>
        <w:t xml:space="preserve"> 170(176); 2021, </w:t>
      </w:r>
      <w:r>
        <w:rPr>
          <w:rFonts w:ascii="PT Astra Serif" w:hAnsi="PT Astra Serif"/>
          <w:sz w:val="28"/>
          <w:szCs w:val="28"/>
        </w:rPr>
        <w:t>№</w:t>
      </w:r>
      <w:r w:rsidRPr="006971FD">
        <w:rPr>
          <w:rFonts w:ascii="PT Astra Serif" w:hAnsi="PT Astra Serif"/>
          <w:sz w:val="28"/>
          <w:szCs w:val="28"/>
        </w:rPr>
        <w:t xml:space="preserve"> 192(198); 2022, </w:t>
      </w:r>
      <w:r>
        <w:rPr>
          <w:rFonts w:ascii="PT Astra Serif" w:hAnsi="PT Astra Serif"/>
          <w:sz w:val="28"/>
          <w:szCs w:val="28"/>
        </w:rPr>
        <w:br/>
        <w:t>№</w:t>
      </w:r>
      <w:r w:rsidRPr="006971FD">
        <w:rPr>
          <w:rFonts w:ascii="PT Astra Serif" w:hAnsi="PT Astra Serif"/>
          <w:sz w:val="28"/>
          <w:szCs w:val="28"/>
        </w:rPr>
        <w:t xml:space="preserve"> 196(202); 2023, </w:t>
      </w:r>
      <w:r>
        <w:rPr>
          <w:rFonts w:ascii="PT Astra Serif" w:hAnsi="PT Astra Serif"/>
          <w:sz w:val="28"/>
          <w:szCs w:val="28"/>
        </w:rPr>
        <w:t>№</w:t>
      </w:r>
      <w:r w:rsidRPr="006971FD">
        <w:rPr>
          <w:rFonts w:ascii="PT Astra Serif" w:hAnsi="PT Astra Serif"/>
          <w:sz w:val="28"/>
          <w:szCs w:val="28"/>
        </w:rPr>
        <w:t xml:space="preserve"> 213(219)</w:t>
      </w:r>
      <w:r>
        <w:rPr>
          <w:rFonts w:ascii="PT Astra Serif" w:hAnsi="PT Astra Serif"/>
          <w:sz w:val="28"/>
          <w:szCs w:val="28"/>
        </w:rPr>
        <w:t>; о</w:t>
      </w:r>
      <w:r w:rsidRPr="006971FD">
        <w:rPr>
          <w:rFonts w:ascii="PT Astra Serif" w:hAnsi="PT Astra Serif"/>
          <w:sz w:val="28"/>
          <w:szCs w:val="28"/>
        </w:rPr>
        <w:t xml:space="preserve">фициальный интернет-портал правовой информации </w:t>
      </w:r>
      <w:r>
        <w:rPr>
          <w:rFonts w:ascii="PT Astra Serif" w:hAnsi="PT Astra Serif"/>
          <w:sz w:val="28"/>
          <w:szCs w:val="28"/>
        </w:rPr>
        <w:t>(</w:t>
      </w:r>
      <w:r>
        <w:rPr>
          <w:rFonts w:ascii="PT Astra Serif" w:hAnsi="PT Astra Serif"/>
          <w:sz w:val="28"/>
          <w:szCs w:val="28"/>
          <w:lang w:val="en-US"/>
        </w:rPr>
        <w:t>www</w:t>
      </w:r>
      <w:r w:rsidRPr="006971FD">
        <w:rPr>
          <w:rFonts w:ascii="PT Astra Serif" w:hAnsi="PT Astra Serif"/>
          <w:sz w:val="28"/>
          <w:szCs w:val="28"/>
        </w:rPr>
        <w:t>.pravo.gov.ru</w:t>
      </w:r>
      <w:r>
        <w:rPr>
          <w:rFonts w:ascii="PT Astra Serif" w:hAnsi="PT Astra Serif"/>
          <w:sz w:val="28"/>
          <w:szCs w:val="28"/>
        </w:rPr>
        <w:t>)</w:t>
      </w:r>
      <w:r w:rsidRPr="00487608">
        <w:rPr>
          <w:rFonts w:ascii="PT Astra Serif" w:hAnsi="PT Astra Serif"/>
          <w:sz w:val="28"/>
          <w:szCs w:val="28"/>
        </w:rPr>
        <w:t xml:space="preserve">, </w:t>
      </w:r>
      <w:r>
        <w:rPr>
          <w:rFonts w:ascii="PT Astra Serif" w:hAnsi="PT Astra Serif"/>
          <w:sz w:val="28"/>
          <w:szCs w:val="28"/>
        </w:rPr>
        <w:t>2025, 11</w:t>
      </w:r>
      <w:r w:rsidRPr="00487608">
        <w:rPr>
          <w:rFonts w:ascii="PT Astra Serif" w:hAnsi="PT Astra Serif"/>
          <w:sz w:val="28"/>
          <w:szCs w:val="28"/>
        </w:rPr>
        <w:t xml:space="preserve"> </w:t>
      </w:r>
      <w:r>
        <w:rPr>
          <w:rFonts w:ascii="PT Astra Serif" w:hAnsi="PT Astra Serif"/>
          <w:sz w:val="28"/>
          <w:szCs w:val="28"/>
        </w:rPr>
        <w:t>но</w:t>
      </w:r>
      <w:r w:rsidRPr="00487608">
        <w:rPr>
          <w:rFonts w:ascii="PT Astra Serif" w:hAnsi="PT Astra Serif"/>
          <w:sz w:val="28"/>
          <w:szCs w:val="28"/>
        </w:rPr>
        <w:t>ября</w:t>
      </w:r>
      <w:r w:rsidRPr="006971FD">
        <w:rPr>
          <w:rFonts w:ascii="PT Astra Serif" w:hAnsi="PT Astra Serif"/>
          <w:sz w:val="28"/>
          <w:szCs w:val="28"/>
        </w:rPr>
        <w:t>)</w:t>
      </w:r>
      <w:r>
        <w:rPr>
          <w:rFonts w:ascii="PT Astra Serif" w:hAnsi="PT Astra Serif"/>
          <w:sz w:val="28"/>
          <w:szCs w:val="28"/>
        </w:rPr>
        <w:t xml:space="preserve"> следующие изменения:</w:t>
      </w:r>
    </w:p>
    <w:p w:rsidR="00FD59B1" w:rsidRDefault="00FD59B1" w:rsidP="00FD59B1">
      <w:pPr>
        <w:pStyle w:val="a3"/>
        <w:numPr>
          <w:ilvl w:val="0"/>
          <w:numId w:val="14"/>
        </w:numPr>
        <w:autoSpaceDE w:val="0"/>
        <w:autoSpaceDN w:val="0"/>
        <w:adjustRightInd w:val="0"/>
        <w:ind w:left="0" w:firstLine="709"/>
        <w:jc w:val="both"/>
        <w:rPr>
          <w:rFonts w:ascii="PT Astra Serif" w:hAnsi="PT Astra Serif"/>
          <w:sz w:val="28"/>
          <w:szCs w:val="28"/>
        </w:rPr>
      </w:pPr>
      <w:r>
        <w:rPr>
          <w:rFonts w:ascii="PT Astra Serif" w:hAnsi="PT Astra Serif"/>
          <w:sz w:val="28"/>
          <w:szCs w:val="28"/>
        </w:rPr>
        <w:t>подпункт 5 пункта 2 после слов «железных руд,» дополнить словами «калийных солей,»;</w:t>
      </w:r>
    </w:p>
    <w:p w:rsidR="00FD59B1" w:rsidRPr="006971FD" w:rsidRDefault="00FD59B1" w:rsidP="00FD59B1">
      <w:pPr>
        <w:pStyle w:val="a3"/>
        <w:numPr>
          <w:ilvl w:val="0"/>
          <w:numId w:val="14"/>
        </w:numPr>
        <w:autoSpaceDE w:val="0"/>
        <w:autoSpaceDN w:val="0"/>
        <w:adjustRightInd w:val="0"/>
        <w:ind w:left="0" w:firstLine="709"/>
        <w:jc w:val="both"/>
        <w:rPr>
          <w:rFonts w:ascii="PT Astra Serif" w:hAnsi="PT Astra Serif"/>
          <w:sz w:val="28"/>
          <w:szCs w:val="28"/>
        </w:rPr>
      </w:pPr>
      <w:r>
        <w:rPr>
          <w:rFonts w:ascii="PT Astra Serif" w:hAnsi="PT Astra Serif"/>
          <w:sz w:val="28"/>
          <w:szCs w:val="28"/>
        </w:rPr>
        <w:t xml:space="preserve">абзац семнадцатый пункта 3 после слов «железных руд,» дополнить словами «калийных солей,». </w:t>
      </w:r>
    </w:p>
    <w:p w:rsidR="00FD59B1" w:rsidRPr="00487608" w:rsidRDefault="00FD59B1" w:rsidP="00FD59B1">
      <w:pPr>
        <w:autoSpaceDE w:val="0"/>
        <w:autoSpaceDN w:val="0"/>
        <w:adjustRightInd w:val="0"/>
        <w:ind w:firstLine="709"/>
        <w:jc w:val="both"/>
        <w:rPr>
          <w:rFonts w:ascii="PT Astra Serif" w:hAnsi="PT Astra Serif"/>
          <w:sz w:val="28"/>
        </w:rPr>
      </w:pPr>
    </w:p>
    <w:p w:rsidR="00FD59B1" w:rsidRPr="00487608" w:rsidRDefault="00FD59B1" w:rsidP="00FD59B1">
      <w:pPr>
        <w:autoSpaceDE w:val="0"/>
        <w:autoSpaceDN w:val="0"/>
        <w:adjustRightInd w:val="0"/>
        <w:ind w:firstLine="709"/>
        <w:jc w:val="both"/>
        <w:rPr>
          <w:rFonts w:ascii="PT Astra Serif" w:hAnsi="PT Astra Serif"/>
          <w:b/>
          <w:sz w:val="28"/>
          <w:szCs w:val="28"/>
        </w:rPr>
      </w:pPr>
      <w:r w:rsidRPr="00487608">
        <w:rPr>
          <w:rFonts w:ascii="PT Astra Serif" w:hAnsi="PT Astra Serif"/>
          <w:b/>
          <w:sz w:val="28"/>
          <w:szCs w:val="28"/>
        </w:rPr>
        <w:t xml:space="preserve">Статья </w:t>
      </w:r>
      <w:r>
        <w:rPr>
          <w:rFonts w:ascii="PT Astra Serif" w:hAnsi="PT Astra Serif"/>
          <w:b/>
          <w:sz w:val="28"/>
          <w:szCs w:val="28"/>
        </w:rPr>
        <w:t>2</w:t>
      </w:r>
      <w:r w:rsidRPr="00487608">
        <w:rPr>
          <w:rFonts w:ascii="PT Astra Serif" w:hAnsi="PT Astra Serif"/>
          <w:b/>
          <w:sz w:val="28"/>
          <w:szCs w:val="28"/>
        </w:rPr>
        <w:t xml:space="preserve"> </w:t>
      </w:r>
    </w:p>
    <w:p w:rsidR="00FD59B1" w:rsidRPr="00487608" w:rsidRDefault="00FD59B1" w:rsidP="00FD59B1">
      <w:pPr>
        <w:autoSpaceDE w:val="0"/>
        <w:autoSpaceDN w:val="0"/>
        <w:adjustRightInd w:val="0"/>
        <w:ind w:firstLine="709"/>
        <w:jc w:val="both"/>
        <w:rPr>
          <w:rFonts w:ascii="PT Astra Serif" w:hAnsi="PT Astra Serif"/>
          <w:sz w:val="28"/>
          <w:szCs w:val="28"/>
        </w:rPr>
      </w:pPr>
    </w:p>
    <w:p w:rsidR="00FD59B1" w:rsidRPr="00487608" w:rsidRDefault="00FD59B1" w:rsidP="00FD59B1">
      <w:pPr>
        <w:autoSpaceDE w:val="0"/>
        <w:autoSpaceDN w:val="0"/>
        <w:adjustRightInd w:val="0"/>
        <w:ind w:firstLine="709"/>
        <w:jc w:val="both"/>
        <w:rPr>
          <w:rFonts w:ascii="PT Astra Serif" w:hAnsi="PT Astra Serif"/>
          <w:sz w:val="28"/>
          <w:szCs w:val="28"/>
        </w:rPr>
      </w:pPr>
      <w:r w:rsidRPr="00487608">
        <w:rPr>
          <w:rFonts w:ascii="PT Astra Serif" w:hAnsi="PT Astra Serif"/>
          <w:sz w:val="28"/>
          <w:szCs w:val="28"/>
        </w:rPr>
        <w:t xml:space="preserve">Внести в </w:t>
      </w:r>
      <w:r>
        <w:rPr>
          <w:rFonts w:ascii="PT Astra Serif" w:hAnsi="PT Astra Serif"/>
          <w:sz w:val="28"/>
          <w:szCs w:val="28"/>
        </w:rPr>
        <w:t xml:space="preserve">статью 2 </w:t>
      </w:r>
      <w:r w:rsidRPr="00487608">
        <w:rPr>
          <w:rFonts w:ascii="PT Astra Serif" w:hAnsi="PT Astra Serif"/>
          <w:sz w:val="28"/>
          <w:szCs w:val="28"/>
        </w:rPr>
        <w:t>Закон</w:t>
      </w:r>
      <w:r>
        <w:rPr>
          <w:rFonts w:ascii="PT Astra Serif" w:hAnsi="PT Astra Serif"/>
          <w:sz w:val="28"/>
          <w:szCs w:val="28"/>
        </w:rPr>
        <w:t>а</w:t>
      </w:r>
      <w:r w:rsidRPr="00487608">
        <w:rPr>
          <w:rFonts w:ascii="PT Astra Serif" w:hAnsi="PT Astra Serif"/>
          <w:sz w:val="28"/>
          <w:szCs w:val="28"/>
        </w:rPr>
        <w:t xml:space="preserve"> Республики Алтай от 18 октября 2005 года </w:t>
      </w:r>
      <w:r>
        <w:rPr>
          <w:rFonts w:ascii="PT Astra Serif" w:hAnsi="PT Astra Serif"/>
          <w:sz w:val="28"/>
          <w:szCs w:val="28"/>
        </w:rPr>
        <w:br/>
      </w:r>
      <w:r w:rsidRPr="00487608">
        <w:rPr>
          <w:rFonts w:ascii="PT Astra Serif" w:hAnsi="PT Astra Serif"/>
          <w:sz w:val="28"/>
          <w:szCs w:val="28"/>
        </w:rPr>
        <w:t xml:space="preserve">№ 79-РЗ «Об установлении единых нормативов отчислений в местные бюджеты Республики Алтай» (Сборник законодательства Республики Алтай, 2005, № 28(34); 2006, № 32(38); 2010, № 70(76); 2011, № 81(87); 2012, № 88(94), № 94(100); 2013, № 104(110); 2017, № 147(153); 2020, № 174(180), 183(189); 2021, № 192(198); 2022, № 196(202); 2023, № 213(219); </w:t>
      </w:r>
      <w:r w:rsidRPr="00487608">
        <w:rPr>
          <w:rFonts w:ascii="PT Astra Serif" w:hAnsi="PT Astra Serif"/>
          <w:color w:val="000000"/>
          <w:sz w:val="28"/>
          <w:szCs w:val="28"/>
        </w:rPr>
        <w:t>2024, № 224(230);</w:t>
      </w:r>
      <w:r w:rsidRPr="00487608">
        <w:rPr>
          <w:rFonts w:ascii="PT Astra Serif" w:hAnsi="PT Astra Serif"/>
          <w:sz w:val="28"/>
          <w:szCs w:val="28"/>
        </w:rPr>
        <w:t xml:space="preserve"> </w:t>
      </w:r>
      <w:r>
        <w:rPr>
          <w:rFonts w:ascii="PT Astra Serif" w:hAnsi="PT Astra Serif"/>
          <w:sz w:val="28"/>
          <w:szCs w:val="28"/>
        </w:rPr>
        <w:t>о</w:t>
      </w:r>
      <w:r w:rsidRPr="00487608">
        <w:rPr>
          <w:rFonts w:ascii="PT Astra Serif" w:hAnsi="PT Astra Serif"/>
          <w:sz w:val="28"/>
          <w:szCs w:val="28"/>
        </w:rPr>
        <w:t>фициальный портал Республики Алтай (www.altai-republic.ru), 2025, 3 октября) следующие изменения:</w:t>
      </w:r>
    </w:p>
    <w:p w:rsidR="00FD59B1" w:rsidRDefault="00FD59B1" w:rsidP="00FD59B1">
      <w:pPr>
        <w:pStyle w:val="a3"/>
        <w:numPr>
          <w:ilvl w:val="0"/>
          <w:numId w:val="13"/>
        </w:numPr>
        <w:autoSpaceDE w:val="0"/>
        <w:autoSpaceDN w:val="0"/>
        <w:adjustRightInd w:val="0"/>
        <w:ind w:left="0" w:firstLine="709"/>
        <w:jc w:val="both"/>
        <w:rPr>
          <w:rFonts w:ascii="PT Astra Serif" w:hAnsi="PT Astra Serif"/>
          <w:sz w:val="28"/>
          <w:szCs w:val="28"/>
        </w:rPr>
      </w:pPr>
      <w:r>
        <w:rPr>
          <w:rFonts w:ascii="PT Astra Serif" w:hAnsi="PT Astra Serif"/>
          <w:sz w:val="28"/>
          <w:szCs w:val="28"/>
        </w:rPr>
        <w:t>пункт 6 после слов «</w:t>
      </w:r>
      <w:r w:rsidRPr="006971FD">
        <w:rPr>
          <w:rFonts w:ascii="PT Astra Serif" w:hAnsi="PT Astra Serif"/>
          <w:sz w:val="28"/>
          <w:szCs w:val="28"/>
        </w:rPr>
        <w:t xml:space="preserve">железных руд, дополнить словами </w:t>
      </w:r>
      <w:r>
        <w:rPr>
          <w:rFonts w:ascii="PT Astra Serif" w:hAnsi="PT Astra Serif"/>
          <w:sz w:val="28"/>
          <w:szCs w:val="28"/>
        </w:rPr>
        <w:t>«</w:t>
      </w:r>
      <w:r w:rsidRPr="006971FD">
        <w:rPr>
          <w:rFonts w:ascii="PT Astra Serif" w:hAnsi="PT Astra Serif"/>
          <w:sz w:val="28"/>
          <w:szCs w:val="28"/>
        </w:rPr>
        <w:t>калийных солей,</w:t>
      </w:r>
      <w:r>
        <w:rPr>
          <w:rFonts w:ascii="PT Astra Serif" w:hAnsi="PT Astra Serif"/>
          <w:sz w:val="28"/>
          <w:szCs w:val="28"/>
        </w:rPr>
        <w:t>»</w:t>
      </w:r>
      <w:r w:rsidRPr="006971FD">
        <w:rPr>
          <w:rFonts w:ascii="PT Astra Serif" w:hAnsi="PT Astra Serif"/>
          <w:sz w:val="28"/>
          <w:szCs w:val="28"/>
        </w:rPr>
        <w:t>;</w:t>
      </w:r>
    </w:p>
    <w:p w:rsidR="00FD59B1" w:rsidRDefault="00FD59B1" w:rsidP="00FD59B1">
      <w:pPr>
        <w:pStyle w:val="a3"/>
        <w:numPr>
          <w:ilvl w:val="0"/>
          <w:numId w:val="13"/>
        </w:numPr>
        <w:autoSpaceDE w:val="0"/>
        <w:autoSpaceDN w:val="0"/>
        <w:adjustRightInd w:val="0"/>
        <w:ind w:left="0" w:firstLine="709"/>
        <w:jc w:val="both"/>
        <w:rPr>
          <w:rFonts w:ascii="PT Astra Serif" w:hAnsi="PT Astra Serif"/>
          <w:sz w:val="28"/>
          <w:szCs w:val="28"/>
        </w:rPr>
      </w:pPr>
      <w:r>
        <w:rPr>
          <w:rFonts w:ascii="PT Astra Serif" w:hAnsi="PT Astra Serif"/>
          <w:sz w:val="28"/>
          <w:szCs w:val="28"/>
        </w:rPr>
        <w:t>пункт 12 признать утратившим силу.</w:t>
      </w:r>
    </w:p>
    <w:p w:rsidR="00FD59B1" w:rsidRDefault="00FD59B1" w:rsidP="00FD59B1">
      <w:pPr>
        <w:pStyle w:val="a3"/>
        <w:autoSpaceDE w:val="0"/>
        <w:autoSpaceDN w:val="0"/>
        <w:adjustRightInd w:val="0"/>
        <w:ind w:left="709"/>
        <w:jc w:val="both"/>
        <w:rPr>
          <w:rFonts w:ascii="PT Astra Serif" w:hAnsi="PT Astra Serif"/>
          <w:sz w:val="28"/>
          <w:szCs w:val="28"/>
        </w:rPr>
      </w:pPr>
    </w:p>
    <w:p w:rsidR="00FD59B1" w:rsidRDefault="00FD59B1" w:rsidP="00FD59B1">
      <w:pPr>
        <w:autoSpaceDE w:val="0"/>
        <w:autoSpaceDN w:val="0"/>
        <w:adjustRightInd w:val="0"/>
        <w:ind w:firstLine="709"/>
        <w:jc w:val="both"/>
        <w:rPr>
          <w:rFonts w:ascii="PT Astra Serif" w:hAnsi="PT Astra Serif"/>
          <w:sz w:val="28"/>
          <w:szCs w:val="28"/>
        </w:rPr>
      </w:pPr>
      <w:r w:rsidRPr="00487608">
        <w:rPr>
          <w:rFonts w:ascii="PT Astra Serif" w:hAnsi="PT Astra Serif"/>
          <w:b/>
          <w:sz w:val="28"/>
          <w:szCs w:val="28"/>
        </w:rPr>
        <w:t xml:space="preserve">Статья </w:t>
      </w:r>
      <w:r>
        <w:rPr>
          <w:rFonts w:ascii="PT Astra Serif" w:hAnsi="PT Astra Serif"/>
          <w:b/>
          <w:sz w:val="28"/>
          <w:szCs w:val="28"/>
        </w:rPr>
        <w:t>3</w:t>
      </w:r>
    </w:p>
    <w:p w:rsidR="00FD59B1" w:rsidRDefault="00FD59B1" w:rsidP="00FD59B1">
      <w:pPr>
        <w:autoSpaceDE w:val="0"/>
        <w:autoSpaceDN w:val="0"/>
        <w:adjustRightInd w:val="0"/>
        <w:ind w:firstLine="709"/>
        <w:jc w:val="both"/>
        <w:rPr>
          <w:rFonts w:ascii="PT Astra Serif" w:hAnsi="PT Astra Serif"/>
          <w:sz w:val="28"/>
          <w:szCs w:val="28"/>
        </w:rPr>
      </w:pPr>
    </w:p>
    <w:p w:rsidR="00FD59B1" w:rsidRDefault="00FD59B1" w:rsidP="00FD59B1">
      <w:pPr>
        <w:autoSpaceDE w:val="0"/>
        <w:autoSpaceDN w:val="0"/>
        <w:adjustRightInd w:val="0"/>
        <w:ind w:firstLine="709"/>
        <w:jc w:val="both"/>
        <w:rPr>
          <w:rFonts w:ascii="PT Astra Serif" w:hAnsi="PT Astra Serif"/>
          <w:sz w:val="28"/>
          <w:szCs w:val="28"/>
        </w:rPr>
      </w:pPr>
      <w:r w:rsidRPr="001E5443">
        <w:rPr>
          <w:rFonts w:ascii="PT Astra Serif" w:hAnsi="PT Astra Serif"/>
          <w:sz w:val="28"/>
          <w:szCs w:val="28"/>
        </w:rPr>
        <w:t xml:space="preserve">Внести в Закон Республики Алтай от 3 июля 2009 года </w:t>
      </w:r>
      <w:r>
        <w:rPr>
          <w:rFonts w:ascii="PT Astra Serif" w:hAnsi="PT Astra Serif"/>
          <w:sz w:val="28"/>
          <w:szCs w:val="28"/>
        </w:rPr>
        <w:t>№</w:t>
      </w:r>
      <w:r w:rsidRPr="001E5443">
        <w:rPr>
          <w:rFonts w:ascii="PT Astra Serif" w:hAnsi="PT Astra Serif"/>
          <w:sz w:val="28"/>
          <w:szCs w:val="28"/>
        </w:rPr>
        <w:t xml:space="preserve"> 26-РЗ </w:t>
      </w:r>
      <w:r>
        <w:rPr>
          <w:rFonts w:ascii="PT Astra Serif" w:hAnsi="PT Astra Serif"/>
          <w:sz w:val="28"/>
          <w:szCs w:val="28"/>
        </w:rPr>
        <w:t>«</w:t>
      </w:r>
      <w:r w:rsidRPr="001E5443">
        <w:rPr>
          <w:rFonts w:ascii="PT Astra Serif" w:hAnsi="PT Astra Serif"/>
          <w:sz w:val="28"/>
          <w:szCs w:val="28"/>
        </w:rPr>
        <w:t>Об установлении налоговых ставок по налогу, взимаемому в связи с применением упрощенной системы налогообложения, для отдельных категорий налогоплательщиков</w:t>
      </w:r>
      <w:r>
        <w:rPr>
          <w:rFonts w:ascii="PT Astra Serif" w:hAnsi="PT Astra Serif"/>
          <w:sz w:val="28"/>
          <w:szCs w:val="28"/>
        </w:rPr>
        <w:t>»</w:t>
      </w:r>
      <w:r w:rsidRPr="001E5443">
        <w:rPr>
          <w:rFonts w:ascii="PT Astra Serif" w:hAnsi="PT Astra Serif"/>
          <w:sz w:val="28"/>
          <w:szCs w:val="28"/>
        </w:rPr>
        <w:t xml:space="preserve"> (Сборник законодательства Республики Алтай, 2009, </w:t>
      </w:r>
      <w:r>
        <w:rPr>
          <w:rFonts w:ascii="PT Astra Serif" w:hAnsi="PT Astra Serif"/>
          <w:sz w:val="28"/>
          <w:szCs w:val="28"/>
        </w:rPr>
        <w:br/>
        <w:t>№</w:t>
      </w:r>
      <w:r w:rsidRPr="001E5443">
        <w:rPr>
          <w:rFonts w:ascii="PT Astra Serif" w:hAnsi="PT Astra Serif"/>
          <w:sz w:val="28"/>
          <w:szCs w:val="28"/>
        </w:rPr>
        <w:t xml:space="preserve"> 59(65), </w:t>
      </w:r>
      <w:r>
        <w:rPr>
          <w:rFonts w:ascii="PT Astra Serif" w:hAnsi="PT Astra Serif"/>
          <w:sz w:val="28"/>
          <w:szCs w:val="28"/>
        </w:rPr>
        <w:t xml:space="preserve">№ </w:t>
      </w:r>
      <w:r w:rsidRPr="001E5443">
        <w:rPr>
          <w:rFonts w:ascii="PT Astra Serif" w:hAnsi="PT Astra Serif"/>
          <w:sz w:val="28"/>
          <w:szCs w:val="28"/>
        </w:rPr>
        <w:t xml:space="preserve">63(69); 2016, </w:t>
      </w:r>
      <w:r>
        <w:rPr>
          <w:rFonts w:ascii="PT Astra Serif" w:hAnsi="PT Astra Serif"/>
          <w:sz w:val="28"/>
          <w:szCs w:val="28"/>
        </w:rPr>
        <w:t>№</w:t>
      </w:r>
      <w:r w:rsidRPr="001E5443">
        <w:rPr>
          <w:rFonts w:ascii="PT Astra Serif" w:hAnsi="PT Astra Serif"/>
          <w:sz w:val="28"/>
          <w:szCs w:val="28"/>
        </w:rPr>
        <w:t xml:space="preserve"> 140(146); 2020, </w:t>
      </w:r>
      <w:r>
        <w:rPr>
          <w:rFonts w:ascii="PT Astra Serif" w:hAnsi="PT Astra Serif"/>
          <w:sz w:val="28"/>
          <w:szCs w:val="28"/>
        </w:rPr>
        <w:t>№</w:t>
      </w:r>
      <w:r w:rsidRPr="001E5443">
        <w:rPr>
          <w:rFonts w:ascii="PT Astra Serif" w:hAnsi="PT Astra Serif"/>
          <w:sz w:val="28"/>
          <w:szCs w:val="28"/>
        </w:rPr>
        <w:t xml:space="preserve"> 176(182); 2022, </w:t>
      </w:r>
      <w:r>
        <w:rPr>
          <w:rFonts w:ascii="PT Astra Serif" w:hAnsi="PT Astra Serif"/>
          <w:sz w:val="28"/>
          <w:szCs w:val="28"/>
        </w:rPr>
        <w:t>№</w:t>
      </w:r>
      <w:r w:rsidRPr="001E5443">
        <w:rPr>
          <w:rFonts w:ascii="PT Astra Serif" w:hAnsi="PT Astra Serif"/>
          <w:sz w:val="28"/>
          <w:szCs w:val="28"/>
        </w:rPr>
        <w:t xml:space="preserve"> 202(208)</w:t>
      </w:r>
      <w:r>
        <w:rPr>
          <w:rFonts w:ascii="PT Astra Serif" w:hAnsi="PT Astra Serif"/>
          <w:sz w:val="28"/>
          <w:szCs w:val="28"/>
        </w:rPr>
        <w:t xml:space="preserve">; 2025, </w:t>
      </w:r>
      <w:r w:rsidRPr="007B5E1D">
        <w:rPr>
          <w:rFonts w:ascii="PT Astra Serif" w:hAnsi="PT Astra Serif"/>
          <w:sz w:val="28"/>
          <w:szCs w:val="28"/>
        </w:rPr>
        <w:t>№</w:t>
      </w:r>
      <w:r>
        <w:rPr>
          <w:rFonts w:ascii="PT Astra Serif" w:hAnsi="PT Astra Serif"/>
          <w:sz w:val="28"/>
          <w:szCs w:val="28"/>
        </w:rPr>
        <w:t xml:space="preserve"> 230(236)</w:t>
      </w:r>
      <w:r w:rsidRPr="001E5443">
        <w:rPr>
          <w:rFonts w:ascii="PT Astra Serif" w:hAnsi="PT Astra Serif"/>
          <w:sz w:val="28"/>
          <w:szCs w:val="28"/>
        </w:rPr>
        <w:t xml:space="preserve"> следующие изменения:</w:t>
      </w:r>
    </w:p>
    <w:p w:rsidR="00FD59B1" w:rsidRDefault="00FD59B1" w:rsidP="00FD59B1">
      <w:pPr>
        <w:pStyle w:val="a3"/>
        <w:numPr>
          <w:ilvl w:val="0"/>
          <w:numId w:val="15"/>
        </w:numPr>
        <w:autoSpaceDE w:val="0"/>
        <w:autoSpaceDN w:val="0"/>
        <w:adjustRightInd w:val="0"/>
        <w:ind w:left="0" w:firstLine="709"/>
        <w:jc w:val="both"/>
        <w:rPr>
          <w:rFonts w:ascii="PT Astra Serif" w:hAnsi="PT Astra Serif"/>
          <w:sz w:val="28"/>
          <w:szCs w:val="28"/>
        </w:rPr>
      </w:pPr>
      <w:r>
        <w:rPr>
          <w:rFonts w:ascii="PT Astra Serif" w:hAnsi="PT Astra Serif"/>
          <w:sz w:val="28"/>
          <w:szCs w:val="28"/>
        </w:rPr>
        <w:t>наименование изложить в следующей редакции:</w:t>
      </w:r>
    </w:p>
    <w:p w:rsidR="00FD59B1" w:rsidRDefault="00FD59B1" w:rsidP="00FD59B1">
      <w:pPr>
        <w:pStyle w:val="a3"/>
        <w:autoSpaceDE w:val="0"/>
        <w:autoSpaceDN w:val="0"/>
        <w:adjustRightInd w:val="0"/>
        <w:ind w:left="0" w:firstLine="709"/>
        <w:jc w:val="both"/>
        <w:rPr>
          <w:rFonts w:ascii="PT Astra Serif" w:hAnsi="PT Astra Serif"/>
          <w:sz w:val="28"/>
          <w:szCs w:val="28"/>
        </w:rPr>
      </w:pPr>
      <w:r>
        <w:rPr>
          <w:rFonts w:ascii="PT Astra Serif" w:hAnsi="PT Astra Serif"/>
          <w:sz w:val="28"/>
          <w:szCs w:val="28"/>
        </w:rPr>
        <w:t>«</w:t>
      </w:r>
      <w:r w:rsidRPr="00AE3664">
        <w:rPr>
          <w:rFonts w:ascii="PT Astra Serif" w:hAnsi="PT Astra Serif"/>
          <w:sz w:val="28"/>
          <w:szCs w:val="28"/>
        </w:rPr>
        <w:t>Об установлении налоговых ставок по налогу, взимаемому в связи с применением упрощенной системы налогообложения, для налогоплательщиков</w:t>
      </w:r>
      <w:r>
        <w:rPr>
          <w:rFonts w:ascii="PT Astra Serif" w:hAnsi="PT Astra Serif"/>
          <w:sz w:val="28"/>
          <w:szCs w:val="28"/>
        </w:rPr>
        <w:t>, осуществляющих отдельные виды экономической деятельности»;</w:t>
      </w:r>
    </w:p>
    <w:p w:rsidR="00FD59B1" w:rsidRDefault="00FD59B1" w:rsidP="00FD59B1">
      <w:pPr>
        <w:pStyle w:val="a3"/>
        <w:numPr>
          <w:ilvl w:val="0"/>
          <w:numId w:val="15"/>
        </w:numPr>
        <w:autoSpaceDE w:val="0"/>
        <w:autoSpaceDN w:val="0"/>
        <w:adjustRightInd w:val="0"/>
        <w:spacing w:before="240"/>
        <w:ind w:left="0" w:firstLine="709"/>
        <w:jc w:val="both"/>
        <w:rPr>
          <w:rFonts w:ascii="PT Astra Serif" w:hAnsi="PT Astra Serif"/>
          <w:sz w:val="28"/>
          <w:szCs w:val="28"/>
        </w:rPr>
      </w:pPr>
      <w:r w:rsidRPr="008E4F4F">
        <w:rPr>
          <w:rFonts w:ascii="PT Astra Serif" w:hAnsi="PT Astra Serif"/>
          <w:sz w:val="28"/>
          <w:szCs w:val="28"/>
        </w:rPr>
        <w:t>часть 2 статьи 1.2-3 изложить в следующей редакции:</w:t>
      </w:r>
    </w:p>
    <w:p w:rsidR="00FD59B1" w:rsidRPr="008E4F4F" w:rsidRDefault="00FD59B1" w:rsidP="00FD59B1">
      <w:pPr>
        <w:pStyle w:val="a3"/>
        <w:autoSpaceDE w:val="0"/>
        <w:autoSpaceDN w:val="0"/>
        <w:adjustRightInd w:val="0"/>
        <w:spacing w:before="240"/>
        <w:ind w:left="0" w:firstLine="709"/>
        <w:jc w:val="both"/>
        <w:rPr>
          <w:rFonts w:ascii="PT Astra Serif" w:hAnsi="PT Astra Serif"/>
          <w:sz w:val="28"/>
          <w:szCs w:val="28"/>
        </w:rPr>
      </w:pPr>
      <w:r w:rsidRPr="008E4F4F">
        <w:rPr>
          <w:rFonts w:ascii="PT Astra Serif" w:hAnsi="PT Astra Serif"/>
          <w:sz w:val="28"/>
          <w:szCs w:val="28"/>
        </w:rPr>
        <w:t xml:space="preserve">«2. Налоговые ставки, указанные в </w:t>
      </w:r>
      <w:hyperlink w:anchor="P85" w:tooltip="1) для налогоплательщиков, выбравших объект налогообложения доходы, уменьшенные на величину расходов, в размере 5 процентов в 2025 - 2028 годах;">
        <w:r w:rsidRPr="008E4F4F">
          <w:rPr>
            <w:rFonts w:ascii="PT Astra Serif" w:hAnsi="PT Astra Serif"/>
            <w:sz w:val="28"/>
            <w:szCs w:val="28"/>
          </w:rPr>
          <w:t>пунктах 1</w:t>
        </w:r>
      </w:hyperlink>
      <w:r w:rsidRPr="008E4F4F">
        <w:rPr>
          <w:rFonts w:ascii="PT Astra Serif" w:hAnsi="PT Astra Serif"/>
          <w:sz w:val="28"/>
          <w:szCs w:val="28"/>
        </w:rPr>
        <w:t xml:space="preserve"> и </w:t>
      </w:r>
      <w:hyperlink w:anchor="P86" w:tooltip="2) для налогоплательщиков, выбравших объект налогообложения доходы, в размере 1 процента в 2025 - 2028 годах.">
        <w:r w:rsidRPr="008E4F4F">
          <w:rPr>
            <w:rFonts w:ascii="PT Astra Serif" w:hAnsi="PT Astra Serif"/>
            <w:sz w:val="28"/>
            <w:szCs w:val="28"/>
          </w:rPr>
          <w:t>2 части 1</w:t>
        </w:r>
      </w:hyperlink>
      <w:r w:rsidRPr="008E4F4F">
        <w:rPr>
          <w:rFonts w:ascii="PT Astra Serif" w:hAnsi="PT Astra Serif"/>
          <w:sz w:val="28"/>
          <w:szCs w:val="28"/>
        </w:rPr>
        <w:t xml:space="preserve"> настоящей статьи, установлены для налогоплательщиков, осуществляющих следующие виды экономической деятельности:</w:t>
      </w:r>
    </w:p>
    <w:tbl>
      <w:tblPr>
        <w:tblpPr w:leftFromText="180" w:rightFromText="180" w:vertAnchor="text" w:tblpY="1"/>
        <w:tblOverlap w:val="never"/>
        <w:tblW w:w="98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37"/>
        <w:gridCol w:w="9106"/>
      </w:tblGrid>
      <w:tr w:rsidR="00FD59B1" w:rsidRPr="00AE3664" w:rsidTr="0062235B">
        <w:tc>
          <w:tcPr>
            <w:tcW w:w="737" w:type="dxa"/>
          </w:tcPr>
          <w:p w:rsidR="00FD59B1" w:rsidRPr="00AE3664" w:rsidRDefault="00FD59B1" w:rsidP="0062235B">
            <w:pPr>
              <w:pStyle w:val="ConsPlusNormal"/>
              <w:jc w:val="center"/>
              <w:rPr>
                <w:rFonts w:ascii="PT Astra Serif" w:hAnsi="PT Astra Serif"/>
                <w:sz w:val="28"/>
                <w:szCs w:val="28"/>
              </w:rPr>
            </w:pPr>
            <w:r>
              <w:rPr>
                <w:rFonts w:ascii="PT Astra Serif" w:hAnsi="PT Astra Serif"/>
                <w:sz w:val="28"/>
                <w:szCs w:val="28"/>
              </w:rPr>
              <w:t xml:space="preserve">П№ </w:t>
            </w:r>
            <w:r w:rsidRPr="00AE3664">
              <w:rPr>
                <w:rFonts w:ascii="PT Astra Serif" w:hAnsi="PT Astra Serif"/>
                <w:sz w:val="28"/>
                <w:szCs w:val="28"/>
              </w:rPr>
              <w:t>п/п</w:t>
            </w:r>
          </w:p>
        </w:tc>
        <w:tc>
          <w:tcPr>
            <w:tcW w:w="9106" w:type="dxa"/>
          </w:tcPr>
          <w:p w:rsidR="00FD59B1" w:rsidRPr="00AE3664" w:rsidRDefault="00FD59B1" w:rsidP="0062235B">
            <w:pPr>
              <w:pStyle w:val="ConsPlusNormal"/>
              <w:jc w:val="center"/>
              <w:rPr>
                <w:rFonts w:ascii="PT Astra Serif" w:hAnsi="PT Astra Serif"/>
                <w:sz w:val="28"/>
                <w:szCs w:val="28"/>
              </w:rPr>
            </w:pPr>
            <w:r w:rsidRPr="00AE3664">
              <w:rPr>
                <w:rFonts w:ascii="PT Astra Serif" w:hAnsi="PT Astra Serif"/>
                <w:sz w:val="28"/>
                <w:szCs w:val="28"/>
              </w:rPr>
              <w:t xml:space="preserve">Вид экономической деятельности в соответствии с Общероссийским </w:t>
            </w:r>
            <w:hyperlink r:id="rId7" w:tooltip="&quot;ОК 029-2014 (КДЕС Ред. 2). Общероссийский классификатор видов экономической деятельности&quot; (утв. Приказом Росстандарта от 31.01.2014 N 14-ст) (ред. от 11.09.2025) {КонсультантПлюс}">
              <w:r w:rsidRPr="00AE3664">
                <w:rPr>
                  <w:rFonts w:ascii="PT Astra Serif" w:hAnsi="PT Astra Serif"/>
                  <w:sz w:val="28"/>
                  <w:szCs w:val="28"/>
                </w:rPr>
                <w:t>классификатором</w:t>
              </w:r>
            </w:hyperlink>
            <w:r w:rsidRPr="00AE3664">
              <w:rPr>
                <w:rFonts w:ascii="PT Astra Serif" w:hAnsi="PT Astra Serif"/>
                <w:sz w:val="28"/>
                <w:szCs w:val="28"/>
              </w:rPr>
              <w:t xml:space="preserve"> видов экономической деятельности ОК 029-2014 (КДЕС Ред. 2), утвержденным приказом Росстандарта от 31 января 2014 года </w:t>
            </w:r>
            <w:r>
              <w:rPr>
                <w:rFonts w:ascii="PT Astra Serif" w:hAnsi="PT Astra Serif"/>
                <w:sz w:val="28"/>
                <w:szCs w:val="28"/>
              </w:rPr>
              <w:t>№</w:t>
            </w:r>
            <w:r w:rsidRPr="00AE3664">
              <w:rPr>
                <w:rFonts w:ascii="PT Astra Serif" w:hAnsi="PT Astra Serif"/>
                <w:sz w:val="28"/>
                <w:szCs w:val="28"/>
              </w:rPr>
              <w:t xml:space="preserve"> 14-ст</w:t>
            </w:r>
          </w:p>
        </w:tc>
      </w:tr>
      <w:tr w:rsidR="00FD59B1" w:rsidRPr="00AE3664" w:rsidTr="0062235B">
        <w:trPr>
          <w:trHeight w:val="371"/>
        </w:trPr>
        <w:tc>
          <w:tcPr>
            <w:tcW w:w="737" w:type="dxa"/>
          </w:tcPr>
          <w:p w:rsidR="00FD59B1" w:rsidRDefault="00FD59B1" w:rsidP="0062235B">
            <w:pPr>
              <w:jc w:val="center"/>
            </w:pPr>
            <w:r>
              <w:rPr>
                <w:rFonts w:ascii="PT Astra Serif" w:hAnsi="PT Astra Serif"/>
                <w:sz w:val="28"/>
                <w:szCs w:val="28"/>
              </w:rPr>
              <w:t>1.</w:t>
            </w:r>
          </w:p>
        </w:tc>
        <w:tc>
          <w:tcPr>
            <w:tcW w:w="9106" w:type="dxa"/>
          </w:tcPr>
          <w:p w:rsidR="00FD59B1" w:rsidRPr="00AE3664" w:rsidRDefault="00FD59B1" w:rsidP="0062235B">
            <w:pPr>
              <w:pStyle w:val="ConsPlusNormal"/>
              <w:ind w:firstLine="400"/>
              <w:jc w:val="both"/>
              <w:rPr>
                <w:rFonts w:ascii="PT Astra Serif" w:hAnsi="PT Astra Serif"/>
                <w:sz w:val="28"/>
                <w:szCs w:val="28"/>
              </w:rPr>
            </w:pPr>
            <w:r w:rsidRPr="00AE3664">
              <w:rPr>
                <w:rFonts w:ascii="PT Astra Serif" w:hAnsi="PT Astra Serif"/>
                <w:sz w:val="28"/>
                <w:szCs w:val="28"/>
              </w:rPr>
              <w:t>61 Деятельность в сфере телекоммуникаций</w:t>
            </w:r>
          </w:p>
        </w:tc>
      </w:tr>
      <w:tr w:rsidR="00FD59B1" w:rsidRPr="00AE3664" w:rsidTr="0062235B">
        <w:trPr>
          <w:trHeight w:val="936"/>
        </w:trPr>
        <w:tc>
          <w:tcPr>
            <w:tcW w:w="737" w:type="dxa"/>
          </w:tcPr>
          <w:p w:rsidR="00FD59B1" w:rsidRDefault="00FD59B1" w:rsidP="0062235B">
            <w:pPr>
              <w:jc w:val="center"/>
            </w:pPr>
            <w:r>
              <w:rPr>
                <w:rFonts w:ascii="PT Astra Serif" w:hAnsi="PT Astra Serif"/>
                <w:sz w:val="28"/>
                <w:szCs w:val="28"/>
              </w:rPr>
              <w:t>2.</w:t>
            </w:r>
          </w:p>
        </w:tc>
        <w:tc>
          <w:tcPr>
            <w:tcW w:w="9106" w:type="dxa"/>
          </w:tcPr>
          <w:p w:rsidR="00FD59B1" w:rsidRPr="00AE3664" w:rsidRDefault="00FD59B1" w:rsidP="0062235B">
            <w:pPr>
              <w:pStyle w:val="ConsPlusNormal"/>
              <w:ind w:firstLine="400"/>
              <w:jc w:val="both"/>
              <w:rPr>
                <w:rFonts w:ascii="PT Astra Serif" w:hAnsi="PT Astra Serif"/>
                <w:sz w:val="28"/>
                <w:szCs w:val="28"/>
              </w:rPr>
            </w:pPr>
            <w:r w:rsidRPr="00AE3664">
              <w:rPr>
                <w:rFonts w:ascii="PT Astra Serif" w:hAnsi="PT Astra Serif"/>
                <w:sz w:val="28"/>
                <w:szCs w:val="28"/>
              </w:rPr>
              <w:t>62 Разработка компьютерного программного обеспечения, консультационные услуги в данной области и другие сопутствующие услуги</w:t>
            </w:r>
          </w:p>
        </w:tc>
      </w:tr>
      <w:tr w:rsidR="00FD59B1" w:rsidRPr="00AE3664" w:rsidTr="0062235B">
        <w:trPr>
          <w:trHeight w:val="13"/>
        </w:trPr>
        <w:tc>
          <w:tcPr>
            <w:tcW w:w="737" w:type="dxa"/>
          </w:tcPr>
          <w:p w:rsidR="00FD59B1" w:rsidRDefault="00FD59B1" w:rsidP="0062235B">
            <w:pPr>
              <w:jc w:val="center"/>
            </w:pPr>
            <w:r>
              <w:rPr>
                <w:rFonts w:ascii="PT Astra Serif" w:hAnsi="PT Astra Serif"/>
                <w:sz w:val="28"/>
                <w:szCs w:val="28"/>
              </w:rPr>
              <w:t>3.</w:t>
            </w:r>
          </w:p>
        </w:tc>
        <w:tc>
          <w:tcPr>
            <w:tcW w:w="9106" w:type="dxa"/>
          </w:tcPr>
          <w:p w:rsidR="00FD59B1" w:rsidRPr="00AE3664" w:rsidRDefault="00FD59B1" w:rsidP="0062235B">
            <w:pPr>
              <w:pStyle w:val="ConsPlusNormal"/>
              <w:ind w:firstLine="400"/>
              <w:jc w:val="both"/>
              <w:rPr>
                <w:rFonts w:ascii="PT Astra Serif" w:hAnsi="PT Astra Serif"/>
                <w:strike/>
                <w:sz w:val="28"/>
                <w:szCs w:val="28"/>
              </w:rPr>
            </w:pPr>
            <w:r w:rsidRPr="00AE3664">
              <w:rPr>
                <w:rFonts w:ascii="PT Astra Serif" w:hAnsi="PT Astra Serif"/>
                <w:sz w:val="28"/>
                <w:szCs w:val="28"/>
              </w:rPr>
              <w:t>63 Деятельность в области информационных технологий</w:t>
            </w:r>
            <w:r>
              <w:rPr>
                <w:rFonts w:ascii="PT Astra Serif" w:hAnsi="PT Astra Serif"/>
                <w:sz w:val="28"/>
                <w:szCs w:val="28"/>
              </w:rPr>
              <w:t>».</w:t>
            </w:r>
          </w:p>
        </w:tc>
      </w:tr>
    </w:tbl>
    <w:p w:rsidR="00FD59B1" w:rsidRPr="00AE3664" w:rsidRDefault="00FD59B1" w:rsidP="00FD59B1">
      <w:pPr>
        <w:pStyle w:val="a3"/>
        <w:autoSpaceDE w:val="0"/>
        <w:autoSpaceDN w:val="0"/>
        <w:adjustRightInd w:val="0"/>
        <w:ind w:left="0" w:firstLine="709"/>
        <w:jc w:val="both"/>
        <w:rPr>
          <w:rFonts w:ascii="PT Astra Serif" w:hAnsi="PT Astra Serif"/>
          <w:sz w:val="28"/>
          <w:szCs w:val="28"/>
        </w:rPr>
      </w:pPr>
    </w:p>
    <w:p w:rsidR="00FD59B1" w:rsidRDefault="00FD59B1" w:rsidP="00FD59B1">
      <w:pPr>
        <w:autoSpaceDE w:val="0"/>
        <w:autoSpaceDN w:val="0"/>
        <w:adjustRightInd w:val="0"/>
        <w:ind w:firstLine="709"/>
        <w:jc w:val="both"/>
        <w:rPr>
          <w:rFonts w:ascii="PT Astra Serif" w:hAnsi="PT Astra Serif"/>
          <w:sz w:val="28"/>
          <w:szCs w:val="28"/>
        </w:rPr>
      </w:pPr>
      <w:r w:rsidRPr="00487608">
        <w:rPr>
          <w:rFonts w:ascii="PT Astra Serif" w:hAnsi="PT Astra Serif"/>
          <w:b/>
          <w:sz w:val="28"/>
          <w:szCs w:val="28"/>
        </w:rPr>
        <w:t xml:space="preserve">Статья </w:t>
      </w:r>
      <w:r>
        <w:rPr>
          <w:rFonts w:ascii="PT Astra Serif" w:hAnsi="PT Astra Serif"/>
          <w:b/>
          <w:sz w:val="28"/>
          <w:szCs w:val="28"/>
        </w:rPr>
        <w:t>4</w:t>
      </w:r>
    </w:p>
    <w:p w:rsidR="00FD59B1" w:rsidRDefault="00FD59B1" w:rsidP="00FD59B1">
      <w:pPr>
        <w:autoSpaceDE w:val="0"/>
        <w:autoSpaceDN w:val="0"/>
        <w:adjustRightInd w:val="0"/>
        <w:ind w:firstLine="709"/>
        <w:jc w:val="both"/>
        <w:rPr>
          <w:rFonts w:ascii="PT Astra Serif" w:hAnsi="PT Astra Serif"/>
          <w:sz w:val="28"/>
          <w:szCs w:val="28"/>
        </w:rPr>
      </w:pPr>
    </w:p>
    <w:p w:rsidR="00FD59B1" w:rsidRDefault="00FD59B1" w:rsidP="00FD59B1">
      <w:pPr>
        <w:autoSpaceDE w:val="0"/>
        <w:autoSpaceDN w:val="0"/>
        <w:adjustRightInd w:val="0"/>
        <w:ind w:firstLine="709"/>
        <w:jc w:val="both"/>
        <w:rPr>
          <w:rFonts w:ascii="PT Astra Serif" w:hAnsi="PT Astra Serif"/>
          <w:sz w:val="28"/>
          <w:szCs w:val="28"/>
        </w:rPr>
      </w:pPr>
      <w:r>
        <w:rPr>
          <w:rFonts w:ascii="PT Astra Serif" w:hAnsi="PT Astra Serif"/>
          <w:sz w:val="28"/>
          <w:szCs w:val="28"/>
        </w:rPr>
        <w:t xml:space="preserve">Внести в </w:t>
      </w:r>
      <w:r w:rsidRPr="00210219">
        <w:rPr>
          <w:rFonts w:ascii="PT Astra Serif" w:hAnsi="PT Astra Serif"/>
          <w:sz w:val="28"/>
          <w:szCs w:val="28"/>
        </w:rPr>
        <w:t xml:space="preserve">Закон Республики Алтай от 23 ноября 2015 года </w:t>
      </w:r>
      <w:r>
        <w:rPr>
          <w:rFonts w:ascii="PT Astra Serif" w:hAnsi="PT Astra Serif"/>
          <w:sz w:val="28"/>
          <w:szCs w:val="28"/>
        </w:rPr>
        <w:t>№</w:t>
      </w:r>
      <w:r w:rsidRPr="00210219">
        <w:rPr>
          <w:rFonts w:ascii="PT Astra Serif" w:hAnsi="PT Astra Serif"/>
          <w:sz w:val="28"/>
          <w:szCs w:val="28"/>
        </w:rPr>
        <w:t xml:space="preserve"> 71-РЗ </w:t>
      </w:r>
      <w:r>
        <w:rPr>
          <w:rFonts w:ascii="PT Astra Serif" w:hAnsi="PT Astra Serif"/>
          <w:sz w:val="28"/>
          <w:szCs w:val="28"/>
        </w:rPr>
        <w:t>«</w:t>
      </w:r>
      <w:r w:rsidRPr="00210219">
        <w:rPr>
          <w:rFonts w:ascii="PT Astra Serif" w:hAnsi="PT Astra Serif"/>
          <w:sz w:val="28"/>
          <w:szCs w:val="28"/>
        </w:rPr>
        <w:t>Об установлении налоговой ставки в размере 0 процентов для впервые зарегистрированных налогоплательщиков - индивидуальных предпринимателей при применении упрощенной и (или) патентной систем налогообложения на территории Республики Алтай</w:t>
      </w:r>
      <w:r>
        <w:rPr>
          <w:rFonts w:ascii="PT Astra Serif" w:hAnsi="PT Astra Serif"/>
          <w:sz w:val="28"/>
          <w:szCs w:val="28"/>
        </w:rPr>
        <w:t>»</w:t>
      </w:r>
      <w:r w:rsidRPr="00210219">
        <w:rPr>
          <w:rFonts w:ascii="PT Astra Serif" w:hAnsi="PT Astra Serif"/>
          <w:sz w:val="28"/>
          <w:szCs w:val="28"/>
        </w:rPr>
        <w:t xml:space="preserve"> (Сборник законодательства Республики Алтай, 2015, </w:t>
      </w:r>
      <w:r>
        <w:rPr>
          <w:rFonts w:ascii="PT Astra Serif" w:hAnsi="PT Astra Serif"/>
          <w:sz w:val="28"/>
          <w:szCs w:val="28"/>
        </w:rPr>
        <w:t>№</w:t>
      </w:r>
      <w:r w:rsidRPr="00210219">
        <w:rPr>
          <w:rFonts w:ascii="PT Astra Serif" w:hAnsi="PT Astra Serif"/>
          <w:sz w:val="28"/>
          <w:szCs w:val="28"/>
        </w:rPr>
        <w:t xml:space="preserve"> 129(135); 2018, </w:t>
      </w:r>
      <w:r>
        <w:rPr>
          <w:rFonts w:ascii="PT Astra Serif" w:hAnsi="PT Astra Serif"/>
          <w:sz w:val="28"/>
          <w:szCs w:val="28"/>
        </w:rPr>
        <w:t>№</w:t>
      </w:r>
      <w:r w:rsidRPr="00210219">
        <w:rPr>
          <w:rFonts w:ascii="PT Astra Serif" w:hAnsi="PT Astra Serif"/>
          <w:sz w:val="28"/>
          <w:szCs w:val="28"/>
        </w:rPr>
        <w:t xml:space="preserve"> 152(158); 2020, </w:t>
      </w:r>
      <w:r>
        <w:rPr>
          <w:rFonts w:ascii="PT Astra Serif" w:hAnsi="PT Astra Serif"/>
          <w:sz w:val="28"/>
          <w:szCs w:val="28"/>
        </w:rPr>
        <w:t>№</w:t>
      </w:r>
      <w:r w:rsidRPr="00210219">
        <w:rPr>
          <w:rFonts w:ascii="PT Astra Serif" w:hAnsi="PT Astra Serif"/>
          <w:sz w:val="28"/>
          <w:szCs w:val="28"/>
        </w:rPr>
        <w:t xml:space="preserve"> 183(189); 2021, </w:t>
      </w:r>
      <w:r>
        <w:rPr>
          <w:rFonts w:ascii="PT Astra Serif" w:hAnsi="PT Astra Serif"/>
          <w:sz w:val="28"/>
          <w:szCs w:val="28"/>
        </w:rPr>
        <w:t>№</w:t>
      </w:r>
      <w:r w:rsidRPr="00210219">
        <w:rPr>
          <w:rFonts w:ascii="PT Astra Serif" w:hAnsi="PT Astra Serif"/>
          <w:sz w:val="28"/>
          <w:szCs w:val="28"/>
        </w:rPr>
        <w:t xml:space="preserve"> 185(191); 2022, </w:t>
      </w:r>
      <w:r>
        <w:rPr>
          <w:rFonts w:ascii="PT Astra Serif" w:hAnsi="PT Astra Serif"/>
          <w:sz w:val="28"/>
          <w:szCs w:val="28"/>
        </w:rPr>
        <w:t>№</w:t>
      </w:r>
      <w:r w:rsidRPr="00210219">
        <w:rPr>
          <w:rFonts w:ascii="PT Astra Serif" w:hAnsi="PT Astra Serif"/>
          <w:sz w:val="28"/>
          <w:szCs w:val="28"/>
        </w:rPr>
        <w:t xml:space="preserve"> 197(203),</w:t>
      </w:r>
      <w:r>
        <w:rPr>
          <w:rFonts w:ascii="PT Astra Serif" w:hAnsi="PT Astra Serif"/>
          <w:sz w:val="28"/>
          <w:szCs w:val="28"/>
        </w:rPr>
        <w:t xml:space="preserve"> №</w:t>
      </w:r>
      <w:r w:rsidRPr="00210219">
        <w:rPr>
          <w:rFonts w:ascii="PT Astra Serif" w:hAnsi="PT Astra Serif"/>
          <w:sz w:val="28"/>
          <w:szCs w:val="28"/>
        </w:rPr>
        <w:t xml:space="preserve"> 202(208); 2023, </w:t>
      </w:r>
      <w:r>
        <w:rPr>
          <w:rFonts w:ascii="PT Astra Serif" w:hAnsi="PT Astra Serif"/>
          <w:sz w:val="28"/>
          <w:szCs w:val="28"/>
        </w:rPr>
        <w:t>№</w:t>
      </w:r>
      <w:r w:rsidRPr="00210219">
        <w:rPr>
          <w:rFonts w:ascii="PT Astra Serif" w:hAnsi="PT Astra Serif"/>
          <w:sz w:val="28"/>
          <w:szCs w:val="28"/>
        </w:rPr>
        <w:t xml:space="preserve"> 212(218)</w:t>
      </w:r>
      <w:r>
        <w:rPr>
          <w:rFonts w:ascii="PT Astra Serif" w:hAnsi="PT Astra Serif"/>
          <w:sz w:val="28"/>
          <w:szCs w:val="28"/>
        </w:rPr>
        <w:t xml:space="preserve">; </w:t>
      </w:r>
      <w:r w:rsidRPr="007B5E1D">
        <w:rPr>
          <w:rFonts w:ascii="PT Astra Serif" w:hAnsi="PT Astra Serif"/>
          <w:sz w:val="28"/>
          <w:szCs w:val="28"/>
        </w:rPr>
        <w:t>2024, № 223(229)</w:t>
      </w:r>
      <w:r>
        <w:rPr>
          <w:rFonts w:ascii="PT Astra Serif" w:hAnsi="PT Astra Serif"/>
          <w:sz w:val="28"/>
          <w:szCs w:val="28"/>
        </w:rPr>
        <w:t xml:space="preserve"> следующие изменения:</w:t>
      </w:r>
    </w:p>
    <w:p w:rsidR="00FD59B1" w:rsidRPr="00451254" w:rsidRDefault="00FD59B1" w:rsidP="00FD59B1">
      <w:pPr>
        <w:pStyle w:val="a3"/>
        <w:numPr>
          <w:ilvl w:val="0"/>
          <w:numId w:val="16"/>
        </w:numPr>
        <w:autoSpaceDE w:val="0"/>
        <w:autoSpaceDN w:val="0"/>
        <w:adjustRightInd w:val="0"/>
        <w:ind w:left="0" w:firstLine="709"/>
        <w:jc w:val="both"/>
        <w:rPr>
          <w:rFonts w:ascii="PT Astra Serif" w:hAnsi="PT Astra Serif"/>
          <w:sz w:val="28"/>
          <w:szCs w:val="28"/>
        </w:rPr>
      </w:pPr>
      <w:r>
        <w:rPr>
          <w:rFonts w:ascii="PT Astra Serif" w:hAnsi="PT Astra Serif"/>
          <w:sz w:val="28"/>
          <w:szCs w:val="28"/>
        </w:rPr>
        <w:t>в абзаце первом статьи 1 слова «</w:t>
      </w:r>
      <w:r w:rsidRPr="00451254">
        <w:rPr>
          <w:rFonts w:ascii="PT Astra Serif" w:hAnsi="PT Astra Serif"/>
          <w:sz w:val="28"/>
          <w:szCs w:val="28"/>
        </w:rPr>
        <w:t>виды предпринимательской деятельности в производственной, социальной и (или) научной сферах, а также в сфере бытовых услуг населению</w:t>
      </w:r>
      <w:r>
        <w:rPr>
          <w:rFonts w:ascii="PT Astra Serif" w:hAnsi="PT Astra Serif"/>
          <w:sz w:val="28"/>
          <w:szCs w:val="28"/>
        </w:rPr>
        <w:t>» заменить словами «отдельные виды экономической деятельности»;</w:t>
      </w:r>
      <w:r w:rsidRPr="00451254">
        <w:rPr>
          <w:rFonts w:ascii="PT Astra Serif" w:hAnsi="PT Astra Serif"/>
          <w:sz w:val="28"/>
          <w:szCs w:val="28"/>
        </w:rPr>
        <w:t xml:space="preserve"> </w:t>
      </w:r>
    </w:p>
    <w:p w:rsidR="00FD59B1" w:rsidRPr="00387639" w:rsidRDefault="00FD59B1" w:rsidP="00FD59B1">
      <w:pPr>
        <w:pStyle w:val="a3"/>
        <w:numPr>
          <w:ilvl w:val="0"/>
          <w:numId w:val="16"/>
        </w:numPr>
        <w:autoSpaceDE w:val="0"/>
        <w:autoSpaceDN w:val="0"/>
        <w:adjustRightInd w:val="0"/>
        <w:ind w:left="0" w:firstLine="709"/>
        <w:jc w:val="both"/>
        <w:rPr>
          <w:rFonts w:ascii="PT Astra Serif" w:hAnsi="PT Astra Serif"/>
          <w:sz w:val="28"/>
          <w:szCs w:val="28"/>
        </w:rPr>
      </w:pPr>
      <w:r w:rsidRPr="00387639">
        <w:rPr>
          <w:rFonts w:ascii="PT Astra Serif" w:hAnsi="PT Astra Serif"/>
          <w:sz w:val="28"/>
          <w:szCs w:val="28"/>
        </w:rPr>
        <w:t>наименование приложени</w:t>
      </w:r>
      <w:r>
        <w:rPr>
          <w:rFonts w:ascii="PT Astra Serif" w:hAnsi="PT Astra Serif"/>
          <w:sz w:val="28"/>
          <w:szCs w:val="28"/>
        </w:rPr>
        <w:t>я</w:t>
      </w:r>
      <w:r w:rsidRPr="00387639">
        <w:rPr>
          <w:rFonts w:ascii="PT Astra Serif" w:hAnsi="PT Astra Serif"/>
          <w:sz w:val="28"/>
          <w:szCs w:val="28"/>
        </w:rPr>
        <w:t xml:space="preserve"> </w:t>
      </w:r>
      <w:r>
        <w:rPr>
          <w:rFonts w:ascii="PT Astra Serif" w:hAnsi="PT Astra Serif"/>
          <w:sz w:val="28"/>
          <w:szCs w:val="28"/>
        </w:rPr>
        <w:t>1 изложить</w:t>
      </w:r>
      <w:r w:rsidRPr="00387639">
        <w:rPr>
          <w:rFonts w:ascii="PT Astra Serif" w:hAnsi="PT Astra Serif"/>
          <w:sz w:val="28"/>
          <w:szCs w:val="28"/>
        </w:rPr>
        <w:t xml:space="preserve"> в следующей редакции:</w:t>
      </w:r>
    </w:p>
    <w:p w:rsidR="00FD59B1" w:rsidRDefault="00FD59B1" w:rsidP="00FD59B1">
      <w:pPr>
        <w:pStyle w:val="a3"/>
        <w:autoSpaceDE w:val="0"/>
        <w:autoSpaceDN w:val="0"/>
        <w:adjustRightInd w:val="0"/>
        <w:ind w:left="0" w:firstLine="709"/>
        <w:jc w:val="both"/>
        <w:rPr>
          <w:rFonts w:ascii="PT Astra Serif" w:hAnsi="PT Astra Serif"/>
          <w:sz w:val="28"/>
          <w:szCs w:val="28"/>
        </w:rPr>
      </w:pPr>
      <w:r>
        <w:rPr>
          <w:rFonts w:ascii="PT Astra Serif" w:hAnsi="PT Astra Serif"/>
          <w:sz w:val="28"/>
          <w:szCs w:val="28"/>
        </w:rPr>
        <w:t>«Виды экономической деятельности, в отношении которых применяется налоговая ставка в размере 0 процентов при применении упрощенной системы налогообложения на территории Республики Алтай».</w:t>
      </w:r>
    </w:p>
    <w:p w:rsidR="00FD59B1" w:rsidRDefault="00FD59B1" w:rsidP="00FD59B1">
      <w:pPr>
        <w:autoSpaceDE w:val="0"/>
        <w:autoSpaceDN w:val="0"/>
        <w:adjustRightInd w:val="0"/>
        <w:ind w:firstLine="709"/>
        <w:jc w:val="both"/>
        <w:rPr>
          <w:rFonts w:ascii="PT Astra Serif" w:hAnsi="PT Astra Serif"/>
          <w:sz w:val="28"/>
        </w:rPr>
      </w:pPr>
    </w:p>
    <w:p w:rsidR="00FD59B1" w:rsidRPr="00487608" w:rsidRDefault="00FD59B1" w:rsidP="00FD59B1">
      <w:pPr>
        <w:autoSpaceDE w:val="0"/>
        <w:autoSpaceDN w:val="0"/>
        <w:adjustRightInd w:val="0"/>
        <w:ind w:firstLine="709"/>
        <w:jc w:val="both"/>
        <w:rPr>
          <w:rFonts w:ascii="PT Astra Serif" w:hAnsi="PT Astra Serif"/>
          <w:b/>
          <w:sz w:val="28"/>
        </w:rPr>
      </w:pPr>
      <w:r w:rsidRPr="00487608">
        <w:rPr>
          <w:rFonts w:ascii="PT Astra Serif" w:hAnsi="PT Astra Serif"/>
          <w:b/>
          <w:sz w:val="28"/>
        </w:rPr>
        <w:t xml:space="preserve">Статья </w:t>
      </w:r>
      <w:r>
        <w:rPr>
          <w:rFonts w:ascii="PT Astra Serif" w:hAnsi="PT Astra Serif"/>
          <w:b/>
          <w:sz w:val="28"/>
        </w:rPr>
        <w:t>5</w:t>
      </w:r>
    </w:p>
    <w:p w:rsidR="00FD59B1" w:rsidRPr="00487608" w:rsidRDefault="00FD59B1" w:rsidP="00FD59B1">
      <w:pPr>
        <w:autoSpaceDE w:val="0"/>
        <w:autoSpaceDN w:val="0"/>
        <w:adjustRightInd w:val="0"/>
        <w:ind w:firstLine="709"/>
        <w:jc w:val="both"/>
        <w:rPr>
          <w:rFonts w:ascii="PT Astra Serif" w:hAnsi="PT Astra Serif"/>
          <w:sz w:val="28"/>
        </w:rPr>
      </w:pPr>
    </w:p>
    <w:p w:rsidR="00FD59B1" w:rsidRPr="00487608" w:rsidRDefault="00FD59B1" w:rsidP="00FD59B1">
      <w:pPr>
        <w:pStyle w:val="a3"/>
        <w:autoSpaceDE w:val="0"/>
        <w:autoSpaceDN w:val="0"/>
        <w:adjustRightInd w:val="0"/>
        <w:ind w:left="0" w:firstLine="709"/>
        <w:jc w:val="both"/>
        <w:rPr>
          <w:rFonts w:ascii="PT Astra Serif" w:hAnsi="PT Astra Serif"/>
          <w:sz w:val="28"/>
        </w:rPr>
      </w:pPr>
      <w:r w:rsidRPr="000F2228">
        <w:rPr>
          <w:rFonts w:ascii="PT Astra Serif" w:hAnsi="PT Astra Serif"/>
          <w:sz w:val="28"/>
        </w:rPr>
        <w:t>Настоящий Закон вступает в силу со дня его официального опубликования и распространяется на правоотношения, возникшие с 1 января 2026 года.</w:t>
      </w:r>
      <w:r>
        <w:rPr>
          <w:rFonts w:ascii="PT Astra Serif" w:hAnsi="PT Astra Serif"/>
          <w:sz w:val="28"/>
        </w:rPr>
        <w:t xml:space="preserve"> </w:t>
      </w:r>
    </w:p>
    <w:p w:rsidR="00FD59B1" w:rsidRPr="00487608" w:rsidRDefault="00FD59B1" w:rsidP="00FD59B1">
      <w:pPr>
        <w:autoSpaceDE w:val="0"/>
        <w:autoSpaceDN w:val="0"/>
        <w:adjustRightInd w:val="0"/>
        <w:ind w:firstLine="709"/>
        <w:jc w:val="both"/>
        <w:rPr>
          <w:rFonts w:ascii="PT Astra Serif" w:hAnsi="PT Astra Serif"/>
          <w:sz w:val="28"/>
        </w:rPr>
      </w:pPr>
    </w:p>
    <w:p w:rsidR="00FD59B1" w:rsidRPr="00487608" w:rsidRDefault="00FD59B1" w:rsidP="00FD59B1">
      <w:pPr>
        <w:tabs>
          <w:tab w:val="left" w:pos="4962"/>
        </w:tabs>
        <w:ind w:firstLine="567"/>
        <w:rPr>
          <w:rFonts w:ascii="PT Astra Serif" w:hAnsi="PT Astra Serif"/>
          <w:sz w:val="28"/>
        </w:rPr>
      </w:pPr>
    </w:p>
    <w:p w:rsidR="00FD59B1" w:rsidRPr="00487608" w:rsidRDefault="00FD59B1" w:rsidP="00FD59B1">
      <w:pPr>
        <w:tabs>
          <w:tab w:val="left" w:pos="4962"/>
        </w:tabs>
        <w:ind w:firstLine="567"/>
        <w:rPr>
          <w:rFonts w:ascii="PT Astra Serif" w:hAnsi="PT Astra Serif"/>
          <w:sz w:val="28"/>
        </w:rPr>
      </w:pPr>
    </w:p>
    <w:tbl>
      <w:tblPr>
        <w:tblW w:w="11272" w:type="dxa"/>
        <w:tblLook w:val="04A0" w:firstRow="1" w:lastRow="0" w:firstColumn="1" w:lastColumn="0" w:noHBand="0" w:noVBand="1"/>
      </w:tblPr>
      <w:tblGrid>
        <w:gridCol w:w="6345"/>
        <w:gridCol w:w="4927"/>
      </w:tblGrid>
      <w:tr w:rsidR="00FD59B1" w:rsidRPr="00487608" w:rsidTr="0062235B">
        <w:tc>
          <w:tcPr>
            <w:tcW w:w="6345" w:type="dxa"/>
          </w:tcPr>
          <w:p w:rsidR="00FD59B1" w:rsidRPr="00487608" w:rsidRDefault="00FD59B1" w:rsidP="0062235B">
            <w:pPr>
              <w:tabs>
                <w:tab w:val="left" w:pos="4962"/>
              </w:tabs>
              <w:rPr>
                <w:rFonts w:ascii="PT Astra Serif" w:hAnsi="PT Astra Serif"/>
                <w:sz w:val="28"/>
              </w:rPr>
            </w:pPr>
            <w:r w:rsidRPr="00487608">
              <w:rPr>
                <w:rFonts w:ascii="PT Astra Serif" w:hAnsi="PT Astra Serif"/>
                <w:sz w:val="28"/>
              </w:rPr>
              <w:t>Глава Республики Алтай</w:t>
            </w:r>
          </w:p>
        </w:tc>
        <w:tc>
          <w:tcPr>
            <w:tcW w:w="4927" w:type="dxa"/>
          </w:tcPr>
          <w:p w:rsidR="00FD59B1" w:rsidRPr="00487608" w:rsidRDefault="00FD59B1" w:rsidP="0062235B">
            <w:pPr>
              <w:tabs>
                <w:tab w:val="left" w:pos="4962"/>
              </w:tabs>
              <w:rPr>
                <w:rFonts w:ascii="PT Astra Serif" w:hAnsi="PT Astra Serif"/>
                <w:sz w:val="28"/>
              </w:rPr>
            </w:pPr>
            <w:r w:rsidRPr="00487608">
              <w:rPr>
                <w:rFonts w:ascii="PT Astra Serif" w:hAnsi="PT Astra Serif"/>
                <w:sz w:val="28"/>
              </w:rPr>
              <w:t xml:space="preserve">                         А.А. Турчак</w:t>
            </w:r>
          </w:p>
        </w:tc>
      </w:tr>
    </w:tbl>
    <w:p w:rsidR="00FD59B1" w:rsidRPr="00487608" w:rsidRDefault="00FD59B1" w:rsidP="00FD59B1">
      <w:pPr>
        <w:autoSpaceDE w:val="0"/>
        <w:autoSpaceDN w:val="0"/>
        <w:adjustRightInd w:val="0"/>
        <w:jc w:val="both"/>
        <w:rPr>
          <w:rFonts w:ascii="PT Astra Serif" w:hAnsi="PT Astra Serif"/>
          <w:sz w:val="28"/>
        </w:rPr>
      </w:pPr>
    </w:p>
    <w:p w:rsidR="00FD59B1" w:rsidRDefault="00FD59B1" w:rsidP="00AF795D">
      <w:pPr>
        <w:pStyle w:val="aa"/>
        <w:ind w:left="284"/>
        <w:jc w:val="center"/>
        <w:rPr>
          <w:rFonts w:ascii="PT Astra Serif" w:hAnsi="PT Astra Serif"/>
          <w:b/>
          <w:sz w:val="28"/>
          <w:szCs w:val="28"/>
        </w:rPr>
      </w:pPr>
    </w:p>
    <w:p w:rsidR="00FD59B1" w:rsidRDefault="00FD59B1" w:rsidP="00AF795D">
      <w:pPr>
        <w:pStyle w:val="aa"/>
        <w:ind w:left="284"/>
        <w:jc w:val="center"/>
        <w:rPr>
          <w:rFonts w:ascii="PT Astra Serif" w:hAnsi="PT Astra Serif"/>
          <w:b/>
          <w:sz w:val="28"/>
          <w:szCs w:val="28"/>
        </w:rPr>
      </w:pPr>
    </w:p>
    <w:p w:rsidR="00FD59B1" w:rsidRDefault="00FD59B1" w:rsidP="00AF795D">
      <w:pPr>
        <w:pStyle w:val="aa"/>
        <w:ind w:left="284"/>
        <w:jc w:val="center"/>
        <w:rPr>
          <w:rFonts w:ascii="PT Astra Serif" w:hAnsi="PT Astra Serif"/>
          <w:b/>
          <w:sz w:val="28"/>
          <w:szCs w:val="28"/>
        </w:rPr>
      </w:pPr>
    </w:p>
    <w:p w:rsidR="00FD59B1" w:rsidRDefault="00FD59B1" w:rsidP="00AF795D">
      <w:pPr>
        <w:pStyle w:val="aa"/>
        <w:ind w:left="284"/>
        <w:jc w:val="center"/>
        <w:rPr>
          <w:rFonts w:ascii="PT Astra Serif" w:hAnsi="PT Astra Serif"/>
          <w:b/>
          <w:sz w:val="28"/>
          <w:szCs w:val="28"/>
        </w:rPr>
      </w:pPr>
    </w:p>
    <w:p w:rsidR="00FD59B1" w:rsidRDefault="00FD59B1" w:rsidP="00AF795D">
      <w:pPr>
        <w:pStyle w:val="aa"/>
        <w:ind w:left="284"/>
        <w:jc w:val="center"/>
        <w:rPr>
          <w:rFonts w:ascii="PT Astra Serif" w:hAnsi="PT Astra Serif"/>
          <w:b/>
          <w:sz w:val="28"/>
          <w:szCs w:val="28"/>
        </w:rPr>
      </w:pPr>
    </w:p>
    <w:p w:rsidR="00FD59B1" w:rsidRDefault="00FD59B1" w:rsidP="00AF795D">
      <w:pPr>
        <w:pStyle w:val="aa"/>
        <w:ind w:left="284"/>
        <w:jc w:val="center"/>
        <w:rPr>
          <w:rFonts w:ascii="PT Astra Serif" w:hAnsi="PT Astra Serif"/>
          <w:b/>
          <w:sz w:val="28"/>
          <w:szCs w:val="28"/>
        </w:rPr>
      </w:pPr>
    </w:p>
    <w:p w:rsidR="00FD59B1" w:rsidRDefault="00FD59B1" w:rsidP="00AF795D">
      <w:pPr>
        <w:pStyle w:val="aa"/>
        <w:ind w:left="284"/>
        <w:jc w:val="center"/>
        <w:rPr>
          <w:rFonts w:ascii="PT Astra Serif" w:hAnsi="PT Astra Serif"/>
          <w:b/>
          <w:sz w:val="28"/>
          <w:szCs w:val="28"/>
        </w:rPr>
      </w:pPr>
    </w:p>
    <w:p w:rsidR="00FD59B1" w:rsidRDefault="00FD59B1" w:rsidP="00AF795D">
      <w:pPr>
        <w:pStyle w:val="aa"/>
        <w:ind w:left="284"/>
        <w:jc w:val="center"/>
        <w:rPr>
          <w:rFonts w:ascii="PT Astra Serif" w:hAnsi="PT Astra Serif"/>
          <w:b/>
          <w:sz w:val="28"/>
          <w:szCs w:val="28"/>
        </w:rPr>
      </w:pPr>
    </w:p>
    <w:p w:rsidR="00FD59B1" w:rsidRDefault="00FD59B1" w:rsidP="00AF795D">
      <w:pPr>
        <w:pStyle w:val="aa"/>
        <w:ind w:left="284"/>
        <w:jc w:val="center"/>
        <w:rPr>
          <w:rFonts w:ascii="PT Astra Serif" w:hAnsi="PT Astra Serif"/>
          <w:b/>
          <w:sz w:val="28"/>
          <w:szCs w:val="28"/>
        </w:rPr>
      </w:pPr>
    </w:p>
    <w:p w:rsidR="00FD59B1" w:rsidRDefault="00FD59B1" w:rsidP="00AF795D">
      <w:pPr>
        <w:pStyle w:val="aa"/>
        <w:ind w:left="284"/>
        <w:jc w:val="center"/>
        <w:rPr>
          <w:rFonts w:ascii="PT Astra Serif" w:hAnsi="PT Astra Serif"/>
          <w:b/>
          <w:sz w:val="28"/>
          <w:szCs w:val="28"/>
        </w:rPr>
      </w:pPr>
    </w:p>
    <w:p w:rsidR="00FD59B1" w:rsidRDefault="00FD59B1" w:rsidP="00AF795D">
      <w:pPr>
        <w:pStyle w:val="aa"/>
        <w:ind w:left="284"/>
        <w:jc w:val="center"/>
        <w:rPr>
          <w:rFonts w:ascii="PT Astra Serif" w:hAnsi="PT Astra Serif"/>
          <w:b/>
          <w:sz w:val="28"/>
          <w:szCs w:val="28"/>
        </w:rPr>
      </w:pPr>
    </w:p>
    <w:p w:rsidR="00FD59B1" w:rsidRDefault="00FD59B1" w:rsidP="00AF795D">
      <w:pPr>
        <w:pStyle w:val="aa"/>
        <w:ind w:left="284"/>
        <w:jc w:val="center"/>
        <w:rPr>
          <w:rFonts w:ascii="PT Astra Serif" w:hAnsi="PT Astra Serif"/>
          <w:b/>
          <w:sz w:val="28"/>
          <w:szCs w:val="28"/>
        </w:rPr>
      </w:pPr>
    </w:p>
    <w:p w:rsidR="00FD59B1" w:rsidRDefault="00FD59B1" w:rsidP="00AF795D">
      <w:pPr>
        <w:pStyle w:val="aa"/>
        <w:ind w:left="284"/>
        <w:jc w:val="center"/>
        <w:rPr>
          <w:rFonts w:ascii="PT Astra Serif" w:hAnsi="PT Astra Serif"/>
          <w:b/>
          <w:sz w:val="28"/>
          <w:szCs w:val="28"/>
        </w:rPr>
      </w:pPr>
    </w:p>
    <w:p w:rsidR="00FD59B1" w:rsidRDefault="00FD59B1" w:rsidP="00AF795D">
      <w:pPr>
        <w:pStyle w:val="aa"/>
        <w:ind w:left="284"/>
        <w:jc w:val="center"/>
        <w:rPr>
          <w:rFonts w:ascii="PT Astra Serif" w:hAnsi="PT Astra Serif"/>
          <w:b/>
          <w:sz w:val="28"/>
          <w:szCs w:val="28"/>
        </w:rPr>
      </w:pPr>
    </w:p>
    <w:p w:rsidR="00FD59B1" w:rsidRDefault="00FD59B1" w:rsidP="00AF795D">
      <w:pPr>
        <w:pStyle w:val="aa"/>
        <w:ind w:left="284"/>
        <w:jc w:val="center"/>
        <w:rPr>
          <w:rFonts w:ascii="PT Astra Serif" w:hAnsi="PT Astra Serif"/>
          <w:b/>
          <w:sz w:val="28"/>
          <w:szCs w:val="28"/>
        </w:rPr>
      </w:pPr>
    </w:p>
    <w:p w:rsidR="00FD59B1" w:rsidRDefault="00FD59B1" w:rsidP="00AF795D">
      <w:pPr>
        <w:pStyle w:val="aa"/>
        <w:ind w:left="284"/>
        <w:jc w:val="center"/>
        <w:rPr>
          <w:rFonts w:ascii="PT Astra Serif" w:hAnsi="PT Astra Serif"/>
          <w:b/>
          <w:sz w:val="28"/>
          <w:szCs w:val="28"/>
        </w:rPr>
      </w:pPr>
    </w:p>
    <w:p w:rsidR="00FD59B1" w:rsidRDefault="00FD59B1" w:rsidP="00AF795D">
      <w:pPr>
        <w:pStyle w:val="aa"/>
        <w:ind w:left="284"/>
        <w:jc w:val="center"/>
        <w:rPr>
          <w:rFonts w:ascii="PT Astra Serif" w:hAnsi="PT Astra Serif"/>
          <w:b/>
          <w:sz w:val="28"/>
          <w:szCs w:val="28"/>
        </w:rPr>
      </w:pPr>
    </w:p>
    <w:p w:rsidR="00FD59B1" w:rsidRDefault="00FD59B1" w:rsidP="00AF795D">
      <w:pPr>
        <w:pStyle w:val="aa"/>
        <w:ind w:left="284"/>
        <w:jc w:val="center"/>
        <w:rPr>
          <w:rFonts w:ascii="PT Astra Serif" w:hAnsi="PT Astra Serif"/>
          <w:b/>
          <w:sz w:val="28"/>
          <w:szCs w:val="28"/>
        </w:rPr>
      </w:pPr>
    </w:p>
    <w:p w:rsidR="00FD59B1" w:rsidRDefault="00FD59B1" w:rsidP="00AF795D">
      <w:pPr>
        <w:pStyle w:val="aa"/>
        <w:ind w:left="284"/>
        <w:jc w:val="center"/>
        <w:rPr>
          <w:rFonts w:ascii="PT Astra Serif" w:hAnsi="PT Astra Serif"/>
          <w:b/>
          <w:sz w:val="28"/>
          <w:szCs w:val="28"/>
        </w:rPr>
      </w:pPr>
    </w:p>
    <w:p w:rsidR="00FD59B1" w:rsidRDefault="00FD59B1" w:rsidP="00AF795D">
      <w:pPr>
        <w:pStyle w:val="aa"/>
        <w:ind w:left="284"/>
        <w:jc w:val="center"/>
        <w:rPr>
          <w:rFonts w:ascii="PT Astra Serif" w:hAnsi="PT Astra Serif"/>
          <w:b/>
          <w:sz w:val="28"/>
          <w:szCs w:val="28"/>
        </w:rPr>
      </w:pPr>
    </w:p>
    <w:p w:rsidR="00FD59B1" w:rsidRDefault="00FD59B1" w:rsidP="00AF795D">
      <w:pPr>
        <w:pStyle w:val="aa"/>
        <w:ind w:left="284"/>
        <w:jc w:val="center"/>
        <w:rPr>
          <w:rFonts w:ascii="PT Astra Serif" w:hAnsi="PT Astra Serif"/>
          <w:b/>
          <w:sz w:val="28"/>
          <w:szCs w:val="28"/>
        </w:rPr>
      </w:pPr>
    </w:p>
    <w:p w:rsidR="00FD59B1" w:rsidRDefault="00FD59B1" w:rsidP="00AF795D">
      <w:pPr>
        <w:pStyle w:val="aa"/>
        <w:ind w:left="284"/>
        <w:jc w:val="center"/>
        <w:rPr>
          <w:rFonts w:ascii="PT Astra Serif" w:hAnsi="PT Astra Serif"/>
          <w:b/>
          <w:sz w:val="28"/>
          <w:szCs w:val="28"/>
        </w:rPr>
      </w:pPr>
    </w:p>
    <w:p w:rsidR="00FD59B1" w:rsidRDefault="00FD59B1" w:rsidP="00AF795D">
      <w:pPr>
        <w:pStyle w:val="aa"/>
        <w:ind w:left="284"/>
        <w:jc w:val="center"/>
        <w:rPr>
          <w:rFonts w:ascii="PT Astra Serif" w:hAnsi="PT Astra Serif"/>
          <w:b/>
          <w:sz w:val="28"/>
          <w:szCs w:val="28"/>
        </w:rPr>
      </w:pPr>
    </w:p>
    <w:p w:rsidR="00FD59B1" w:rsidRDefault="00FD59B1" w:rsidP="00AF795D">
      <w:pPr>
        <w:pStyle w:val="aa"/>
        <w:ind w:left="284"/>
        <w:jc w:val="center"/>
        <w:rPr>
          <w:rFonts w:ascii="PT Astra Serif" w:hAnsi="PT Astra Serif"/>
          <w:b/>
          <w:sz w:val="28"/>
          <w:szCs w:val="28"/>
        </w:rPr>
      </w:pPr>
    </w:p>
    <w:p w:rsidR="00FD59B1" w:rsidRDefault="00FD59B1" w:rsidP="00AF795D">
      <w:pPr>
        <w:pStyle w:val="aa"/>
        <w:ind w:left="284"/>
        <w:jc w:val="center"/>
        <w:rPr>
          <w:rFonts w:ascii="PT Astra Serif" w:hAnsi="PT Astra Serif"/>
          <w:b/>
          <w:sz w:val="28"/>
          <w:szCs w:val="28"/>
        </w:rPr>
      </w:pPr>
    </w:p>
    <w:p w:rsidR="00FD59B1" w:rsidRDefault="00FD59B1" w:rsidP="00AF795D">
      <w:pPr>
        <w:pStyle w:val="aa"/>
        <w:ind w:left="284"/>
        <w:jc w:val="center"/>
        <w:rPr>
          <w:rFonts w:ascii="PT Astra Serif" w:hAnsi="PT Astra Serif"/>
          <w:b/>
          <w:sz w:val="28"/>
          <w:szCs w:val="28"/>
        </w:rPr>
      </w:pPr>
    </w:p>
    <w:p w:rsidR="00FD59B1" w:rsidRDefault="00FD59B1" w:rsidP="00AF795D">
      <w:pPr>
        <w:pStyle w:val="aa"/>
        <w:ind w:left="284"/>
        <w:jc w:val="center"/>
        <w:rPr>
          <w:rFonts w:ascii="PT Astra Serif" w:hAnsi="PT Astra Serif"/>
          <w:b/>
          <w:sz w:val="28"/>
          <w:szCs w:val="28"/>
        </w:rPr>
      </w:pPr>
    </w:p>
    <w:p w:rsidR="00FD59B1" w:rsidRDefault="00FD59B1" w:rsidP="00AF795D">
      <w:pPr>
        <w:pStyle w:val="aa"/>
        <w:ind w:left="284"/>
        <w:jc w:val="center"/>
        <w:rPr>
          <w:rFonts w:ascii="PT Astra Serif" w:hAnsi="PT Astra Serif"/>
          <w:b/>
          <w:sz w:val="28"/>
          <w:szCs w:val="28"/>
        </w:rPr>
      </w:pPr>
    </w:p>
    <w:p w:rsidR="00FD59B1" w:rsidRDefault="00FD59B1" w:rsidP="00AF795D">
      <w:pPr>
        <w:pStyle w:val="aa"/>
        <w:ind w:left="284"/>
        <w:jc w:val="center"/>
        <w:rPr>
          <w:rFonts w:ascii="PT Astra Serif" w:hAnsi="PT Astra Serif"/>
          <w:b/>
          <w:sz w:val="28"/>
          <w:szCs w:val="28"/>
        </w:rPr>
      </w:pPr>
    </w:p>
    <w:p w:rsidR="00FD59B1" w:rsidRDefault="00FD59B1" w:rsidP="00AF795D">
      <w:pPr>
        <w:pStyle w:val="aa"/>
        <w:ind w:left="284"/>
        <w:jc w:val="center"/>
        <w:rPr>
          <w:rFonts w:ascii="PT Astra Serif" w:hAnsi="PT Astra Serif"/>
          <w:b/>
          <w:sz w:val="28"/>
          <w:szCs w:val="28"/>
        </w:rPr>
      </w:pPr>
    </w:p>
    <w:p w:rsidR="00FD59B1" w:rsidRDefault="00FD59B1" w:rsidP="00AF795D">
      <w:pPr>
        <w:pStyle w:val="aa"/>
        <w:ind w:left="284"/>
        <w:jc w:val="center"/>
        <w:rPr>
          <w:rFonts w:ascii="PT Astra Serif" w:hAnsi="PT Astra Serif"/>
          <w:b/>
          <w:sz w:val="28"/>
          <w:szCs w:val="28"/>
        </w:rPr>
      </w:pPr>
    </w:p>
    <w:p w:rsidR="00AF795D" w:rsidRPr="000E2E59" w:rsidRDefault="00AF795D" w:rsidP="00AF795D">
      <w:pPr>
        <w:pStyle w:val="aa"/>
        <w:ind w:left="284"/>
        <w:jc w:val="center"/>
        <w:rPr>
          <w:rFonts w:ascii="PT Astra Serif" w:hAnsi="PT Astra Serif"/>
          <w:b/>
          <w:sz w:val="28"/>
          <w:szCs w:val="28"/>
        </w:rPr>
      </w:pPr>
      <w:bookmarkStart w:id="0" w:name="_GoBack"/>
      <w:bookmarkEnd w:id="0"/>
      <w:r w:rsidRPr="000E2E59">
        <w:rPr>
          <w:rFonts w:ascii="PT Astra Serif" w:hAnsi="PT Astra Serif"/>
          <w:b/>
          <w:sz w:val="28"/>
          <w:szCs w:val="28"/>
        </w:rPr>
        <w:t>ПОЯСНИТЕЛЬНАЯ ЗАПИСКА</w:t>
      </w:r>
    </w:p>
    <w:p w:rsidR="00AF795D" w:rsidRPr="000E2E59" w:rsidRDefault="00AF795D" w:rsidP="00AF795D">
      <w:pPr>
        <w:pStyle w:val="aa"/>
        <w:ind w:left="284"/>
        <w:jc w:val="center"/>
        <w:rPr>
          <w:rFonts w:ascii="PT Astra Serif" w:hAnsi="PT Astra Serif"/>
          <w:b/>
          <w:sz w:val="28"/>
          <w:szCs w:val="28"/>
        </w:rPr>
      </w:pPr>
    </w:p>
    <w:p w:rsidR="00AF795D" w:rsidRPr="000E2E59" w:rsidRDefault="00AF795D" w:rsidP="00AF795D">
      <w:pPr>
        <w:jc w:val="center"/>
        <w:rPr>
          <w:rFonts w:ascii="PT Astra Serif" w:hAnsi="PT Astra Serif"/>
          <w:b/>
          <w:sz w:val="28"/>
          <w:szCs w:val="28"/>
        </w:rPr>
      </w:pPr>
      <w:r w:rsidRPr="000E2E59">
        <w:rPr>
          <w:rFonts w:ascii="PT Astra Serif" w:hAnsi="PT Astra Serif"/>
          <w:b/>
          <w:sz w:val="28"/>
          <w:szCs w:val="28"/>
        </w:rPr>
        <w:t xml:space="preserve">к проекту закона «О внесении изменений в некоторые </w:t>
      </w:r>
      <w:r w:rsidR="005875B0">
        <w:rPr>
          <w:rFonts w:ascii="PT Astra Serif" w:hAnsi="PT Astra Serif"/>
          <w:b/>
          <w:sz w:val="28"/>
          <w:szCs w:val="28"/>
        </w:rPr>
        <w:t>законодательные акты</w:t>
      </w:r>
      <w:r w:rsidRPr="000E2E59">
        <w:rPr>
          <w:rFonts w:ascii="PT Astra Serif" w:hAnsi="PT Astra Serif"/>
          <w:b/>
          <w:sz w:val="28"/>
          <w:szCs w:val="28"/>
        </w:rPr>
        <w:t xml:space="preserve"> Республики Алтай</w:t>
      </w:r>
      <w:r w:rsidR="00AE7825" w:rsidRPr="000E2E59">
        <w:rPr>
          <w:rFonts w:ascii="PT Astra Serif" w:hAnsi="PT Astra Serif"/>
          <w:b/>
          <w:sz w:val="28"/>
          <w:szCs w:val="28"/>
        </w:rPr>
        <w:t>»</w:t>
      </w:r>
      <w:r w:rsidRPr="000E2E59">
        <w:rPr>
          <w:rFonts w:ascii="PT Astra Serif" w:hAnsi="PT Astra Serif"/>
          <w:b/>
          <w:sz w:val="28"/>
          <w:szCs w:val="28"/>
        </w:rPr>
        <w:t xml:space="preserve"> </w:t>
      </w:r>
    </w:p>
    <w:p w:rsidR="00AF795D" w:rsidRPr="000E2E59" w:rsidRDefault="00AF795D" w:rsidP="00AF795D">
      <w:pPr>
        <w:pStyle w:val="ConsPlusTitle"/>
        <w:jc w:val="center"/>
        <w:rPr>
          <w:rFonts w:ascii="PT Astra Serif" w:hAnsi="PT Astra Serif" w:cs="Times New Roman"/>
          <w:sz w:val="28"/>
          <w:szCs w:val="28"/>
        </w:rPr>
      </w:pPr>
    </w:p>
    <w:p w:rsidR="00AF795D" w:rsidRPr="000E2E59" w:rsidRDefault="00AF795D" w:rsidP="00AF795D">
      <w:pPr>
        <w:pStyle w:val="ConsPlusTitle"/>
        <w:ind w:firstLine="709"/>
        <w:jc w:val="both"/>
        <w:rPr>
          <w:rFonts w:ascii="PT Astra Serif" w:hAnsi="PT Astra Serif" w:cs="Times New Roman"/>
          <w:b w:val="0"/>
          <w:sz w:val="28"/>
          <w:szCs w:val="28"/>
        </w:rPr>
      </w:pPr>
      <w:r w:rsidRPr="000E2E59">
        <w:rPr>
          <w:rFonts w:ascii="PT Astra Serif" w:hAnsi="PT Astra Serif" w:cs="Times New Roman"/>
          <w:b w:val="0"/>
          <w:sz w:val="28"/>
          <w:szCs w:val="28"/>
        </w:rPr>
        <w:t xml:space="preserve">Субъектом нормотворческой деятельности является </w:t>
      </w:r>
      <w:r w:rsidR="002C4D3C">
        <w:rPr>
          <w:rFonts w:ascii="PT Astra Serif" w:hAnsi="PT Astra Serif" w:cs="Times New Roman"/>
          <w:b w:val="0"/>
          <w:sz w:val="28"/>
          <w:szCs w:val="28"/>
        </w:rPr>
        <w:t>Глава</w:t>
      </w:r>
      <w:r w:rsidRPr="000E2E59">
        <w:rPr>
          <w:rFonts w:ascii="PT Astra Serif" w:hAnsi="PT Astra Serif" w:cs="Times New Roman"/>
          <w:b w:val="0"/>
          <w:sz w:val="28"/>
          <w:szCs w:val="28"/>
        </w:rPr>
        <w:t xml:space="preserve"> Республики Алтай. Разработчиком проекта закона «</w:t>
      </w:r>
      <w:r w:rsidRPr="000E2E59">
        <w:rPr>
          <w:rFonts w:ascii="PT Astra Serif" w:hAnsi="PT Astra Serif" w:cs="Times New Roman"/>
          <w:b w:val="0"/>
          <w:sz w:val="28"/>
          <w:szCs w:val="28"/>
          <w:lang w:eastAsia="en-US"/>
        </w:rPr>
        <w:t xml:space="preserve">О внесении изменений </w:t>
      </w:r>
      <w:r w:rsidRPr="000E2E59">
        <w:rPr>
          <w:rFonts w:ascii="PT Astra Serif" w:hAnsi="PT Astra Serif" w:cs="Times New Roman"/>
          <w:b w:val="0"/>
          <w:sz w:val="28"/>
          <w:szCs w:val="28"/>
        </w:rPr>
        <w:t>в некоторые закон</w:t>
      </w:r>
      <w:r w:rsidR="005875B0">
        <w:rPr>
          <w:rFonts w:ascii="PT Astra Serif" w:hAnsi="PT Astra Serif" w:cs="Times New Roman"/>
          <w:b w:val="0"/>
          <w:sz w:val="28"/>
          <w:szCs w:val="28"/>
        </w:rPr>
        <w:t>одательные акты</w:t>
      </w:r>
      <w:r w:rsidRPr="000E2E59">
        <w:rPr>
          <w:rFonts w:ascii="PT Astra Serif" w:hAnsi="PT Astra Serif" w:cs="Times New Roman"/>
          <w:b w:val="0"/>
          <w:sz w:val="28"/>
          <w:szCs w:val="28"/>
        </w:rPr>
        <w:t xml:space="preserve"> Республики Алтай</w:t>
      </w:r>
      <w:r w:rsidR="00AE7825" w:rsidRPr="000E2E59">
        <w:rPr>
          <w:rFonts w:ascii="PT Astra Serif" w:hAnsi="PT Astra Serif" w:cs="Times New Roman"/>
          <w:b w:val="0"/>
          <w:sz w:val="28"/>
          <w:szCs w:val="28"/>
        </w:rPr>
        <w:t>»</w:t>
      </w:r>
      <w:r w:rsidRPr="000E2E59">
        <w:rPr>
          <w:rFonts w:ascii="PT Astra Serif" w:hAnsi="PT Astra Serif" w:cs="Times New Roman"/>
          <w:b w:val="0"/>
          <w:sz w:val="28"/>
          <w:szCs w:val="28"/>
        </w:rPr>
        <w:t xml:space="preserve"> </w:t>
      </w:r>
      <w:r w:rsidRPr="000E2E59">
        <w:rPr>
          <w:rFonts w:ascii="PT Astra Serif" w:hAnsi="PT Astra Serif" w:cs="Times New Roman"/>
          <w:b w:val="0"/>
          <w:bCs w:val="0"/>
          <w:sz w:val="28"/>
          <w:szCs w:val="28"/>
        </w:rPr>
        <w:t xml:space="preserve">(далее – проект закона) </w:t>
      </w:r>
      <w:r w:rsidRPr="000E2E59">
        <w:rPr>
          <w:rFonts w:ascii="PT Astra Serif" w:hAnsi="PT Astra Serif" w:cs="Times New Roman"/>
          <w:b w:val="0"/>
          <w:sz w:val="28"/>
          <w:szCs w:val="28"/>
        </w:rPr>
        <w:t>является Министерство финансов Республики Алтай.</w:t>
      </w:r>
    </w:p>
    <w:p w:rsidR="00CA7A0F" w:rsidRPr="000E2E59" w:rsidRDefault="00994352" w:rsidP="00994352">
      <w:pPr>
        <w:pStyle w:val="ConsNormal"/>
        <w:widowControl/>
        <w:ind w:right="0" w:firstLine="709"/>
        <w:jc w:val="both"/>
        <w:rPr>
          <w:rFonts w:ascii="PT Astra Serif" w:hAnsi="PT Astra Serif" w:cs="Times New Roman"/>
          <w:sz w:val="28"/>
          <w:szCs w:val="28"/>
        </w:rPr>
      </w:pPr>
      <w:r w:rsidRPr="000E2E59">
        <w:rPr>
          <w:rFonts w:ascii="PT Astra Serif" w:hAnsi="PT Astra Serif" w:cs="Times New Roman"/>
          <w:sz w:val="28"/>
          <w:szCs w:val="28"/>
        </w:rPr>
        <w:t>Проектом закона предусматривается внесение изменений</w:t>
      </w:r>
      <w:r w:rsidR="003538CA" w:rsidRPr="000E2E59">
        <w:rPr>
          <w:rFonts w:ascii="PT Astra Serif" w:hAnsi="PT Astra Serif" w:cs="Times New Roman"/>
          <w:sz w:val="28"/>
          <w:szCs w:val="28"/>
        </w:rPr>
        <w:t xml:space="preserve"> в законы Республики Алтай в связи</w:t>
      </w:r>
      <w:r w:rsidR="00CA7A0F" w:rsidRPr="000E2E59">
        <w:rPr>
          <w:rFonts w:ascii="PT Astra Serif" w:hAnsi="PT Astra Serif" w:cs="Times New Roman"/>
          <w:sz w:val="28"/>
          <w:szCs w:val="28"/>
        </w:rPr>
        <w:t>:</w:t>
      </w:r>
    </w:p>
    <w:p w:rsidR="005875B0" w:rsidRPr="000E2E59" w:rsidRDefault="005875B0" w:rsidP="005875B0">
      <w:pPr>
        <w:pStyle w:val="ConsNormal"/>
        <w:widowControl/>
        <w:numPr>
          <w:ilvl w:val="0"/>
          <w:numId w:val="10"/>
        </w:numPr>
        <w:ind w:left="0" w:right="0" w:firstLine="709"/>
        <w:jc w:val="both"/>
        <w:rPr>
          <w:rFonts w:ascii="PT Astra Serif" w:hAnsi="PT Astra Serif" w:cs="Times New Roman"/>
          <w:sz w:val="28"/>
          <w:szCs w:val="28"/>
        </w:rPr>
      </w:pPr>
      <w:r w:rsidRPr="000E2E59">
        <w:rPr>
          <w:rFonts w:ascii="PT Astra Serif" w:hAnsi="PT Astra Serif" w:cs="Times New Roman"/>
          <w:sz w:val="28"/>
          <w:szCs w:val="28"/>
        </w:rPr>
        <w:t xml:space="preserve">с изменениями, внесенными в Бюджетный кодекс Российской Федерации (далее – БК РФ) Федеральным законом от 28 ноября 2025 года </w:t>
      </w:r>
      <w:r>
        <w:rPr>
          <w:rFonts w:ascii="PT Astra Serif" w:hAnsi="PT Astra Serif" w:cs="Times New Roman"/>
          <w:sz w:val="28"/>
          <w:szCs w:val="28"/>
        </w:rPr>
        <w:br/>
      </w:r>
      <w:r w:rsidRPr="000E2E59">
        <w:rPr>
          <w:rFonts w:ascii="PT Astra Serif" w:hAnsi="PT Astra Serif" w:cs="Times New Roman"/>
          <w:sz w:val="28"/>
          <w:szCs w:val="28"/>
        </w:rPr>
        <w:t xml:space="preserve">№ 432–ФЗ «О внесении изменений в Бюджетный кодекс Российской Федерации и отдельные законодательные акты Российской Федерации» (далее </w:t>
      </w:r>
      <w:r>
        <w:rPr>
          <w:rFonts w:ascii="PT Astra Serif" w:hAnsi="PT Astra Serif" w:cs="Times New Roman"/>
          <w:sz w:val="28"/>
          <w:szCs w:val="28"/>
        </w:rPr>
        <w:t xml:space="preserve">- </w:t>
      </w:r>
      <w:r w:rsidRPr="000E2E59">
        <w:rPr>
          <w:rFonts w:ascii="PT Astra Serif" w:hAnsi="PT Astra Serif" w:cs="Times New Roman"/>
          <w:sz w:val="28"/>
          <w:szCs w:val="28"/>
        </w:rPr>
        <w:t>Федеральный закон № 432-ФЗ) - в части исключения из перечня доходов, нормативы отчислений которых передаются в местные бюджеты, налога на игорный бизнес, а также уточнения наименования налога на добычу полезных ископаемых:</w:t>
      </w:r>
    </w:p>
    <w:p w:rsidR="005875B0" w:rsidRPr="000E2E59" w:rsidRDefault="005875B0" w:rsidP="005875B0">
      <w:pPr>
        <w:pStyle w:val="ConsNormal"/>
        <w:widowControl/>
        <w:ind w:right="0" w:firstLine="709"/>
        <w:jc w:val="both"/>
        <w:rPr>
          <w:rFonts w:ascii="PT Astra Serif" w:hAnsi="PT Astra Serif" w:cs="Times New Roman"/>
          <w:sz w:val="28"/>
          <w:szCs w:val="28"/>
        </w:rPr>
      </w:pPr>
      <w:r w:rsidRPr="000E2E59">
        <w:rPr>
          <w:rFonts w:ascii="PT Astra Serif" w:hAnsi="PT Astra Serif" w:cs="Times New Roman"/>
          <w:sz w:val="28"/>
          <w:szCs w:val="28"/>
        </w:rPr>
        <w:t>в Закон Республики Алтай от 18 октября 2005 года № 79-РЗ «Об установлении единых нормативов отчислений в местные бюджеты Республики Алтай»;</w:t>
      </w:r>
    </w:p>
    <w:p w:rsidR="005875B0" w:rsidRPr="000E2E59" w:rsidRDefault="005875B0" w:rsidP="005875B0">
      <w:pPr>
        <w:pStyle w:val="ConsNormal"/>
        <w:widowControl/>
        <w:ind w:right="0" w:firstLine="709"/>
        <w:jc w:val="both"/>
        <w:rPr>
          <w:rFonts w:ascii="PT Astra Serif" w:hAnsi="PT Astra Serif" w:cs="Times New Roman"/>
          <w:sz w:val="28"/>
          <w:szCs w:val="28"/>
        </w:rPr>
      </w:pPr>
      <w:r w:rsidRPr="000E2E59">
        <w:rPr>
          <w:rFonts w:ascii="PT Astra Serif" w:hAnsi="PT Astra Serif" w:cs="Times New Roman"/>
          <w:sz w:val="28"/>
          <w:szCs w:val="28"/>
        </w:rPr>
        <w:t>в Закон Республики Алтай от 27 июля 200</w:t>
      </w:r>
      <w:r>
        <w:rPr>
          <w:rFonts w:ascii="PT Astra Serif" w:hAnsi="PT Astra Serif" w:cs="Times New Roman"/>
          <w:sz w:val="28"/>
          <w:szCs w:val="28"/>
        </w:rPr>
        <w:t>5</w:t>
      </w:r>
      <w:r w:rsidRPr="000E2E59">
        <w:rPr>
          <w:rFonts w:ascii="PT Astra Serif" w:hAnsi="PT Astra Serif" w:cs="Times New Roman"/>
          <w:sz w:val="28"/>
          <w:szCs w:val="28"/>
        </w:rPr>
        <w:t xml:space="preserve"> года № 54-РЗ «О межбюджетных трансфертах в Республике Алтай»</w:t>
      </w:r>
      <w:r>
        <w:rPr>
          <w:rFonts w:ascii="PT Astra Serif" w:hAnsi="PT Astra Serif" w:cs="Times New Roman"/>
          <w:sz w:val="28"/>
          <w:szCs w:val="28"/>
        </w:rPr>
        <w:t>;</w:t>
      </w:r>
    </w:p>
    <w:p w:rsidR="003538CA" w:rsidRPr="000E2E59" w:rsidRDefault="003538CA" w:rsidP="003538CA">
      <w:pPr>
        <w:pStyle w:val="ConsNormal"/>
        <w:widowControl/>
        <w:numPr>
          <w:ilvl w:val="0"/>
          <w:numId w:val="10"/>
        </w:numPr>
        <w:ind w:left="0" w:right="0" w:firstLine="709"/>
        <w:jc w:val="both"/>
        <w:rPr>
          <w:rFonts w:ascii="PT Astra Serif" w:hAnsi="PT Astra Serif" w:cs="Times New Roman"/>
          <w:sz w:val="28"/>
          <w:szCs w:val="28"/>
        </w:rPr>
      </w:pPr>
      <w:r w:rsidRPr="000E2E59">
        <w:rPr>
          <w:rFonts w:ascii="PT Astra Serif" w:hAnsi="PT Astra Serif" w:cs="Times New Roman"/>
          <w:sz w:val="28"/>
          <w:szCs w:val="28"/>
        </w:rPr>
        <w:t>с изменениями, внесенными в Налоговый кодекс Российской Федерации (далее – НК РФ) Федерации Федеральным законом от 28 ноября 2025 года № 425-ФЗ «О внесении изменений в части первую и вторую Налогового кодекса Российской Федерации,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w:t>
      </w:r>
      <w:r w:rsidR="008D1462" w:rsidRPr="000E2E59">
        <w:rPr>
          <w:rFonts w:ascii="PT Astra Serif" w:hAnsi="PT Astra Serif" w:cs="Times New Roman"/>
          <w:sz w:val="28"/>
          <w:szCs w:val="28"/>
        </w:rPr>
        <w:t xml:space="preserve"> (далее – Федеральный закон № 425-ФЗ)</w:t>
      </w:r>
      <w:r w:rsidRPr="000E2E59">
        <w:rPr>
          <w:rFonts w:ascii="PT Astra Serif" w:hAnsi="PT Astra Serif" w:cs="Times New Roman"/>
          <w:sz w:val="28"/>
          <w:szCs w:val="28"/>
        </w:rPr>
        <w:t>:</w:t>
      </w:r>
    </w:p>
    <w:p w:rsidR="003538CA" w:rsidRPr="000E2E59" w:rsidRDefault="003538CA" w:rsidP="003538CA">
      <w:pPr>
        <w:pStyle w:val="ConsNormal"/>
        <w:widowControl/>
        <w:ind w:right="0" w:firstLine="709"/>
        <w:jc w:val="both"/>
        <w:rPr>
          <w:rFonts w:ascii="PT Astra Serif" w:hAnsi="PT Astra Serif" w:cs="Times New Roman"/>
          <w:sz w:val="28"/>
          <w:szCs w:val="28"/>
        </w:rPr>
      </w:pPr>
      <w:r w:rsidRPr="000E2E59">
        <w:rPr>
          <w:rFonts w:ascii="PT Astra Serif" w:hAnsi="PT Astra Serif" w:cs="Times New Roman"/>
          <w:sz w:val="28"/>
          <w:szCs w:val="28"/>
        </w:rPr>
        <w:t>в Закон Республики Алтай от 3 июля 2009 года № 26-РЗ «Об установлении налоговых ставок по налогу, взимаемому в связи с применением упрощенной системы налогообложения, для отдельных категорий налогоплательщиков» - в части уточнения наименования и приведения отдельных видов деятельности, по которым установлены пониженные налоговые ставки, в соответствие Общероссийскому классификатору видов экономической деятельности ОК 029-2014 (КДЕС Ред. 2), утвержденному приказом Росстандарта от 31 января 2014 года № 14-ст;</w:t>
      </w:r>
    </w:p>
    <w:p w:rsidR="003538CA" w:rsidRPr="000E2E59" w:rsidRDefault="003538CA" w:rsidP="003538CA">
      <w:pPr>
        <w:pStyle w:val="ConsNormal"/>
        <w:widowControl/>
        <w:ind w:right="0" w:firstLine="709"/>
        <w:jc w:val="both"/>
        <w:rPr>
          <w:rFonts w:ascii="PT Astra Serif" w:hAnsi="PT Astra Serif" w:cs="Times New Roman"/>
          <w:sz w:val="28"/>
          <w:szCs w:val="28"/>
        </w:rPr>
      </w:pPr>
      <w:r w:rsidRPr="000E2E59">
        <w:rPr>
          <w:rFonts w:ascii="PT Astra Serif" w:hAnsi="PT Astra Serif" w:cs="Times New Roman"/>
          <w:sz w:val="28"/>
          <w:szCs w:val="28"/>
        </w:rPr>
        <w:t>в Закон Республики Алтай от 23 ноября 2015 года № 71-РЗ «Об установлении налоговой ставки в размере 0 процентов для впервые зарегистрированных налогоплательщиков - индивидуальных предпринимателей при применении упрощенной и (или) патентной систем налогообложения на территории Республики Алтай» - в части</w:t>
      </w:r>
      <w:r w:rsidR="008D1462" w:rsidRPr="000E2E59">
        <w:rPr>
          <w:rFonts w:ascii="PT Astra Serif" w:hAnsi="PT Astra Serif" w:cs="Times New Roman"/>
          <w:sz w:val="28"/>
          <w:szCs w:val="28"/>
        </w:rPr>
        <w:t xml:space="preserve"> формулировок видов деятельности, в отношении которых применяется налоговая ставка в размере 0 процентов</w:t>
      </w:r>
      <w:r w:rsidRPr="000E2E59">
        <w:rPr>
          <w:rFonts w:ascii="PT Astra Serif" w:hAnsi="PT Astra Serif" w:cs="Times New Roman"/>
          <w:sz w:val="28"/>
          <w:szCs w:val="28"/>
        </w:rPr>
        <w:t>;</w:t>
      </w:r>
    </w:p>
    <w:p w:rsidR="00994352" w:rsidRPr="000E2E59" w:rsidRDefault="00994352" w:rsidP="00994352">
      <w:pPr>
        <w:pStyle w:val="ConsNormal"/>
        <w:widowControl/>
        <w:ind w:right="0" w:firstLine="709"/>
        <w:jc w:val="both"/>
        <w:rPr>
          <w:rFonts w:ascii="PT Astra Serif" w:hAnsi="PT Astra Serif" w:cs="Times New Roman"/>
          <w:sz w:val="28"/>
          <w:szCs w:val="28"/>
        </w:rPr>
      </w:pPr>
      <w:r w:rsidRPr="000E2E59">
        <w:rPr>
          <w:rFonts w:ascii="PT Astra Serif" w:hAnsi="PT Astra Serif" w:cs="Times New Roman"/>
          <w:sz w:val="28"/>
          <w:szCs w:val="28"/>
        </w:rPr>
        <w:t xml:space="preserve">Правовым основанием принятия проекта </w:t>
      </w:r>
      <w:r w:rsidR="00CA558C" w:rsidRPr="000E2E59">
        <w:rPr>
          <w:rFonts w:ascii="PT Astra Serif" w:hAnsi="PT Astra Serif" w:cs="Times New Roman"/>
          <w:sz w:val="28"/>
          <w:szCs w:val="28"/>
        </w:rPr>
        <w:t>закона</w:t>
      </w:r>
      <w:r w:rsidRPr="000E2E59">
        <w:rPr>
          <w:rFonts w:ascii="PT Astra Serif" w:hAnsi="PT Astra Serif" w:cs="Times New Roman"/>
          <w:sz w:val="28"/>
          <w:szCs w:val="28"/>
        </w:rPr>
        <w:t xml:space="preserve"> являются:</w:t>
      </w:r>
    </w:p>
    <w:p w:rsidR="000E2E59" w:rsidRPr="000E2E59" w:rsidRDefault="000E2E59" w:rsidP="000E2E59">
      <w:pPr>
        <w:autoSpaceDE w:val="0"/>
        <w:autoSpaceDN w:val="0"/>
        <w:adjustRightInd w:val="0"/>
        <w:ind w:firstLine="709"/>
        <w:jc w:val="both"/>
        <w:rPr>
          <w:rFonts w:ascii="PT Astra Serif" w:hAnsi="PT Astra Serif"/>
          <w:sz w:val="28"/>
          <w:szCs w:val="28"/>
        </w:rPr>
      </w:pPr>
      <w:r w:rsidRPr="000E2E59">
        <w:rPr>
          <w:rFonts w:ascii="PT Astra Serif" w:hAnsi="PT Astra Serif"/>
          <w:sz w:val="28"/>
          <w:szCs w:val="28"/>
        </w:rPr>
        <w:t>1)</w:t>
      </w:r>
      <w:r w:rsidRPr="000E2E59">
        <w:rPr>
          <w:rFonts w:ascii="PT Astra Serif" w:hAnsi="PT Astra Serif"/>
          <w:sz w:val="28"/>
          <w:szCs w:val="28"/>
        </w:rPr>
        <w:tab/>
        <w:t xml:space="preserve"> подпункт «и» части 1 статьи 72, часть 2 статьи 76 Конституции Российской Федерации, согласно которым:</w:t>
      </w:r>
    </w:p>
    <w:p w:rsidR="000E2E59" w:rsidRPr="000E2E59" w:rsidRDefault="000E2E59" w:rsidP="000E2E59">
      <w:pPr>
        <w:pStyle w:val="a3"/>
        <w:autoSpaceDE w:val="0"/>
        <w:autoSpaceDN w:val="0"/>
        <w:adjustRightInd w:val="0"/>
        <w:ind w:left="0" w:firstLine="709"/>
        <w:jc w:val="both"/>
        <w:rPr>
          <w:rFonts w:ascii="PT Astra Serif" w:eastAsiaTheme="minorHAnsi" w:hAnsi="PT Astra Serif"/>
          <w:sz w:val="28"/>
          <w:szCs w:val="28"/>
          <w:lang w:eastAsia="en-US"/>
        </w:rPr>
      </w:pPr>
      <w:r w:rsidRPr="000E2E59">
        <w:rPr>
          <w:rFonts w:ascii="PT Astra Serif" w:hAnsi="PT Astra Serif"/>
          <w:sz w:val="28"/>
          <w:szCs w:val="28"/>
        </w:rPr>
        <w:t xml:space="preserve">а) в совместном ведении </w:t>
      </w:r>
      <w:r w:rsidRPr="000E2E59">
        <w:rPr>
          <w:rFonts w:ascii="PT Astra Serif" w:eastAsiaTheme="minorHAnsi" w:hAnsi="PT Astra Serif"/>
          <w:sz w:val="28"/>
          <w:szCs w:val="28"/>
          <w:lang w:eastAsia="en-US"/>
        </w:rPr>
        <w:t>Российской Федерации и субъектов Российской Федерации находится установление общих принципов налогообложения и сборов в Российской Федерации;</w:t>
      </w:r>
    </w:p>
    <w:p w:rsidR="000E2E59" w:rsidRDefault="000E2E59" w:rsidP="000E2E59">
      <w:pPr>
        <w:suppressAutoHyphens/>
        <w:ind w:firstLine="708"/>
        <w:jc w:val="both"/>
        <w:rPr>
          <w:rFonts w:ascii="PT Astra Serif" w:hAnsi="PT Astra Serif"/>
          <w:sz w:val="28"/>
          <w:szCs w:val="28"/>
        </w:rPr>
      </w:pPr>
      <w:r w:rsidRPr="000E2E59">
        <w:rPr>
          <w:rFonts w:ascii="PT Astra Serif" w:eastAsiaTheme="minorHAnsi" w:hAnsi="PT Astra Serif"/>
          <w:sz w:val="28"/>
          <w:szCs w:val="28"/>
          <w:lang w:eastAsia="en-US"/>
        </w:rPr>
        <w:t>б) по предметам совместного ведения Российской Федерации и субъектов Российской Федерации издаются федеральные законы и принимаемые в соответствии с ними законы и иные нормативные правовые акты субъектов Российской Федерации;</w:t>
      </w:r>
      <w:r w:rsidRPr="000E2E59">
        <w:rPr>
          <w:rFonts w:ascii="PT Astra Serif" w:hAnsi="PT Astra Serif"/>
          <w:sz w:val="28"/>
          <w:szCs w:val="28"/>
        </w:rPr>
        <w:t xml:space="preserve"> </w:t>
      </w:r>
    </w:p>
    <w:p w:rsidR="00C531C2" w:rsidRPr="00C531C2" w:rsidRDefault="000E2E59" w:rsidP="00C531C2">
      <w:pPr>
        <w:autoSpaceDE w:val="0"/>
        <w:autoSpaceDN w:val="0"/>
        <w:adjustRightInd w:val="0"/>
        <w:ind w:firstLine="709"/>
        <w:jc w:val="both"/>
        <w:rPr>
          <w:rFonts w:ascii="PT Astra Serif" w:hAnsi="PT Astra Serif"/>
          <w:sz w:val="28"/>
          <w:szCs w:val="28"/>
        </w:rPr>
      </w:pPr>
      <w:r w:rsidRPr="00C531C2">
        <w:rPr>
          <w:rFonts w:ascii="PT Astra Serif" w:hAnsi="PT Astra Serif"/>
          <w:sz w:val="28"/>
          <w:szCs w:val="28"/>
        </w:rPr>
        <w:t xml:space="preserve">2) </w:t>
      </w:r>
      <w:r w:rsidRPr="00C531C2">
        <w:rPr>
          <w:rFonts w:ascii="PT Astra Serif" w:hAnsi="PT Astra Serif"/>
          <w:sz w:val="28"/>
          <w:szCs w:val="28"/>
        </w:rPr>
        <w:tab/>
      </w:r>
      <w:r w:rsidR="00C531C2" w:rsidRPr="00C531C2">
        <w:rPr>
          <w:rFonts w:ascii="PT Astra Serif" w:hAnsi="PT Astra Serif"/>
          <w:sz w:val="28"/>
          <w:szCs w:val="28"/>
        </w:rPr>
        <w:t>статья 56, пункт 1 статьи 58 Бюджетного кодекса Российской Федерации (далее – БК РФ) в редакции Федерального закона № 432-ФЗ, согласно которым:</w:t>
      </w:r>
    </w:p>
    <w:p w:rsidR="00C531C2" w:rsidRPr="000E2E59" w:rsidRDefault="00C531C2" w:rsidP="00C531C2">
      <w:pPr>
        <w:pStyle w:val="a3"/>
        <w:autoSpaceDE w:val="0"/>
        <w:autoSpaceDN w:val="0"/>
        <w:adjustRightInd w:val="0"/>
        <w:ind w:left="0" w:firstLine="709"/>
        <w:jc w:val="both"/>
        <w:rPr>
          <w:rFonts w:ascii="PT Astra Serif" w:hAnsi="PT Astra Serif"/>
          <w:sz w:val="28"/>
          <w:szCs w:val="28"/>
        </w:rPr>
      </w:pPr>
      <w:r w:rsidRPr="000E2E59">
        <w:rPr>
          <w:rFonts w:ascii="PT Astra Serif" w:hAnsi="PT Astra Serif"/>
          <w:sz w:val="28"/>
          <w:szCs w:val="28"/>
        </w:rPr>
        <w:t>а) доходы по налогу на игорный бизнес исключены из перечня налоговых доходов бюджетов субъектов Российской Федерации;</w:t>
      </w:r>
    </w:p>
    <w:p w:rsidR="00C531C2" w:rsidRPr="000E2E59" w:rsidRDefault="00C531C2" w:rsidP="00C531C2">
      <w:pPr>
        <w:pStyle w:val="a3"/>
        <w:autoSpaceDE w:val="0"/>
        <w:autoSpaceDN w:val="0"/>
        <w:adjustRightInd w:val="0"/>
        <w:ind w:left="0" w:firstLine="709"/>
        <w:jc w:val="both"/>
        <w:rPr>
          <w:rFonts w:ascii="PT Astra Serif" w:hAnsi="PT Astra Serif"/>
          <w:sz w:val="28"/>
          <w:szCs w:val="28"/>
        </w:rPr>
      </w:pPr>
      <w:r w:rsidRPr="000E2E59">
        <w:rPr>
          <w:rFonts w:ascii="PT Astra Serif" w:hAnsi="PT Astra Serif"/>
          <w:sz w:val="28"/>
          <w:szCs w:val="28"/>
        </w:rPr>
        <w:t>б) наименование налога на добычу полезных ископаемых дополнено словами «калийных солей»;</w:t>
      </w:r>
    </w:p>
    <w:p w:rsidR="00C531C2" w:rsidRDefault="00C531C2" w:rsidP="00C531C2">
      <w:pPr>
        <w:autoSpaceDE w:val="0"/>
        <w:autoSpaceDN w:val="0"/>
        <w:adjustRightInd w:val="0"/>
        <w:ind w:firstLine="709"/>
        <w:jc w:val="both"/>
        <w:rPr>
          <w:rFonts w:ascii="PT Astra Serif" w:hAnsi="PT Astra Serif"/>
          <w:sz w:val="28"/>
          <w:szCs w:val="28"/>
        </w:rPr>
      </w:pPr>
      <w:r w:rsidRPr="000E2E59">
        <w:rPr>
          <w:rFonts w:ascii="PT Astra Serif" w:hAnsi="PT Astra Serif"/>
          <w:sz w:val="28"/>
          <w:szCs w:val="28"/>
        </w:rPr>
        <w:t>в) законом субъекта Российской Федерации (за исключением закона субъекта Российской Федерации о бюджете субъекта Российской Федерации или иного закона субъекта Российской Федерации на ограниченный срок действия) могут быть установлены единые для всех муниципальных округов субъекта Российской Федерации нормативы отчислений в бюджеты муниципальных округов от отдельных федеральных и (или) региональных налогов и сборов, налогов, предусмотренных специальными налоговыми режимами, подлежащих зачислению в соответствии с БК РФ и законодательством о налогах и сборах в бюджет субъекта Российской Федерации;</w:t>
      </w:r>
    </w:p>
    <w:p w:rsidR="00C531C2" w:rsidRDefault="00C531C2" w:rsidP="00C531C2">
      <w:pPr>
        <w:pStyle w:val="a3"/>
        <w:numPr>
          <w:ilvl w:val="0"/>
          <w:numId w:val="10"/>
        </w:numPr>
        <w:autoSpaceDE w:val="0"/>
        <w:autoSpaceDN w:val="0"/>
        <w:adjustRightInd w:val="0"/>
        <w:ind w:left="0" w:firstLine="709"/>
        <w:jc w:val="both"/>
        <w:rPr>
          <w:rFonts w:ascii="PT Astra Serif" w:hAnsi="PT Astra Serif"/>
          <w:sz w:val="28"/>
          <w:szCs w:val="28"/>
        </w:rPr>
      </w:pPr>
      <w:r>
        <w:rPr>
          <w:rFonts w:ascii="PT Astra Serif" w:hAnsi="PT Astra Serif"/>
          <w:sz w:val="28"/>
          <w:szCs w:val="28"/>
        </w:rPr>
        <w:t xml:space="preserve">абзац второй </w:t>
      </w:r>
      <w:r w:rsidRPr="002C4D3C">
        <w:rPr>
          <w:rFonts w:ascii="PT Astra Serif" w:hAnsi="PT Astra Serif"/>
          <w:sz w:val="28"/>
          <w:szCs w:val="28"/>
        </w:rPr>
        <w:t>пункт</w:t>
      </w:r>
      <w:r>
        <w:rPr>
          <w:rFonts w:ascii="PT Astra Serif" w:hAnsi="PT Astra Serif"/>
          <w:sz w:val="28"/>
          <w:szCs w:val="28"/>
        </w:rPr>
        <w:t>а</w:t>
      </w:r>
      <w:r w:rsidRPr="002C4D3C">
        <w:rPr>
          <w:rFonts w:ascii="PT Astra Serif" w:hAnsi="PT Astra Serif"/>
          <w:sz w:val="28"/>
          <w:szCs w:val="28"/>
        </w:rPr>
        <w:t xml:space="preserve"> 1</w:t>
      </w:r>
      <w:r>
        <w:rPr>
          <w:rFonts w:ascii="PT Astra Serif" w:hAnsi="PT Astra Serif"/>
          <w:sz w:val="28"/>
          <w:szCs w:val="28"/>
        </w:rPr>
        <w:t>,</w:t>
      </w:r>
      <w:r w:rsidRPr="002C4D3C">
        <w:rPr>
          <w:rFonts w:ascii="PT Astra Serif" w:hAnsi="PT Astra Serif"/>
          <w:sz w:val="28"/>
          <w:szCs w:val="28"/>
        </w:rPr>
        <w:t xml:space="preserve"> </w:t>
      </w:r>
      <w:r>
        <w:rPr>
          <w:rFonts w:ascii="PT Astra Serif" w:hAnsi="PT Astra Serif"/>
          <w:sz w:val="28"/>
          <w:szCs w:val="28"/>
        </w:rPr>
        <w:t xml:space="preserve">абзац второй пункта </w:t>
      </w:r>
      <w:r w:rsidRPr="002C4D3C">
        <w:rPr>
          <w:rFonts w:ascii="PT Astra Serif" w:hAnsi="PT Astra Serif"/>
          <w:sz w:val="28"/>
          <w:szCs w:val="28"/>
        </w:rPr>
        <w:t>2</w:t>
      </w:r>
      <w:r>
        <w:rPr>
          <w:rFonts w:ascii="PT Astra Serif" w:hAnsi="PT Astra Serif"/>
          <w:sz w:val="28"/>
          <w:szCs w:val="28"/>
        </w:rPr>
        <w:t xml:space="preserve"> и абзац первый пункта 4</w:t>
      </w:r>
      <w:r w:rsidRPr="002C4D3C">
        <w:rPr>
          <w:rFonts w:ascii="PT Astra Serif" w:hAnsi="PT Astra Serif"/>
          <w:sz w:val="28"/>
          <w:szCs w:val="28"/>
        </w:rPr>
        <w:t xml:space="preserve"> статьи 346.20</w:t>
      </w:r>
      <w:r>
        <w:rPr>
          <w:rFonts w:ascii="PT Astra Serif" w:hAnsi="PT Astra Serif"/>
          <w:sz w:val="28"/>
          <w:szCs w:val="28"/>
        </w:rPr>
        <w:t xml:space="preserve"> Налогового кодекса Российской Федерации в редакции Федерального закона № 425-ФЗ, согласно которым:</w:t>
      </w:r>
    </w:p>
    <w:p w:rsidR="00C531C2" w:rsidRDefault="00C531C2" w:rsidP="00C531C2">
      <w:pPr>
        <w:pStyle w:val="a3"/>
        <w:autoSpaceDE w:val="0"/>
        <w:autoSpaceDN w:val="0"/>
        <w:adjustRightInd w:val="0"/>
        <w:ind w:left="0" w:firstLine="709"/>
        <w:jc w:val="both"/>
        <w:rPr>
          <w:rFonts w:ascii="PT Astra Serif" w:hAnsi="PT Astra Serif"/>
          <w:sz w:val="28"/>
          <w:szCs w:val="28"/>
        </w:rPr>
      </w:pPr>
      <w:r>
        <w:rPr>
          <w:rFonts w:ascii="PT Astra Serif" w:hAnsi="PT Astra Serif"/>
          <w:sz w:val="28"/>
          <w:szCs w:val="28"/>
        </w:rPr>
        <w:t>а) з</w:t>
      </w:r>
      <w:r w:rsidRPr="002C4D3C">
        <w:rPr>
          <w:rFonts w:ascii="PT Astra Serif" w:hAnsi="PT Astra Serif"/>
          <w:sz w:val="28"/>
          <w:szCs w:val="28"/>
        </w:rPr>
        <w:t>аконами субъектов Российской Федерации могут быть установлены налоговые ставки в пределах от 1 до 6 процентов для налогоплательщиков, осуществляющих определяемые Правительством Российской Федерации отдельные виды экономической деятельности и отвечающих критериям, установленным Правительством Российской Федерации</w:t>
      </w:r>
      <w:r>
        <w:rPr>
          <w:rFonts w:ascii="PT Astra Serif" w:hAnsi="PT Astra Serif"/>
          <w:sz w:val="28"/>
          <w:szCs w:val="28"/>
        </w:rPr>
        <w:t>;</w:t>
      </w:r>
    </w:p>
    <w:p w:rsidR="00C531C2" w:rsidRDefault="00C531C2" w:rsidP="00C531C2">
      <w:pPr>
        <w:pStyle w:val="a3"/>
        <w:autoSpaceDE w:val="0"/>
        <w:autoSpaceDN w:val="0"/>
        <w:adjustRightInd w:val="0"/>
        <w:ind w:left="0" w:firstLine="709"/>
        <w:jc w:val="both"/>
        <w:rPr>
          <w:rFonts w:ascii="PT Astra Serif" w:hAnsi="PT Astra Serif"/>
          <w:sz w:val="28"/>
          <w:szCs w:val="28"/>
        </w:rPr>
      </w:pPr>
      <w:r>
        <w:rPr>
          <w:rFonts w:ascii="PT Astra Serif" w:hAnsi="PT Astra Serif"/>
          <w:sz w:val="28"/>
          <w:szCs w:val="28"/>
        </w:rPr>
        <w:t>б) з</w:t>
      </w:r>
      <w:r w:rsidRPr="002C4D3C">
        <w:rPr>
          <w:rFonts w:ascii="PT Astra Serif" w:hAnsi="PT Astra Serif"/>
          <w:sz w:val="28"/>
          <w:szCs w:val="28"/>
        </w:rPr>
        <w:t>аконами субъектов Российской Федерации могут быть установлены налоговые ставки в пределах от 5 до 15 процентов для налогоплательщиков, осуществляющих определяемые Правительством Российской Федерации отдельные виды экономической деятельности и отвечающих критериям, установленным Правительством Российской Федерации</w:t>
      </w:r>
      <w:r>
        <w:rPr>
          <w:rFonts w:ascii="PT Astra Serif" w:hAnsi="PT Astra Serif"/>
          <w:sz w:val="28"/>
          <w:szCs w:val="28"/>
        </w:rPr>
        <w:t>;</w:t>
      </w:r>
    </w:p>
    <w:p w:rsidR="00C531C2" w:rsidRDefault="00C531C2" w:rsidP="00C531C2">
      <w:pPr>
        <w:pStyle w:val="a3"/>
        <w:autoSpaceDE w:val="0"/>
        <w:autoSpaceDN w:val="0"/>
        <w:adjustRightInd w:val="0"/>
        <w:ind w:left="0" w:firstLine="709"/>
        <w:jc w:val="both"/>
        <w:rPr>
          <w:rFonts w:ascii="PT Astra Serif" w:hAnsi="PT Astra Serif"/>
          <w:sz w:val="28"/>
          <w:szCs w:val="28"/>
        </w:rPr>
      </w:pPr>
      <w:r>
        <w:rPr>
          <w:rFonts w:ascii="PT Astra Serif" w:hAnsi="PT Astra Serif"/>
          <w:sz w:val="28"/>
          <w:szCs w:val="28"/>
        </w:rPr>
        <w:t>в) з</w:t>
      </w:r>
      <w:r w:rsidRPr="002C4D3C">
        <w:rPr>
          <w:rFonts w:ascii="PT Astra Serif" w:hAnsi="PT Astra Serif"/>
          <w:sz w:val="28"/>
          <w:szCs w:val="28"/>
        </w:rPr>
        <w:t>аконами субъектов Российской Федерации может быть установлена налоговая ставка в размере 0 процентов для налогоплательщиков - индивидуальных предпринимателей, выбравших объект налогообложения в виде доходов или в виде доходов, уменьшенных на величину расходов, впервые зарегистрированных после вступления в силу указанных законов и осуществляющих определяемые Правительством Российской Федерации отдельные виды экономической деятельности, а также отвечающих критериям, установленным Правительством Российской Федерации</w:t>
      </w:r>
      <w:r>
        <w:rPr>
          <w:rFonts w:ascii="PT Astra Serif" w:hAnsi="PT Astra Serif"/>
          <w:sz w:val="28"/>
          <w:szCs w:val="28"/>
        </w:rPr>
        <w:t>;</w:t>
      </w:r>
    </w:p>
    <w:p w:rsidR="000E2E59" w:rsidRPr="00C531C2" w:rsidRDefault="000E2E59" w:rsidP="00C531C2">
      <w:pPr>
        <w:pStyle w:val="a3"/>
        <w:numPr>
          <w:ilvl w:val="0"/>
          <w:numId w:val="10"/>
        </w:numPr>
        <w:suppressAutoHyphens/>
        <w:ind w:left="0" w:firstLine="709"/>
        <w:jc w:val="both"/>
        <w:rPr>
          <w:rFonts w:ascii="PT Astra Serif" w:hAnsi="PT Astra Serif"/>
          <w:sz w:val="28"/>
          <w:szCs w:val="28"/>
        </w:rPr>
      </w:pPr>
      <w:r w:rsidRPr="00C531C2">
        <w:rPr>
          <w:rFonts w:ascii="PT Astra Serif" w:hAnsi="PT Astra Serif"/>
          <w:sz w:val="28"/>
          <w:szCs w:val="28"/>
        </w:rPr>
        <w:t xml:space="preserve">часть 3 статьи 3, пункт 3 части 1, пункт 4 части 2 статьи 8, </w:t>
      </w:r>
      <w:r w:rsidR="00C50034" w:rsidRPr="00C531C2">
        <w:rPr>
          <w:rFonts w:ascii="PT Astra Serif" w:hAnsi="PT Astra Serif"/>
          <w:sz w:val="28"/>
          <w:szCs w:val="28"/>
        </w:rPr>
        <w:t xml:space="preserve">часть 4 статьи 10 </w:t>
      </w:r>
      <w:r w:rsidRPr="00C531C2">
        <w:rPr>
          <w:rFonts w:ascii="PT Astra Serif" w:hAnsi="PT Astra Serif"/>
          <w:sz w:val="28"/>
          <w:szCs w:val="28"/>
        </w:rPr>
        <w:t>Федерального закона от 21 декабря 2021 года № 414-ФЗ «Об общих принципах организации публичной власти в субъектах Российской Федерации» (далее – Закон № 414-ФЗ), согласно которым:</w:t>
      </w:r>
    </w:p>
    <w:p w:rsidR="000E2E59" w:rsidRPr="000E2E59" w:rsidRDefault="000E2E59" w:rsidP="000E2E59">
      <w:pPr>
        <w:pStyle w:val="a3"/>
        <w:autoSpaceDE w:val="0"/>
        <w:autoSpaceDN w:val="0"/>
        <w:adjustRightInd w:val="0"/>
        <w:ind w:left="0" w:firstLine="709"/>
        <w:jc w:val="both"/>
        <w:rPr>
          <w:rFonts w:ascii="PT Astra Serif" w:hAnsi="PT Astra Serif"/>
          <w:sz w:val="28"/>
          <w:szCs w:val="28"/>
        </w:rPr>
      </w:pPr>
      <w:r w:rsidRPr="000E2E59">
        <w:rPr>
          <w:rFonts w:ascii="PT Astra Serif" w:hAnsi="PT Astra Serif"/>
          <w:sz w:val="28"/>
          <w:szCs w:val="28"/>
        </w:rPr>
        <w:t>а) субъекты Российской Федерации вправе осуществлять собственное правовое регулирование по предметам совместного ведения до принятия федеральных законов. После принятия соответствующего федерального закона законы и другие нормативные правовые акты субъектов Российской Федерации подлежат приведению в соответствие с данным федеральным законом в течение трех месяцев после дня его официального опубликования;</w:t>
      </w:r>
    </w:p>
    <w:p w:rsidR="000E2E59" w:rsidRPr="000E2E59" w:rsidRDefault="000E2E59" w:rsidP="000E2E59">
      <w:pPr>
        <w:ind w:firstLine="709"/>
        <w:jc w:val="both"/>
        <w:rPr>
          <w:rFonts w:ascii="PT Astra Serif" w:hAnsi="PT Astra Serif"/>
          <w:sz w:val="28"/>
          <w:szCs w:val="28"/>
        </w:rPr>
      </w:pPr>
      <w:r>
        <w:rPr>
          <w:rFonts w:ascii="PT Astra Serif" w:hAnsi="PT Astra Serif"/>
          <w:sz w:val="28"/>
          <w:szCs w:val="28"/>
        </w:rPr>
        <w:t>б</w:t>
      </w:r>
      <w:r w:rsidRPr="000E2E59">
        <w:rPr>
          <w:rFonts w:ascii="PT Astra Serif" w:hAnsi="PT Astra Serif"/>
          <w:sz w:val="28"/>
          <w:szCs w:val="28"/>
        </w:rPr>
        <w:t>) законодательный орган субъекта Российской Федерации осуществляет законодательное регулирование по предметам совместного ведения субъекта Российской Федерации и предметам совместного ведения Российской Федерации и субъектов Российской Федерации в пределах полномочий субъекта Российской Федерации;</w:t>
      </w:r>
    </w:p>
    <w:p w:rsidR="000E2E59" w:rsidRDefault="002C4D3C" w:rsidP="000E2E59">
      <w:pPr>
        <w:ind w:firstLine="709"/>
        <w:jc w:val="both"/>
        <w:rPr>
          <w:rFonts w:ascii="PT Astra Serif" w:hAnsi="PT Astra Serif"/>
          <w:sz w:val="28"/>
          <w:szCs w:val="28"/>
        </w:rPr>
      </w:pPr>
      <w:r>
        <w:rPr>
          <w:rFonts w:ascii="PT Astra Serif" w:hAnsi="PT Astra Serif"/>
          <w:sz w:val="28"/>
          <w:szCs w:val="28"/>
        </w:rPr>
        <w:t>в</w:t>
      </w:r>
      <w:r w:rsidR="000E2E59" w:rsidRPr="000E2E59">
        <w:rPr>
          <w:rFonts w:ascii="PT Astra Serif" w:hAnsi="PT Astra Serif"/>
          <w:sz w:val="28"/>
          <w:szCs w:val="28"/>
        </w:rPr>
        <w:t xml:space="preserve">) законом субъекта Российской Федерации в соответствии с </w:t>
      </w:r>
      <w:hyperlink r:id="rId8">
        <w:r w:rsidR="000E2E59" w:rsidRPr="000E2E59">
          <w:rPr>
            <w:rFonts w:ascii="PT Astra Serif" w:hAnsi="PT Astra Serif"/>
            <w:sz w:val="28"/>
            <w:szCs w:val="28"/>
          </w:rPr>
          <w:t>законодательством</w:t>
        </w:r>
      </w:hyperlink>
      <w:r w:rsidR="000E2E59" w:rsidRPr="000E2E59">
        <w:rPr>
          <w:rFonts w:ascii="PT Astra Serif" w:hAnsi="PT Astra Serif"/>
          <w:sz w:val="28"/>
          <w:szCs w:val="28"/>
        </w:rPr>
        <w:t xml:space="preserve"> Российской Федерации о налогах и сборах устанавливаются, вводятся в действие (прекращают действие) налоги и сборы, определяются налоговые ставки (ставки сборов), порядок и сроки уплаты налогов, сборов, устанавливаются (отменяются) налоговые льготы (льготы по сборам) и (или) основания и порядок их применения;</w:t>
      </w:r>
    </w:p>
    <w:p w:rsidR="002C4D3C" w:rsidRDefault="002C4D3C" w:rsidP="000E2E59">
      <w:pPr>
        <w:ind w:firstLine="709"/>
        <w:jc w:val="both"/>
        <w:rPr>
          <w:rFonts w:ascii="PT Astra Serif" w:hAnsi="PT Astra Serif"/>
          <w:sz w:val="28"/>
          <w:szCs w:val="28"/>
        </w:rPr>
      </w:pPr>
      <w:r>
        <w:rPr>
          <w:rFonts w:ascii="PT Astra Serif" w:hAnsi="PT Astra Serif"/>
          <w:sz w:val="28"/>
          <w:szCs w:val="28"/>
        </w:rPr>
        <w:t xml:space="preserve">г) </w:t>
      </w:r>
      <w:r w:rsidRPr="002C4D3C">
        <w:rPr>
          <w:rFonts w:ascii="PT Astra Serif" w:hAnsi="PT Astra Serif"/>
          <w:sz w:val="28"/>
          <w:szCs w:val="28"/>
        </w:rPr>
        <w:t>проекты законов субъектов Российской Федерации об установлении, о введении в действие или прекращении действия налогов (сборов), об изменении налоговых ставок (ставок сборов), порядка и срока уплаты налогов (сборов), установлении (отмене) налоговых льгот (льгот по сборам) и (или) оснований и порядка их применения, другие проекты законов субъектов Российской Федерации, предусматривающие расходы, финансовое обеспечение которых осуществляется за счет средств бюджета субъекта Российской Федерации, рассматриваются законодательным органом субъекта Российской Федерации по представлению высшего должностного лица субъекта Российской Федерации либо при наличии заключения указанного лица. Данное заключение представляется в законодательный орган субъекта Российской Федерации в срок, который устанавливается конституцией (уставом) субъекта Российской Федерации и не может быть менее двадцати дней;</w:t>
      </w:r>
    </w:p>
    <w:p w:rsidR="002C4D3C" w:rsidRDefault="002C4D3C" w:rsidP="00CA558C">
      <w:pPr>
        <w:autoSpaceDE w:val="0"/>
        <w:autoSpaceDN w:val="0"/>
        <w:adjustRightInd w:val="0"/>
        <w:ind w:firstLine="709"/>
        <w:jc w:val="both"/>
        <w:rPr>
          <w:rFonts w:ascii="PT Astra Serif" w:hAnsi="PT Astra Serif"/>
          <w:sz w:val="28"/>
          <w:szCs w:val="28"/>
        </w:rPr>
      </w:pPr>
      <w:r>
        <w:rPr>
          <w:rFonts w:ascii="PT Astra Serif" w:hAnsi="PT Astra Serif"/>
          <w:sz w:val="28"/>
          <w:szCs w:val="28"/>
        </w:rPr>
        <w:lastRenderedPageBreak/>
        <w:t>5) распоряжение Правительства Российской Федерации от 30 декабря 2025 года № 4176-р</w:t>
      </w:r>
      <w:r w:rsidR="00951CC8">
        <w:rPr>
          <w:rFonts w:ascii="PT Astra Serif" w:hAnsi="PT Astra Serif"/>
          <w:sz w:val="28"/>
          <w:szCs w:val="28"/>
        </w:rPr>
        <w:t xml:space="preserve"> «</w:t>
      </w:r>
      <w:r w:rsidR="00951CC8" w:rsidRPr="00951CC8">
        <w:rPr>
          <w:rFonts w:ascii="PT Astra Serif" w:hAnsi="PT Astra Serif"/>
          <w:sz w:val="28"/>
          <w:szCs w:val="28"/>
        </w:rPr>
        <w:t>Об утверждении перечня видов экономической деятельности, осуществляемой налогоплательщиками, применяющими упрощенную систему налогообложения, для которых законами субъектов Российской Федерации могут быть установлены налоговые ставки по налогу, уплачиваемому в связи с применением упрощенной системы налогообложения, и об установлении критерия, которому должны отвечать налогоплательщики, в целях применения налоговых ставок</w:t>
      </w:r>
      <w:r w:rsidR="00951CC8">
        <w:rPr>
          <w:rFonts w:ascii="PT Astra Serif" w:hAnsi="PT Astra Serif"/>
          <w:sz w:val="28"/>
          <w:szCs w:val="28"/>
        </w:rPr>
        <w:t>»</w:t>
      </w:r>
      <w:r>
        <w:rPr>
          <w:rFonts w:ascii="PT Astra Serif" w:hAnsi="PT Astra Serif"/>
          <w:sz w:val="28"/>
          <w:szCs w:val="28"/>
        </w:rPr>
        <w:t>, которым:</w:t>
      </w:r>
    </w:p>
    <w:p w:rsidR="00B070BD" w:rsidRDefault="002C4D3C" w:rsidP="00CA558C">
      <w:pPr>
        <w:autoSpaceDE w:val="0"/>
        <w:autoSpaceDN w:val="0"/>
        <w:adjustRightInd w:val="0"/>
        <w:ind w:firstLine="709"/>
        <w:jc w:val="both"/>
        <w:rPr>
          <w:rFonts w:ascii="PT Astra Serif" w:hAnsi="PT Astra Serif"/>
          <w:sz w:val="28"/>
          <w:szCs w:val="28"/>
        </w:rPr>
      </w:pPr>
      <w:r w:rsidRPr="002C4D3C">
        <w:rPr>
          <w:rFonts w:ascii="PT Astra Serif" w:hAnsi="PT Astra Serif"/>
          <w:sz w:val="28"/>
          <w:szCs w:val="28"/>
        </w:rPr>
        <w:lastRenderedPageBreak/>
        <w:t>утвер</w:t>
      </w:r>
      <w:r>
        <w:rPr>
          <w:rFonts w:ascii="PT Astra Serif" w:hAnsi="PT Astra Serif"/>
          <w:sz w:val="28"/>
          <w:szCs w:val="28"/>
        </w:rPr>
        <w:t>жден</w:t>
      </w:r>
      <w:r w:rsidRPr="002C4D3C">
        <w:rPr>
          <w:rFonts w:ascii="PT Astra Serif" w:hAnsi="PT Astra Serif"/>
          <w:sz w:val="28"/>
          <w:szCs w:val="28"/>
        </w:rPr>
        <w:t xml:space="preserve"> перечень видов экономической деятельности, осуществляемой налогоплательщиками, применяющими упрощенную систему налогообложения, для которых законами субъектов Российской Федерации могут быть установлены налоговые ставки по налогу, уплачиваемому в связи с применением упрощенной системы налогообложения</w:t>
      </w:r>
      <w:r>
        <w:rPr>
          <w:rFonts w:ascii="PT Astra Serif" w:hAnsi="PT Astra Serif"/>
          <w:sz w:val="28"/>
          <w:szCs w:val="28"/>
        </w:rPr>
        <w:t>;</w:t>
      </w:r>
    </w:p>
    <w:p w:rsidR="002C4D3C" w:rsidRPr="000E2E59" w:rsidRDefault="00B070BD" w:rsidP="00B070BD">
      <w:pPr>
        <w:autoSpaceDE w:val="0"/>
        <w:autoSpaceDN w:val="0"/>
        <w:adjustRightInd w:val="0"/>
        <w:ind w:firstLine="709"/>
        <w:jc w:val="both"/>
        <w:rPr>
          <w:rFonts w:ascii="PT Astra Serif" w:hAnsi="PT Astra Serif"/>
          <w:sz w:val="28"/>
          <w:szCs w:val="28"/>
        </w:rPr>
      </w:pPr>
      <w:r>
        <w:rPr>
          <w:rFonts w:ascii="PT Astra Serif" w:hAnsi="PT Astra Serif"/>
          <w:sz w:val="28"/>
          <w:szCs w:val="28"/>
        </w:rPr>
        <w:t xml:space="preserve">установлен </w:t>
      </w:r>
      <w:r w:rsidRPr="00B070BD">
        <w:rPr>
          <w:rFonts w:ascii="PT Astra Serif" w:hAnsi="PT Astra Serif"/>
          <w:sz w:val="28"/>
          <w:szCs w:val="28"/>
        </w:rPr>
        <w:t>критери</w:t>
      </w:r>
      <w:r>
        <w:rPr>
          <w:rFonts w:ascii="PT Astra Serif" w:hAnsi="PT Astra Serif"/>
          <w:sz w:val="28"/>
          <w:szCs w:val="28"/>
        </w:rPr>
        <w:t>й</w:t>
      </w:r>
      <w:r w:rsidRPr="00B070BD">
        <w:rPr>
          <w:rFonts w:ascii="PT Astra Serif" w:hAnsi="PT Astra Serif"/>
          <w:sz w:val="28"/>
          <w:szCs w:val="28"/>
        </w:rPr>
        <w:t>, которому должны отвечать налогоплательщики, применяющие упрощенную систему налогообложения, в целях применения налоговых ставок, устанавливаемых законами субъектов Российской Федерации, по налогу, уплачиваемому в связи с применением упрощенной системы налогообложения</w:t>
      </w:r>
      <w:r>
        <w:rPr>
          <w:rFonts w:ascii="PT Astra Serif" w:hAnsi="PT Astra Serif"/>
          <w:sz w:val="28"/>
          <w:szCs w:val="28"/>
        </w:rPr>
        <w:t>.</w:t>
      </w:r>
    </w:p>
    <w:p w:rsidR="00AE7825" w:rsidRPr="000E2E59" w:rsidRDefault="00994352" w:rsidP="00994352">
      <w:pPr>
        <w:ind w:firstLine="709"/>
        <w:jc w:val="both"/>
        <w:rPr>
          <w:rFonts w:ascii="PT Astra Serif" w:hAnsi="PT Astra Serif"/>
          <w:sz w:val="28"/>
          <w:szCs w:val="28"/>
        </w:rPr>
      </w:pPr>
      <w:r w:rsidRPr="000E2E59">
        <w:rPr>
          <w:rFonts w:ascii="PT Astra Serif" w:hAnsi="PT Astra Serif"/>
          <w:sz w:val="28"/>
          <w:szCs w:val="28"/>
        </w:rPr>
        <w:t xml:space="preserve">Целью </w:t>
      </w:r>
      <w:r w:rsidR="00B070BD">
        <w:rPr>
          <w:rFonts w:ascii="PT Astra Serif" w:hAnsi="PT Astra Serif"/>
          <w:sz w:val="28"/>
          <w:szCs w:val="28"/>
        </w:rPr>
        <w:t xml:space="preserve">принятия </w:t>
      </w:r>
      <w:r w:rsidRPr="000E2E59">
        <w:rPr>
          <w:rFonts w:ascii="PT Astra Serif" w:hAnsi="PT Astra Serif"/>
          <w:sz w:val="28"/>
          <w:szCs w:val="28"/>
        </w:rPr>
        <w:t>проекта закона является приведение нормативных правовых актов Республики Алтай в соответствие федеральному законодательству</w:t>
      </w:r>
      <w:r w:rsidR="00CA558C" w:rsidRPr="000E2E59">
        <w:rPr>
          <w:rFonts w:ascii="PT Astra Serif" w:hAnsi="PT Astra Serif"/>
          <w:sz w:val="28"/>
          <w:szCs w:val="28"/>
        </w:rPr>
        <w:t>.</w:t>
      </w:r>
      <w:r w:rsidRPr="000E2E59">
        <w:rPr>
          <w:rFonts w:ascii="PT Astra Serif" w:hAnsi="PT Astra Serif"/>
          <w:sz w:val="28"/>
          <w:szCs w:val="28"/>
        </w:rPr>
        <w:t xml:space="preserve"> </w:t>
      </w:r>
    </w:p>
    <w:p w:rsidR="00AF795D" w:rsidRPr="000E2E59" w:rsidRDefault="00AF795D" w:rsidP="00AF795D">
      <w:pPr>
        <w:pStyle w:val="ConsPlusTitle"/>
        <w:ind w:firstLine="709"/>
        <w:jc w:val="both"/>
        <w:rPr>
          <w:rFonts w:ascii="PT Astra Serif" w:hAnsi="PT Astra Serif" w:cs="Times New Roman"/>
          <w:b w:val="0"/>
          <w:sz w:val="28"/>
          <w:szCs w:val="28"/>
        </w:rPr>
      </w:pPr>
      <w:r w:rsidRPr="000E2E59">
        <w:rPr>
          <w:rFonts w:ascii="PT Astra Serif" w:hAnsi="PT Astra Serif" w:cs="Times New Roman"/>
          <w:b w:val="0"/>
          <w:sz w:val="28"/>
          <w:szCs w:val="28"/>
        </w:rPr>
        <w:t xml:space="preserve">Проект закона состоит из </w:t>
      </w:r>
      <w:r w:rsidR="00B070BD">
        <w:rPr>
          <w:rFonts w:ascii="PT Astra Serif" w:hAnsi="PT Astra Serif" w:cs="Times New Roman"/>
          <w:b w:val="0"/>
          <w:sz w:val="28"/>
          <w:szCs w:val="28"/>
        </w:rPr>
        <w:t>четырех</w:t>
      </w:r>
      <w:r w:rsidRPr="000E2E59">
        <w:rPr>
          <w:rFonts w:ascii="PT Astra Serif" w:hAnsi="PT Astra Serif" w:cs="Times New Roman"/>
          <w:b w:val="0"/>
          <w:sz w:val="28"/>
          <w:szCs w:val="28"/>
        </w:rPr>
        <w:t xml:space="preserve"> статей.</w:t>
      </w:r>
    </w:p>
    <w:p w:rsidR="00896D48" w:rsidRPr="000E2E59" w:rsidRDefault="00896D48" w:rsidP="00896D48">
      <w:pPr>
        <w:autoSpaceDE w:val="0"/>
        <w:autoSpaceDN w:val="0"/>
        <w:adjustRightInd w:val="0"/>
        <w:ind w:firstLine="709"/>
        <w:jc w:val="both"/>
        <w:rPr>
          <w:rFonts w:ascii="PT Astra Serif" w:hAnsi="PT Astra Serif"/>
          <w:sz w:val="28"/>
          <w:szCs w:val="28"/>
        </w:rPr>
      </w:pPr>
      <w:r w:rsidRPr="000E2E59">
        <w:rPr>
          <w:rFonts w:ascii="PT Astra Serif" w:hAnsi="PT Astra Serif"/>
          <w:sz w:val="28"/>
          <w:szCs w:val="28"/>
        </w:rPr>
        <w:t xml:space="preserve">Статьями 1 - </w:t>
      </w:r>
      <w:r w:rsidR="005875B0">
        <w:rPr>
          <w:rFonts w:ascii="PT Astra Serif" w:hAnsi="PT Astra Serif"/>
          <w:sz w:val="28"/>
          <w:szCs w:val="28"/>
        </w:rPr>
        <w:t>4</w:t>
      </w:r>
      <w:r w:rsidRPr="000E2E59">
        <w:rPr>
          <w:rFonts w:ascii="PT Astra Serif" w:hAnsi="PT Astra Serif"/>
          <w:sz w:val="28"/>
          <w:szCs w:val="28"/>
        </w:rPr>
        <w:t xml:space="preserve"> проекта закона вносятся изменения в законы Республики Алтай.</w:t>
      </w:r>
    </w:p>
    <w:p w:rsidR="00896D48" w:rsidRPr="000E2E59" w:rsidRDefault="00896D48" w:rsidP="00896D48">
      <w:pPr>
        <w:pStyle w:val="ConsPlusNormal"/>
        <w:ind w:firstLine="709"/>
        <w:jc w:val="both"/>
        <w:rPr>
          <w:rFonts w:ascii="PT Astra Serif" w:hAnsi="PT Astra Serif"/>
          <w:iCs/>
          <w:sz w:val="28"/>
          <w:szCs w:val="28"/>
        </w:rPr>
      </w:pPr>
      <w:r w:rsidRPr="000E2E59">
        <w:rPr>
          <w:rFonts w:ascii="PT Astra Serif" w:hAnsi="PT Astra Serif"/>
          <w:iCs/>
          <w:sz w:val="28"/>
          <w:szCs w:val="28"/>
        </w:rPr>
        <w:t xml:space="preserve">Статьей </w:t>
      </w:r>
      <w:r w:rsidR="005875B0">
        <w:rPr>
          <w:rFonts w:ascii="PT Astra Serif" w:hAnsi="PT Astra Serif"/>
          <w:iCs/>
          <w:sz w:val="28"/>
          <w:szCs w:val="28"/>
        </w:rPr>
        <w:t>5</w:t>
      </w:r>
      <w:r w:rsidR="00B070BD">
        <w:rPr>
          <w:rFonts w:ascii="PT Astra Serif" w:hAnsi="PT Astra Serif"/>
          <w:iCs/>
          <w:sz w:val="28"/>
          <w:szCs w:val="28"/>
        </w:rPr>
        <w:t xml:space="preserve"> </w:t>
      </w:r>
      <w:r w:rsidRPr="000E2E59">
        <w:rPr>
          <w:rFonts w:ascii="PT Astra Serif" w:hAnsi="PT Astra Serif"/>
          <w:iCs/>
          <w:sz w:val="28"/>
          <w:szCs w:val="28"/>
        </w:rPr>
        <w:t>проекта закона предусматривается его вступление в силу с</w:t>
      </w:r>
      <w:r w:rsidR="005875B0">
        <w:rPr>
          <w:rFonts w:ascii="PT Astra Serif" w:hAnsi="PT Astra Serif"/>
          <w:iCs/>
          <w:sz w:val="28"/>
          <w:szCs w:val="28"/>
        </w:rPr>
        <w:t>о дня его официального опубликования и распространение на правоотношения, возникшие с</w:t>
      </w:r>
      <w:r w:rsidRPr="000E2E59">
        <w:rPr>
          <w:rFonts w:ascii="PT Astra Serif" w:hAnsi="PT Astra Serif"/>
          <w:iCs/>
          <w:sz w:val="28"/>
          <w:szCs w:val="28"/>
        </w:rPr>
        <w:t xml:space="preserve"> 1 января 2026 года</w:t>
      </w:r>
      <w:r w:rsidR="005875B0">
        <w:rPr>
          <w:rFonts w:ascii="PT Astra Serif" w:hAnsi="PT Astra Serif"/>
          <w:iCs/>
          <w:sz w:val="28"/>
          <w:szCs w:val="28"/>
        </w:rPr>
        <w:t>,</w:t>
      </w:r>
      <w:r w:rsidRPr="000E2E59">
        <w:rPr>
          <w:rFonts w:ascii="PT Astra Serif" w:hAnsi="PT Astra Serif"/>
          <w:iCs/>
          <w:sz w:val="28"/>
          <w:szCs w:val="28"/>
        </w:rPr>
        <w:t xml:space="preserve"> в соответствии с аналогичными нормами </w:t>
      </w:r>
      <w:r w:rsidR="00B070BD">
        <w:rPr>
          <w:rFonts w:ascii="PT Astra Serif" w:hAnsi="PT Astra Serif"/>
          <w:iCs/>
          <w:sz w:val="28"/>
          <w:szCs w:val="28"/>
        </w:rPr>
        <w:t xml:space="preserve">Федерального закона № 425-ФЗ и </w:t>
      </w:r>
      <w:r w:rsidRPr="000E2E59">
        <w:rPr>
          <w:rFonts w:ascii="PT Astra Serif" w:hAnsi="PT Astra Serif"/>
          <w:iCs/>
          <w:sz w:val="28"/>
          <w:szCs w:val="28"/>
        </w:rPr>
        <w:t>Федерального закона № 432-ФЗ.</w:t>
      </w:r>
    </w:p>
    <w:p w:rsidR="00AF795D" w:rsidRPr="000E2E59" w:rsidRDefault="00AF795D" w:rsidP="00896D48">
      <w:pPr>
        <w:pStyle w:val="ConsPlusNormal"/>
        <w:ind w:firstLine="709"/>
        <w:jc w:val="both"/>
        <w:rPr>
          <w:rFonts w:ascii="PT Astra Serif" w:hAnsi="PT Astra Serif" w:cs="Times New Roman"/>
          <w:sz w:val="28"/>
          <w:szCs w:val="28"/>
        </w:rPr>
      </w:pPr>
      <w:r w:rsidRPr="000E2E59">
        <w:rPr>
          <w:rFonts w:ascii="PT Astra Serif" w:hAnsi="PT Astra Serif" w:cs="Times New Roman"/>
          <w:sz w:val="28"/>
          <w:szCs w:val="28"/>
        </w:rPr>
        <w:t>Проект закона не подлежит проведению оценки регулирующего воздействия нормативных правовых актов, поскольку предмет правового регулирования не подпадает под действие Закона Республики Алтай от 29 мая 2014 г</w:t>
      </w:r>
      <w:r w:rsidR="005875B0">
        <w:rPr>
          <w:rFonts w:ascii="PT Astra Serif" w:hAnsi="PT Astra Serif" w:cs="Times New Roman"/>
          <w:sz w:val="28"/>
          <w:szCs w:val="28"/>
        </w:rPr>
        <w:t>ода</w:t>
      </w:r>
      <w:r w:rsidRPr="000E2E59">
        <w:rPr>
          <w:rFonts w:ascii="PT Astra Serif" w:hAnsi="PT Astra Serif" w:cs="Times New Roman"/>
          <w:sz w:val="28"/>
          <w:szCs w:val="28"/>
        </w:rPr>
        <w:t xml:space="preserve"> № 16-РЗ «Об оценке регулирующего воздействия проектов нормативных правовых актов и экспертизе нормативных правовых актов в Республике Алтай».</w:t>
      </w:r>
    </w:p>
    <w:p w:rsidR="00982DB2" w:rsidRPr="000E2E59" w:rsidRDefault="00982DB2" w:rsidP="00982DB2">
      <w:pPr>
        <w:autoSpaceDE w:val="0"/>
        <w:autoSpaceDN w:val="0"/>
        <w:adjustRightInd w:val="0"/>
        <w:ind w:firstLine="709"/>
        <w:jc w:val="both"/>
        <w:rPr>
          <w:rFonts w:ascii="PT Astra Serif" w:hAnsi="PT Astra Serif"/>
          <w:sz w:val="28"/>
          <w:szCs w:val="28"/>
        </w:rPr>
      </w:pPr>
      <w:r w:rsidRPr="000E2E59">
        <w:rPr>
          <w:rFonts w:ascii="PT Astra Serif" w:hAnsi="PT Astra Serif"/>
          <w:sz w:val="28"/>
          <w:szCs w:val="28"/>
        </w:rPr>
        <w:t>Принятие проекта закона не повлечет выпадающие доходы консолидированного бюджета Республики Алтай, не потребует дополнительных расходов из республиканского бюджета Республики Алтай.</w:t>
      </w:r>
    </w:p>
    <w:p w:rsidR="00AF795D" w:rsidRPr="000E2E59" w:rsidRDefault="00AF795D" w:rsidP="00AF795D">
      <w:pPr>
        <w:autoSpaceDN w:val="0"/>
        <w:adjustRightInd w:val="0"/>
        <w:ind w:firstLine="709"/>
        <w:jc w:val="both"/>
        <w:rPr>
          <w:rFonts w:ascii="PT Astra Serif" w:hAnsi="PT Astra Serif"/>
          <w:sz w:val="28"/>
          <w:szCs w:val="28"/>
        </w:rPr>
      </w:pPr>
      <w:r w:rsidRPr="000E2E59">
        <w:rPr>
          <w:rFonts w:ascii="PT Astra Serif" w:hAnsi="PT Astra Serif"/>
          <w:color w:val="000000"/>
          <w:sz w:val="28"/>
          <w:szCs w:val="28"/>
        </w:rPr>
        <w:t xml:space="preserve">В отношении проекта закона проведена </w:t>
      </w:r>
      <w:r w:rsidRPr="000E2E59">
        <w:rPr>
          <w:rFonts w:ascii="PT Astra Serif" w:hAnsi="PT Astra Serif"/>
          <w:sz w:val="28"/>
          <w:szCs w:val="28"/>
        </w:rPr>
        <w:t>антикоррупционная экспертиза, по результатам которой положений, способствующих созданию условий для проявления коррупции, не выявлено.</w:t>
      </w:r>
    </w:p>
    <w:tbl>
      <w:tblPr>
        <w:tblStyle w:val="ab"/>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85"/>
        <w:gridCol w:w="4785"/>
      </w:tblGrid>
      <w:tr w:rsidR="00AF795D" w:rsidRPr="000E2E59" w:rsidTr="00DB3C81">
        <w:tc>
          <w:tcPr>
            <w:tcW w:w="4785" w:type="dxa"/>
          </w:tcPr>
          <w:p w:rsidR="00AF795D" w:rsidRPr="000E2E59" w:rsidRDefault="00AF795D" w:rsidP="00DB3C81">
            <w:pPr>
              <w:autoSpaceDN w:val="0"/>
              <w:adjustRightInd w:val="0"/>
              <w:rPr>
                <w:rFonts w:ascii="PT Astra Serif" w:hAnsi="PT Astra Serif"/>
                <w:sz w:val="28"/>
                <w:szCs w:val="28"/>
              </w:rPr>
            </w:pPr>
          </w:p>
        </w:tc>
        <w:tc>
          <w:tcPr>
            <w:tcW w:w="4785" w:type="dxa"/>
          </w:tcPr>
          <w:p w:rsidR="00AF795D" w:rsidRPr="000E2E59" w:rsidRDefault="00AF795D" w:rsidP="00DB3C81">
            <w:pPr>
              <w:autoSpaceDN w:val="0"/>
              <w:adjustRightInd w:val="0"/>
              <w:jc w:val="both"/>
              <w:rPr>
                <w:rFonts w:ascii="PT Astra Serif" w:hAnsi="PT Astra Serif"/>
                <w:sz w:val="28"/>
                <w:szCs w:val="28"/>
              </w:rPr>
            </w:pPr>
          </w:p>
        </w:tc>
      </w:tr>
    </w:tbl>
    <w:p w:rsidR="00AF795D" w:rsidRPr="000E2E59" w:rsidRDefault="00AF795D" w:rsidP="00AF795D">
      <w:pPr>
        <w:autoSpaceDN w:val="0"/>
        <w:adjustRightInd w:val="0"/>
        <w:ind w:firstLine="709"/>
        <w:jc w:val="both"/>
        <w:rPr>
          <w:rFonts w:ascii="PT Astra Serif" w:hAnsi="PT Astra Serif"/>
          <w:sz w:val="28"/>
          <w:szCs w:val="28"/>
        </w:rPr>
      </w:pPr>
    </w:p>
    <w:p w:rsidR="00AF795D" w:rsidRPr="000E2E59" w:rsidRDefault="00AF795D" w:rsidP="00AF795D">
      <w:pPr>
        <w:pStyle w:val="ConsPlusNormal"/>
        <w:ind w:right="-144"/>
        <w:rPr>
          <w:rFonts w:ascii="PT Astra Serif" w:hAnsi="PT Astra Serif" w:cs="Times New Roman"/>
          <w:sz w:val="28"/>
          <w:szCs w:val="28"/>
        </w:rPr>
      </w:pPr>
    </w:p>
    <w:p w:rsidR="001D3367" w:rsidRPr="000E2E59" w:rsidRDefault="001D3367" w:rsidP="001D3367">
      <w:pPr>
        <w:autoSpaceDE w:val="0"/>
        <w:autoSpaceDN w:val="0"/>
        <w:adjustRightInd w:val="0"/>
        <w:ind w:firstLine="540"/>
        <w:jc w:val="center"/>
        <w:rPr>
          <w:rFonts w:ascii="PT Astra Serif" w:hAnsi="PT Astra Serif"/>
          <w:sz w:val="28"/>
          <w:szCs w:val="28"/>
        </w:rPr>
      </w:pPr>
      <w:r w:rsidRPr="000E2E59">
        <w:rPr>
          <w:rFonts w:ascii="PT Astra Serif" w:hAnsi="PT Astra Serif"/>
          <w:sz w:val="28"/>
          <w:szCs w:val="28"/>
        </w:rPr>
        <w:t>____________</w:t>
      </w:r>
    </w:p>
    <w:p w:rsidR="001D3367" w:rsidRPr="000E2E59" w:rsidRDefault="001D3367" w:rsidP="00C97B83">
      <w:pPr>
        <w:jc w:val="both"/>
        <w:rPr>
          <w:rFonts w:ascii="PT Astra Serif" w:hAnsi="PT Astra Serif"/>
          <w:sz w:val="28"/>
          <w:szCs w:val="28"/>
        </w:rPr>
      </w:pPr>
    </w:p>
    <w:p w:rsidR="00ED0C16" w:rsidRPr="000E2E59" w:rsidRDefault="00ED0C16" w:rsidP="00C97B83">
      <w:pPr>
        <w:jc w:val="both"/>
        <w:rPr>
          <w:rFonts w:ascii="PT Astra Serif" w:hAnsi="PT Astra Serif"/>
          <w:sz w:val="28"/>
          <w:szCs w:val="28"/>
        </w:rPr>
      </w:pPr>
    </w:p>
    <w:p w:rsidR="00CA558C" w:rsidRPr="000E2E59" w:rsidRDefault="00CA558C" w:rsidP="00C97B83">
      <w:pPr>
        <w:jc w:val="both"/>
        <w:rPr>
          <w:rFonts w:ascii="PT Astra Serif" w:hAnsi="PT Astra Serif"/>
          <w:sz w:val="28"/>
          <w:szCs w:val="28"/>
        </w:rPr>
      </w:pPr>
    </w:p>
    <w:p w:rsidR="00CA558C" w:rsidRPr="000E2E59" w:rsidRDefault="00CA558C" w:rsidP="00C97B83">
      <w:pPr>
        <w:jc w:val="both"/>
        <w:rPr>
          <w:rFonts w:ascii="PT Astra Serif" w:hAnsi="PT Astra Serif"/>
          <w:sz w:val="28"/>
          <w:szCs w:val="28"/>
        </w:rPr>
      </w:pPr>
    </w:p>
    <w:p w:rsidR="00CA558C" w:rsidRDefault="00CA558C" w:rsidP="00C97B83">
      <w:pPr>
        <w:jc w:val="both"/>
        <w:rPr>
          <w:rFonts w:ascii="PT Astra Serif" w:hAnsi="PT Astra Serif"/>
          <w:sz w:val="28"/>
          <w:szCs w:val="28"/>
        </w:rPr>
      </w:pPr>
    </w:p>
    <w:p w:rsidR="00B070BD" w:rsidRDefault="00B070BD" w:rsidP="00C97B83">
      <w:pPr>
        <w:jc w:val="both"/>
        <w:rPr>
          <w:rFonts w:ascii="PT Astra Serif" w:hAnsi="PT Astra Serif"/>
          <w:sz w:val="28"/>
          <w:szCs w:val="28"/>
        </w:rPr>
      </w:pPr>
    </w:p>
    <w:p w:rsidR="00B070BD" w:rsidRDefault="00B070BD" w:rsidP="00C97B83">
      <w:pPr>
        <w:jc w:val="both"/>
        <w:rPr>
          <w:rFonts w:ascii="PT Astra Serif" w:hAnsi="PT Astra Serif"/>
          <w:sz w:val="28"/>
          <w:szCs w:val="28"/>
        </w:rPr>
      </w:pPr>
    </w:p>
    <w:p w:rsidR="00B070BD" w:rsidRPr="000E2E59" w:rsidRDefault="00B070BD" w:rsidP="00C97B83">
      <w:pPr>
        <w:jc w:val="both"/>
        <w:rPr>
          <w:rFonts w:ascii="PT Astra Serif" w:hAnsi="PT Astra Serif"/>
          <w:sz w:val="28"/>
          <w:szCs w:val="28"/>
        </w:rPr>
      </w:pPr>
    </w:p>
    <w:p w:rsidR="00CA558C" w:rsidRPr="000E2E59" w:rsidRDefault="00CA558C" w:rsidP="00C97B83">
      <w:pPr>
        <w:jc w:val="both"/>
        <w:rPr>
          <w:rFonts w:ascii="PT Astra Serif" w:hAnsi="PT Astra Serif"/>
          <w:sz w:val="28"/>
          <w:szCs w:val="28"/>
        </w:rPr>
      </w:pPr>
    </w:p>
    <w:p w:rsidR="00E21E68" w:rsidRPr="000E2E59" w:rsidRDefault="00E21E68" w:rsidP="00E21E68">
      <w:pPr>
        <w:ind w:right="-1"/>
        <w:jc w:val="center"/>
        <w:rPr>
          <w:rFonts w:ascii="PT Astra Serif" w:hAnsi="PT Astra Serif"/>
          <w:b/>
          <w:sz w:val="28"/>
          <w:szCs w:val="28"/>
        </w:rPr>
      </w:pPr>
      <w:r w:rsidRPr="000E2E59">
        <w:rPr>
          <w:rFonts w:ascii="PT Astra Serif" w:hAnsi="PT Astra Serif"/>
          <w:b/>
          <w:sz w:val="28"/>
          <w:szCs w:val="28"/>
        </w:rPr>
        <w:t>ПЕРЕЧЕНЬ</w:t>
      </w:r>
    </w:p>
    <w:p w:rsidR="00E21E68" w:rsidRPr="000E2E59" w:rsidRDefault="00E21E68" w:rsidP="00E21E68">
      <w:pPr>
        <w:ind w:right="-1"/>
        <w:jc w:val="center"/>
        <w:rPr>
          <w:rFonts w:ascii="PT Astra Serif" w:hAnsi="PT Astra Serif"/>
          <w:b/>
          <w:sz w:val="28"/>
          <w:szCs w:val="28"/>
        </w:rPr>
      </w:pPr>
      <w:r w:rsidRPr="000E2E59">
        <w:rPr>
          <w:rFonts w:ascii="PT Astra Serif" w:hAnsi="PT Astra Serif"/>
          <w:b/>
          <w:sz w:val="28"/>
          <w:szCs w:val="28"/>
        </w:rPr>
        <w:t>нормативных правовых актов Республики Алтай,</w:t>
      </w:r>
    </w:p>
    <w:p w:rsidR="00E21E68" w:rsidRPr="000E2E59" w:rsidRDefault="00E21E68" w:rsidP="00E21E68">
      <w:pPr>
        <w:pStyle w:val="ConsPlusTitle"/>
        <w:widowControl/>
        <w:jc w:val="center"/>
        <w:rPr>
          <w:rFonts w:ascii="PT Astra Serif" w:hAnsi="PT Astra Serif" w:cs="Times New Roman"/>
          <w:sz w:val="28"/>
          <w:szCs w:val="28"/>
        </w:rPr>
      </w:pPr>
      <w:r w:rsidRPr="000E2E59">
        <w:rPr>
          <w:rFonts w:ascii="PT Astra Serif" w:hAnsi="PT Astra Serif" w:cs="Times New Roman"/>
          <w:sz w:val="28"/>
          <w:szCs w:val="28"/>
        </w:rPr>
        <w:t xml:space="preserve">подлежащих признанию утратившими силу, приостановлению, изменению или принятию в случае принятия проекта закона Республики Алтай </w:t>
      </w:r>
      <w:r w:rsidRPr="000E2E59">
        <w:rPr>
          <w:rFonts w:ascii="PT Astra Serif" w:hAnsi="PT Astra Serif" w:cs="Times New Roman"/>
          <w:color w:val="000000"/>
          <w:sz w:val="28"/>
          <w:szCs w:val="28"/>
        </w:rPr>
        <w:t xml:space="preserve">«О внесении изменений в </w:t>
      </w:r>
      <w:r w:rsidR="006D2F97">
        <w:rPr>
          <w:rFonts w:ascii="PT Astra Serif" w:hAnsi="PT Astra Serif" w:cs="Times New Roman"/>
          <w:color w:val="000000"/>
          <w:sz w:val="28"/>
          <w:szCs w:val="28"/>
        </w:rPr>
        <w:t>некоторые законодательные акты</w:t>
      </w:r>
      <w:r w:rsidRPr="000E2E59">
        <w:rPr>
          <w:rFonts w:ascii="PT Astra Serif" w:hAnsi="PT Astra Serif" w:cs="Times New Roman"/>
          <w:color w:val="000000"/>
          <w:sz w:val="28"/>
          <w:szCs w:val="28"/>
        </w:rPr>
        <w:t xml:space="preserve"> Республики Алтай</w:t>
      </w:r>
      <w:r w:rsidR="00CA558C" w:rsidRPr="000E2E59">
        <w:rPr>
          <w:rFonts w:ascii="PT Astra Serif" w:hAnsi="PT Astra Serif" w:cs="Times New Roman"/>
          <w:color w:val="000000"/>
          <w:sz w:val="28"/>
          <w:szCs w:val="28"/>
        </w:rPr>
        <w:t>»</w:t>
      </w:r>
      <w:r w:rsidRPr="000E2E59">
        <w:rPr>
          <w:rFonts w:ascii="PT Astra Serif" w:hAnsi="PT Astra Serif" w:cs="Times New Roman"/>
          <w:color w:val="000000"/>
          <w:sz w:val="28"/>
          <w:szCs w:val="28"/>
        </w:rPr>
        <w:t xml:space="preserve"> </w:t>
      </w:r>
    </w:p>
    <w:p w:rsidR="00E21E68" w:rsidRPr="000E2E59" w:rsidRDefault="00E21E68" w:rsidP="00E21E68">
      <w:pPr>
        <w:jc w:val="center"/>
        <w:rPr>
          <w:rFonts w:ascii="PT Astra Serif" w:hAnsi="PT Astra Serif"/>
          <w:b/>
          <w:sz w:val="28"/>
          <w:szCs w:val="28"/>
        </w:rPr>
      </w:pPr>
    </w:p>
    <w:p w:rsidR="00E21E68" w:rsidRPr="000E2E59" w:rsidRDefault="00E21E68" w:rsidP="00E21E68">
      <w:pPr>
        <w:pStyle w:val="ConsPlusTitle"/>
        <w:widowControl/>
        <w:ind w:firstLine="709"/>
        <w:jc w:val="both"/>
        <w:rPr>
          <w:rFonts w:ascii="PT Astra Serif" w:hAnsi="PT Astra Serif" w:cs="Times New Roman"/>
          <w:sz w:val="28"/>
          <w:szCs w:val="28"/>
        </w:rPr>
      </w:pPr>
      <w:r w:rsidRPr="000E2E59">
        <w:rPr>
          <w:rFonts w:ascii="PT Astra Serif" w:hAnsi="PT Astra Serif" w:cs="Times New Roman"/>
          <w:b w:val="0"/>
          <w:sz w:val="28"/>
          <w:szCs w:val="28"/>
        </w:rPr>
        <w:t>Принятие проекта закона Республики Алтай «</w:t>
      </w:r>
      <w:r w:rsidR="003E4414" w:rsidRPr="000E2E59">
        <w:rPr>
          <w:rFonts w:ascii="PT Astra Serif" w:hAnsi="PT Astra Serif" w:cs="Times New Roman"/>
          <w:b w:val="0"/>
          <w:sz w:val="28"/>
          <w:szCs w:val="28"/>
          <w:lang w:eastAsia="en-US"/>
        </w:rPr>
        <w:t xml:space="preserve">О внесении изменений </w:t>
      </w:r>
      <w:r w:rsidR="003E4414" w:rsidRPr="000E2E59">
        <w:rPr>
          <w:rFonts w:ascii="PT Astra Serif" w:hAnsi="PT Astra Serif" w:cs="Times New Roman"/>
          <w:b w:val="0"/>
          <w:sz w:val="28"/>
          <w:szCs w:val="28"/>
        </w:rPr>
        <w:t xml:space="preserve">в некоторые </w:t>
      </w:r>
      <w:r w:rsidR="006D2F97">
        <w:rPr>
          <w:rFonts w:ascii="PT Astra Serif" w:hAnsi="PT Astra Serif" w:cs="Times New Roman"/>
          <w:b w:val="0"/>
          <w:sz w:val="28"/>
          <w:szCs w:val="28"/>
        </w:rPr>
        <w:t>законодательные акты</w:t>
      </w:r>
      <w:r w:rsidR="003E4414" w:rsidRPr="000E2E59">
        <w:rPr>
          <w:rFonts w:ascii="PT Astra Serif" w:hAnsi="PT Astra Serif" w:cs="Times New Roman"/>
          <w:b w:val="0"/>
          <w:sz w:val="28"/>
          <w:szCs w:val="28"/>
        </w:rPr>
        <w:t xml:space="preserve"> Республики Алтай</w:t>
      </w:r>
      <w:r w:rsidR="00CA558C" w:rsidRPr="000E2E59">
        <w:rPr>
          <w:rFonts w:ascii="PT Astra Serif" w:hAnsi="PT Astra Serif" w:cs="Times New Roman"/>
          <w:b w:val="0"/>
          <w:sz w:val="28"/>
          <w:szCs w:val="28"/>
        </w:rPr>
        <w:t>»</w:t>
      </w:r>
      <w:r w:rsidR="003E4414" w:rsidRPr="000E2E59">
        <w:rPr>
          <w:rFonts w:ascii="PT Astra Serif" w:hAnsi="PT Astra Serif" w:cs="Times New Roman"/>
          <w:b w:val="0"/>
          <w:sz w:val="28"/>
          <w:szCs w:val="28"/>
        </w:rPr>
        <w:t xml:space="preserve"> </w:t>
      </w:r>
      <w:r w:rsidRPr="000E2E59">
        <w:rPr>
          <w:rFonts w:ascii="PT Astra Serif" w:hAnsi="PT Astra Serif" w:cs="Times New Roman"/>
          <w:b w:val="0"/>
          <w:sz w:val="28"/>
          <w:szCs w:val="28"/>
        </w:rPr>
        <w:t>не потребует признания утратившими силу, приостановления, изменения или принятия нормативных правовых актов Республики Алтай.</w:t>
      </w:r>
    </w:p>
    <w:p w:rsidR="00E21E68" w:rsidRPr="000E2E59" w:rsidRDefault="00E21E68" w:rsidP="00E21E68">
      <w:pPr>
        <w:jc w:val="both"/>
        <w:rPr>
          <w:rFonts w:ascii="PT Astra Serif" w:hAnsi="PT Astra Serif"/>
          <w:sz w:val="28"/>
          <w:szCs w:val="28"/>
        </w:rPr>
      </w:pPr>
    </w:p>
    <w:p w:rsidR="00E21E68" w:rsidRPr="000E2E59" w:rsidRDefault="00E21E68" w:rsidP="00E21E68">
      <w:pPr>
        <w:jc w:val="both"/>
        <w:rPr>
          <w:rFonts w:ascii="PT Astra Serif" w:hAnsi="PT Astra Serif"/>
          <w:sz w:val="28"/>
          <w:szCs w:val="28"/>
        </w:rPr>
      </w:pPr>
    </w:p>
    <w:p w:rsidR="00E21E68" w:rsidRPr="000E2E59" w:rsidRDefault="00E21E68" w:rsidP="00E21E68">
      <w:pPr>
        <w:jc w:val="both"/>
        <w:rPr>
          <w:rFonts w:ascii="PT Astra Serif" w:hAnsi="PT Astra Serif"/>
          <w:sz w:val="28"/>
          <w:szCs w:val="28"/>
        </w:rPr>
      </w:pPr>
    </w:p>
    <w:p w:rsidR="00E21E68" w:rsidRPr="000E2E59" w:rsidRDefault="00E21E68" w:rsidP="00E21E68">
      <w:pPr>
        <w:jc w:val="both"/>
        <w:rPr>
          <w:rFonts w:ascii="PT Astra Serif" w:hAnsi="PT Astra Serif"/>
          <w:sz w:val="28"/>
          <w:szCs w:val="28"/>
        </w:rPr>
      </w:pPr>
    </w:p>
    <w:p w:rsidR="00E21E68" w:rsidRPr="000E2E59" w:rsidRDefault="00E21E68" w:rsidP="00E21E68">
      <w:pPr>
        <w:jc w:val="both"/>
        <w:rPr>
          <w:rFonts w:ascii="PT Astra Serif" w:hAnsi="PT Astra Serif"/>
          <w:sz w:val="28"/>
          <w:szCs w:val="28"/>
        </w:rPr>
      </w:pPr>
    </w:p>
    <w:p w:rsidR="00E21E68" w:rsidRPr="000E2E59" w:rsidRDefault="00E21E68" w:rsidP="00E21E68">
      <w:pPr>
        <w:rPr>
          <w:rFonts w:ascii="PT Astra Serif" w:hAnsi="PT Astra Serif"/>
          <w:sz w:val="28"/>
          <w:szCs w:val="28"/>
        </w:rPr>
      </w:pPr>
    </w:p>
    <w:p w:rsidR="00E21E68" w:rsidRPr="000E2E59" w:rsidRDefault="00E21E68" w:rsidP="00E21E68">
      <w:pPr>
        <w:rPr>
          <w:rFonts w:ascii="PT Astra Serif" w:hAnsi="PT Astra Serif"/>
          <w:sz w:val="28"/>
          <w:szCs w:val="28"/>
        </w:rPr>
      </w:pPr>
    </w:p>
    <w:p w:rsidR="00E21E68" w:rsidRPr="000E2E59" w:rsidRDefault="00E21E68" w:rsidP="00E21E68">
      <w:pPr>
        <w:rPr>
          <w:rFonts w:ascii="PT Astra Serif" w:hAnsi="PT Astra Serif"/>
          <w:sz w:val="28"/>
          <w:szCs w:val="28"/>
        </w:rPr>
      </w:pPr>
    </w:p>
    <w:p w:rsidR="00E21E68" w:rsidRPr="000E2E59" w:rsidRDefault="00E21E68" w:rsidP="00E21E68">
      <w:pPr>
        <w:rPr>
          <w:rFonts w:ascii="PT Astra Serif" w:hAnsi="PT Astra Serif"/>
          <w:sz w:val="28"/>
          <w:szCs w:val="28"/>
        </w:rPr>
      </w:pPr>
    </w:p>
    <w:p w:rsidR="00E21E68" w:rsidRPr="000E2E59" w:rsidRDefault="00E21E68" w:rsidP="00E21E68">
      <w:pPr>
        <w:rPr>
          <w:rFonts w:ascii="PT Astra Serif" w:hAnsi="PT Astra Serif"/>
          <w:sz w:val="28"/>
          <w:szCs w:val="28"/>
        </w:rPr>
      </w:pPr>
    </w:p>
    <w:p w:rsidR="003521CC" w:rsidRPr="000E2E59" w:rsidRDefault="003521CC" w:rsidP="00E21E68">
      <w:pPr>
        <w:rPr>
          <w:rFonts w:ascii="PT Astra Serif" w:hAnsi="PT Astra Serif"/>
          <w:sz w:val="28"/>
          <w:szCs w:val="28"/>
        </w:rPr>
      </w:pPr>
    </w:p>
    <w:p w:rsidR="003521CC" w:rsidRPr="000E2E59" w:rsidRDefault="003521CC" w:rsidP="00E21E68">
      <w:pPr>
        <w:rPr>
          <w:rFonts w:ascii="PT Astra Serif" w:hAnsi="PT Astra Serif"/>
          <w:sz w:val="28"/>
          <w:szCs w:val="28"/>
        </w:rPr>
      </w:pPr>
    </w:p>
    <w:p w:rsidR="00E21E68" w:rsidRPr="000E2E59" w:rsidRDefault="00E21E68" w:rsidP="00E21E68">
      <w:pPr>
        <w:rPr>
          <w:rFonts w:ascii="PT Astra Serif" w:hAnsi="PT Astra Serif"/>
          <w:sz w:val="28"/>
          <w:szCs w:val="28"/>
        </w:rPr>
      </w:pPr>
    </w:p>
    <w:p w:rsidR="00E21E68" w:rsidRPr="000E2E59" w:rsidRDefault="00E21E68" w:rsidP="00E21E68">
      <w:pPr>
        <w:rPr>
          <w:rFonts w:ascii="PT Astra Serif" w:hAnsi="PT Astra Serif"/>
          <w:sz w:val="28"/>
          <w:szCs w:val="28"/>
        </w:rPr>
      </w:pPr>
    </w:p>
    <w:p w:rsidR="00E21E68" w:rsidRPr="000E2E59" w:rsidRDefault="00E21E68" w:rsidP="00E21E68">
      <w:pPr>
        <w:rPr>
          <w:rFonts w:ascii="PT Astra Serif" w:hAnsi="PT Astra Serif"/>
          <w:sz w:val="28"/>
          <w:szCs w:val="28"/>
        </w:rPr>
      </w:pPr>
    </w:p>
    <w:p w:rsidR="00E21E68" w:rsidRPr="000E2E59" w:rsidRDefault="00E21E68" w:rsidP="00E21E68">
      <w:pPr>
        <w:rPr>
          <w:rFonts w:ascii="PT Astra Serif" w:hAnsi="PT Astra Serif"/>
          <w:sz w:val="28"/>
          <w:szCs w:val="28"/>
        </w:rPr>
      </w:pPr>
    </w:p>
    <w:p w:rsidR="00E21E68" w:rsidRPr="000E2E59" w:rsidRDefault="00E21E68" w:rsidP="00E21E68">
      <w:pPr>
        <w:rPr>
          <w:rFonts w:ascii="PT Astra Serif" w:hAnsi="PT Astra Serif"/>
          <w:sz w:val="28"/>
          <w:szCs w:val="28"/>
        </w:rPr>
      </w:pPr>
    </w:p>
    <w:p w:rsidR="00E21E68" w:rsidRPr="000E2E59" w:rsidRDefault="00E21E68" w:rsidP="00E21E68">
      <w:pPr>
        <w:rPr>
          <w:rFonts w:ascii="PT Astra Serif" w:hAnsi="PT Astra Serif"/>
          <w:sz w:val="28"/>
          <w:szCs w:val="28"/>
        </w:rPr>
      </w:pPr>
    </w:p>
    <w:p w:rsidR="00E21E68" w:rsidRPr="000E2E59" w:rsidRDefault="00E21E68" w:rsidP="00E21E68">
      <w:pPr>
        <w:rPr>
          <w:rFonts w:ascii="PT Astra Serif" w:hAnsi="PT Astra Serif"/>
          <w:sz w:val="28"/>
          <w:szCs w:val="28"/>
        </w:rPr>
      </w:pPr>
    </w:p>
    <w:p w:rsidR="00CA558C" w:rsidRPr="000E2E59" w:rsidRDefault="00CA558C" w:rsidP="00E21E68">
      <w:pPr>
        <w:rPr>
          <w:rFonts w:ascii="PT Astra Serif" w:hAnsi="PT Astra Serif"/>
          <w:sz w:val="28"/>
          <w:szCs w:val="28"/>
        </w:rPr>
      </w:pPr>
    </w:p>
    <w:p w:rsidR="00CA558C" w:rsidRPr="000E2E59" w:rsidRDefault="00CA558C" w:rsidP="00E21E68">
      <w:pPr>
        <w:rPr>
          <w:rFonts w:ascii="PT Astra Serif" w:hAnsi="PT Astra Serif"/>
          <w:sz w:val="28"/>
          <w:szCs w:val="28"/>
        </w:rPr>
      </w:pPr>
    </w:p>
    <w:p w:rsidR="00CA558C" w:rsidRPr="000E2E59" w:rsidRDefault="00CA558C" w:rsidP="00E21E68">
      <w:pPr>
        <w:rPr>
          <w:rFonts w:ascii="PT Astra Serif" w:hAnsi="PT Astra Serif"/>
          <w:sz w:val="28"/>
          <w:szCs w:val="28"/>
        </w:rPr>
      </w:pPr>
    </w:p>
    <w:p w:rsidR="00CA558C" w:rsidRPr="000E2E59" w:rsidRDefault="00CA558C" w:rsidP="00E21E68">
      <w:pPr>
        <w:rPr>
          <w:rFonts w:ascii="PT Astra Serif" w:hAnsi="PT Astra Serif"/>
          <w:sz w:val="28"/>
          <w:szCs w:val="28"/>
        </w:rPr>
      </w:pPr>
    </w:p>
    <w:p w:rsidR="00CA558C" w:rsidRPr="000E2E59" w:rsidRDefault="00CA558C" w:rsidP="00E21E68">
      <w:pPr>
        <w:rPr>
          <w:rFonts w:ascii="PT Astra Serif" w:hAnsi="PT Astra Serif"/>
          <w:sz w:val="28"/>
          <w:szCs w:val="28"/>
        </w:rPr>
      </w:pPr>
    </w:p>
    <w:p w:rsidR="00CA558C" w:rsidRPr="000E2E59" w:rsidRDefault="00CA558C" w:rsidP="00E21E68">
      <w:pPr>
        <w:rPr>
          <w:rFonts w:ascii="PT Astra Serif" w:hAnsi="PT Astra Serif"/>
          <w:sz w:val="28"/>
          <w:szCs w:val="28"/>
        </w:rPr>
      </w:pPr>
    </w:p>
    <w:p w:rsidR="00CA558C" w:rsidRPr="000E2E59" w:rsidRDefault="00CA558C" w:rsidP="00E21E68">
      <w:pPr>
        <w:rPr>
          <w:rFonts w:ascii="PT Astra Serif" w:hAnsi="PT Astra Serif"/>
          <w:sz w:val="28"/>
          <w:szCs w:val="28"/>
        </w:rPr>
      </w:pPr>
    </w:p>
    <w:p w:rsidR="00CA558C" w:rsidRPr="000E2E59" w:rsidRDefault="00CA558C" w:rsidP="00E21E68">
      <w:pPr>
        <w:rPr>
          <w:rFonts w:ascii="PT Astra Serif" w:hAnsi="PT Astra Serif"/>
          <w:sz w:val="28"/>
          <w:szCs w:val="28"/>
        </w:rPr>
      </w:pPr>
    </w:p>
    <w:p w:rsidR="00CA558C" w:rsidRPr="000E2E59" w:rsidRDefault="00CA558C" w:rsidP="00E21E68">
      <w:pPr>
        <w:rPr>
          <w:rFonts w:ascii="PT Astra Serif" w:hAnsi="PT Astra Serif"/>
          <w:sz w:val="28"/>
          <w:szCs w:val="28"/>
        </w:rPr>
      </w:pPr>
    </w:p>
    <w:p w:rsidR="00CA558C" w:rsidRPr="000E2E59" w:rsidRDefault="00CA558C" w:rsidP="00E21E68">
      <w:pPr>
        <w:rPr>
          <w:rFonts w:ascii="PT Astra Serif" w:hAnsi="PT Astra Serif"/>
          <w:sz w:val="28"/>
          <w:szCs w:val="28"/>
        </w:rPr>
      </w:pPr>
    </w:p>
    <w:p w:rsidR="00CA558C" w:rsidRPr="000E2E59" w:rsidRDefault="00CA558C" w:rsidP="00E21E68">
      <w:pPr>
        <w:rPr>
          <w:rFonts w:ascii="PT Astra Serif" w:hAnsi="PT Astra Serif"/>
          <w:sz w:val="28"/>
          <w:szCs w:val="28"/>
        </w:rPr>
      </w:pPr>
    </w:p>
    <w:p w:rsidR="00E21E68" w:rsidRPr="000E2E59" w:rsidRDefault="00E21E68" w:rsidP="00E21E68">
      <w:pPr>
        <w:rPr>
          <w:rFonts w:ascii="PT Astra Serif" w:hAnsi="PT Astra Serif"/>
          <w:sz w:val="28"/>
          <w:szCs w:val="28"/>
        </w:rPr>
      </w:pPr>
    </w:p>
    <w:p w:rsidR="00E21E68" w:rsidRPr="000E2E59" w:rsidRDefault="00E21E68" w:rsidP="00E21E68">
      <w:pPr>
        <w:rPr>
          <w:rFonts w:ascii="PT Astra Serif" w:hAnsi="PT Astra Serif"/>
          <w:sz w:val="28"/>
          <w:szCs w:val="28"/>
        </w:rPr>
      </w:pPr>
    </w:p>
    <w:p w:rsidR="00E21E68" w:rsidRPr="000E2E59" w:rsidRDefault="00E21E68" w:rsidP="00E21E68">
      <w:pPr>
        <w:rPr>
          <w:rFonts w:ascii="PT Astra Serif" w:hAnsi="PT Astra Serif"/>
          <w:sz w:val="28"/>
          <w:szCs w:val="28"/>
        </w:rPr>
      </w:pPr>
    </w:p>
    <w:p w:rsidR="00E21E68" w:rsidRPr="000E2E59" w:rsidRDefault="00E21E68" w:rsidP="00E21E68">
      <w:pPr>
        <w:rPr>
          <w:rFonts w:ascii="PT Astra Serif" w:hAnsi="PT Astra Serif"/>
          <w:sz w:val="28"/>
          <w:szCs w:val="28"/>
        </w:rPr>
      </w:pPr>
    </w:p>
    <w:p w:rsidR="00E21E68" w:rsidRPr="000E2E59" w:rsidRDefault="00E21E68" w:rsidP="00E21E68">
      <w:pPr>
        <w:rPr>
          <w:rFonts w:ascii="PT Astra Serif" w:hAnsi="PT Astra Serif"/>
          <w:sz w:val="28"/>
          <w:szCs w:val="28"/>
        </w:rPr>
      </w:pPr>
    </w:p>
    <w:sectPr w:rsidR="00E21E68" w:rsidRPr="000E2E59" w:rsidSect="003521CC">
      <w:pgSz w:w="11906" w:h="16838"/>
      <w:pgMar w:top="1276" w:right="851" w:bottom="993"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6724D" w:rsidRDefault="0096724D" w:rsidP="0096724D">
      <w:r>
        <w:separator/>
      </w:r>
    </w:p>
  </w:endnote>
  <w:endnote w:type="continuationSeparator" w:id="0">
    <w:p w:rsidR="0096724D" w:rsidRDefault="0096724D" w:rsidP="0096724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altName w:val="Times New Roman"/>
    <w:panose1 w:val="02020603050405020304"/>
    <w:charset w:val="CC"/>
    <w:family w:val="roman"/>
    <w:pitch w:val="variable"/>
    <w:sig w:usb0="E0002EFF" w:usb1="C000785B" w:usb2="00000009" w:usb3="00000000" w:csb0="000001FF" w:csb1="00000000"/>
  </w:font>
  <w:font w:name="Calibri">
    <w:altName w:val="Century Gothic"/>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altName w:val="Arial"/>
    <w:panose1 w:val="020B0604020202020204"/>
    <w:charset w:val="CC"/>
    <w:family w:val="swiss"/>
    <w:pitch w:val="variable"/>
    <w:sig w:usb0="E0002EFF" w:usb1="C000785B" w:usb2="00000009" w:usb3="00000000" w:csb0="000001FF" w:csb1="00000000"/>
  </w:font>
  <w:font w:name="PT Astra Serif">
    <w:panose1 w:val="020A0603040505020204"/>
    <w:charset w:val="CC"/>
    <w:family w:val="roman"/>
    <w:pitch w:val="variable"/>
    <w:sig w:usb0="A00002EF" w:usb1="5000204B" w:usb2="00000020" w:usb3="00000000" w:csb0="00000097"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6724D" w:rsidRDefault="0096724D" w:rsidP="0096724D">
      <w:r>
        <w:separator/>
      </w:r>
    </w:p>
  </w:footnote>
  <w:footnote w:type="continuationSeparator" w:id="0">
    <w:p w:rsidR="0096724D" w:rsidRDefault="0096724D" w:rsidP="0096724D">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82778F"/>
    <w:multiLevelType w:val="hybridMultilevel"/>
    <w:tmpl w:val="0C1AAD44"/>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 w15:restartNumberingAfterBreak="0">
    <w:nsid w:val="031D16C9"/>
    <w:multiLevelType w:val="hybridMultilevel"/>
    <w:tmpl w:val="8B1AC86A"/>
    <w:lvl w:ilvl="0" w:tplc="0419000F">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2" w15:restartNumberingAfterBreak="0">
    <w:nsid w:val="0A8C48C7"/>
    <w:multiLevelType w:val="hybridMultilevel"/>
    <w:tmpl w:val="6BBC7632"/>
    <w:lvl w:ilvl="0" w:tplc="7D828A4E">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3" w15:restartNumberingAfterBreak="0">
    <w:nsid w:val="0BE03607"/>
    <w:multiLevelType w:val="hybridMultilevel"/>
    <w:tmpl w:val="E75EB8BC"/>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 w15:restartNumberingAfterBreak="0">
    <w:nsid w:val="0DC03CC5"/>
    <w:multiLevelType w:val="hybridMultilevel"/>
    <w:tmpl w:val="B64648B6"/>
    <w:lvl w:ilvl="0" w:tplc="D8525CF6">
      <w:start w:val="1"/>
      <w:numFmt w:val="decimal"/>
      <w:lvlText w:val="%1)"/>
      <w:lvlJc w:val="left"/>
      <w:pPr>
        <w:ind w:left="928" w:hanging="360"/>
      </w:pPr>
      <w:rPr>
        <w:rFonts w:cs="Times New Roman" w:hint="default"/>
      </w:rPr>
    </w:lvl>
    <w:lvl w:ilvl="1" w:tplc="04190019" w:tentative="1">
      <w:start w:val="1"/>
      <w:numFmt w:val="lowerLetter"/>
      <w:lvlText w:val="%2."/>
      <w:lvlJc w:val="left"/>
      <w:pPr>
        <w:ind w:left="1648" w:hanging="360"/>
      </w:pPr>
      <w:rPr>
        <w:rFonts w:cs="Times New Roman"/>
      </w:rPr>
    </w:lvl>
    <w:lvl w:ilvl="2" w:tplc="0419001B" w:tentative="1">
      <w:start w:val="1"/>
      <w:numFmt w:val="lowerRoman"/>
      <w:lvlText w:val="%3."/>
      <w:lvlJc w:val="right"/>
      <w:pPr>
        <w:ind w:left="2368" w:hanging="180"/>
      </w:pPr>
      <w:rPr>
        <w:rFonts w:cs="Times New Roman"/>
      </w:rPr>
    </w:lvl>
    <w:lvl w:ilvl="3" w:tplc="0419000F" w:tentative="1">
      <w:start w:val="1"/>
      <w:numFmt w:val="decimal"/>
      <w:lvlText w:val="%4."/>
      <w:lvlJc w:val="left"/>
      <w:pPr>
        <w:ind w:left="3088" w:hanging="360"/>
      </w:pPr>
      <w:rPr>
        <w:rFonts w:cs="Times New Roman"/>
      </w:rPr>
    </w:lvl>
    <w:lvl w:ilvl="4" w:tplc="04190019" w:tentative="1">
      <w:start w:val="1"/>
      <w:numFmt w:val="lowerLetter"/>
      <w:lvlText w:val="%5."/>
      <w:lvlJc w:val="left"/>
      <w:pPr>
        <w:ind w:left="3808" w:hanging="360"/>
      </w:pPr>
      <w:rPr>
        <w:rFonts w:cs="Times New Roman"/>
      </w:rPr>
    </w:lvl>
    <w:lvl w:ilvl="5" w:tplc="0419001B" w:tentative="1">
      <w:start w:val="1"/>
      <w:numFmt w:val="lowerRoman"/>
      <w:lvlText w:val="%6."/>
      <w:lvlJc w:val="right"/>
      <w:pPr>
        <w:ind w:left="4528" w:hanging="180"/>
      </w:pPr>
      <w:rPr>
        <w:rFonts w:cs="Times New Roman"/>
      </w:rPr>
    </w:lvl>
    <w:lvl w:ilvl="6" w:tplc="0419000F" w:tentative="1">
      <w:start w:val="1"/>
      <w:numFmt w:val="decimal"/>
      <w:lvlText w:val="%7."/>
      <w:lvlJc w:val="left"/>
      <w:pPr>
        <w:ind w:left="5248" w:hanging="360"/>
      </w:pPr>
      <w:rPr>
        <w:rFonts w:cs="Times New Roman"/>
      </w:rPr>
    </w:lvl>
    <w:lvl w:ilvl="7" w:tplc="04190019" w:tentative="1">
      <w:start w:val="1"/>
      <w:numFmt w:val="lowerLetter"/>
      <w:lvlText w:val="%8."/>
      <w:lvlJc w:val="left"/>
      <w:pPr>
        <w:ind w:left="5968" w:hanging="360"/>
      </w:pPr>
      <w:rPr>
        <w:rFonts w:cs="Times New Roman"/>
      </w:rPr>
    </w:lvl>
    <w:lvl w:ilvl="8" w:tplc="0419001B" w:tentative="1">
      <w:start w:val="1"/>
      <w:numFmt w:val="lowerRoman"/>
      <w:lvlText w:val="%9."/>
      <w:lvlJc w:val="right"/>
      <w:pPr>
        <w:ind w:left="6688" w:hanging="180"/>
      </w:pPr>
      <w:rPr>
        <w:rFonts w:cs="Times New Roman"/>
      </w:rPr>
    </w:lvl>
  </w:abstractNum>
  <w:abstractNum w:abstractNumId="5" w15:restartNumberingAfterBreak="0">
    <w:nsid w:val="21F8689A"/>
    <w:multiLevelType w:val="hybridMultilevel"/>
    <w:tmpl w:val="2CF8A93A"/>
    <w:lvl w:ilvl="0" w:tplc="9BAEFAE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6" w15:restartNumberingAfterBreak="0">
    <w:nsid w:val="33E34124"/>
    <w:multiLevelType w:val="hybridMultilevel"/>
    <w:tmpl w:val="9E66419C"/>
    <w:lvl w:ilvl="0" w:tplc="F78AF4F2">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7" w15:restartNumberingAfterBreak="0">
    <w:nsid w:val="3C205255"/>
    <w:multiLevelType w:val="hybridMultilevel"/>
    <w:tmpl w:val="A27E5CB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40B05387"/>
    <w:multiLevelType w:val="hybridMultilevel"/>
    <w:tmpl w:val="60E811F8"/>
    <w:lvl w:ilvl="0" w:tplc="51720376">
      <w:start w:val="1"/>
      <w:numFmt w:val="decimal"/>
      <w:lvlText w:val="%1)"/>
      <w:lvlJc w:val="left"/>
      <w:pPr>
        <w:ind w:left="1711" w:hanging="435"/>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9" w15:restartNumberingAfterBreak="0">
    <w:nsid w:val="45DF3B75"/>
    <w:multiLevelType w:val="hybridMultilevel"/>
    <w:tmpl w:val="235E54C2"/>
    <w:lvl w:ilvl="0" w:tplc="584E0982">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10" w15:restartNumberingAfterBreak="0">
    <w:nsid w:val="50464F1A"/>
    <w:multiLevelType w:val="hybridMultilevel"/>
    <w:tmpl w:val="C42A30B0"/>
    <w:lvl w:ilvl="0" w:tplc="B9160FBA">
      <w:start w:val="1"/>
      <w:numFmt w:val="decimal"/>
      <w:lvlText w:val="%1)"/>
      <w:lvlJc w:val="left"/>
      <w:pPr>
        <w:ind w:left="1414" w:hanging="70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1" w15:restartNumberingAfterBreak="0">
    <w:nsid w:val="571101C6"/>
    <w:multiLevelType w:val="hybridMultilevel"/>
    <w:tmpl w:val="42BC7C7A"/>
    <w:lvl w:ilvl="0" w:tplc="946CA00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2" w15:restartNumberingAfterBreak="0">
    <w:nsid w:val="60F56B8D"/>
    <w:multiLevelType w:val="hybridMultilevel"/>
    <w:tmpl w:val="46DA83FC"/>
    <w:lvl w:ilvl="0" w:tplc="4C388A1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 w15:restartNumberingAfterBreak="0">
    <w:nsid w:val="64001A60"/>
    <w:multiLevelType w:val="hybridMultilevel"/>
    <w:tmpl w:val="6CD81828"/>
    <w:lvl w:ilvl="0" w:tplc="51720376">
      <w:start w:val="1"/>
      <w:numFmt w:val="decimal"/>
      <w:lvlText w:val="%1)"/>
      <w:lvlJc w:val="left"/>
      <w:pPr>
        <w:ind w:left="1002" w:hanging="43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4" w15:restartNumberingAfterBreak="0">
    <w:nsid w:val="640A2A08"/>
    <w:multiLevelType w:val="hybridMultilevel"/>
    <w:tmpl w:val="02E8DC0A"/>
    <w:lvl w:ilvl="0" w:tplc="5E5EAEDE">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15" w15:restartNumberingAfterBreak="0">
    <w:nsid w:val="7A085586"/>
    <w:multiLevelType w:val="hybridMultilevel"/>
    <w:tmpl w:val="033456AE"/>
    <w:lvl w:ilvl="0" w:tplc="946CA00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12"/>
  </w:num>
  <w:num w:numId="2">
    <w:abstractNumId w:val="6"/>
  </w:num>
  <w:num w:numId="3">
    <w:abstractNumId w:val="5"/>
  </w:num>
  <w:num w:numId="4">
    <w:abstractNumId w:val="10"/>
  </w:num>
  <w:num w:numId="5">
    <w:abstractNumId w:val="13"/>
  </w:num>
  <w:num w:numId="6">
    <w:abstractNumId w:val="0"/>
  </w:num>
  <w:num w:numId="7">
    <w:abstractNumId w:val="3"/>
  </w:num>
  <w:num w:numId="8">
    <w:abstractNumId w:val="7"/>
  </w:num>
  <w:num w:numId="9">
    <w:abstractNumId w:val="1"/>
  </w:num>
  <w:num w:numId="10">
    <w:abstractNumId w:val="11"/>
  </w:num>
  <w:num w:numId="11">
    <w:abstractNumId w:val="8"/>
  </w:num>
  <w:num w:numId="12">
    <w:abstractNumId w:val="15"/>
  </w:num>
  <w:num w:numId="13">
    <w:abstractNumId w:val="4"/>
  </w:num>
  <w:num w:numId="14">
    <w:abstractNumId w:val="9"/>
  </w:num>
  <w:num w:numId="15">
    <w:abstractNumId w:val="2"/>
  </w:num>
  <w:num w:numId="16">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10EE7"/>
    <w:rsid w:val="00003292"/>
    <w:rsid w:val="000266AE"/>
    <w:rsid w:val="000E2E59"/>
    <w:rsid w:val="00125C3D"/>
    <w:rsid w:val="001373E1"/>
    <w:rsid w:val="00137AD0"/>
    <w:rsid w:val="00181D49"/>
    <w:rsid w:val="00192388"/>
    <w:rsid w:val="001C6958"/>
    <w:rsid w:val="001D3367"/>
    <w:rsid w:val="001F1963"/>
    <w:rsid w:val="00213E6D"/>
    <w:rsid w:val="00230C2C"/>
    <w:rsid w:val="00267F69"/>
    <w:rsid w:val="0027738F"/>
    <w:rsid w:val="002C4D3C"/>
    <w:rsid w:val="00303393"/>
    <w:rsid w:val="00307A10"/>
    <w:rsid w:val="003521CC"/>
    <w:rsid w:val="003538CA"/>
    <w:rsid w:val="003C5FA5"/>
    <w:rsid w:val="003E4414"/>
    <w:rsid w:val="00402B4C"/>
    <w:rsid w:val="004048BF"/>
    <w:rsid w:val="0040590B"/>
    <w:rsid w:val="00484B10"/>
    <w:rsid w:val="004A79C5"/>
    <w:rsid w:val="004C1E32"/>
    <w:rsid w:val="004D353D"/>
    <w:rsid w:val="004F21D0"/>
    <w:rsid w:val="0050393E"/>
    <w:rsid w:val="00510EE7"/>
    <w:rsid w:val="00512A3D"/>
    <w:rsid w:val="00550E52"/>
    <w:rsid w:val="0056073C"/>
    <w:rsid w:val="005875B0"/>
    <w:rsid w:val="005B4A86"/>
    <w:rsid w:val="005F00D8"/>
    <w:rsid w:val="005F1066"/>
    <w:rsid w:val="0060181A"/>
    <w:rsid w:val="006251B6"/>
    <w:rsid w:val="00636684"/>
    <w:rsid w:val="006652B4"/>
    <w:rsid w:val="00671C9E"/>
    <w:rsid w:val="006D2F97"/>
    <w:rsid w:val="0070375A"/>
    <w:rsid w:val="0071793B"/>
    <w:rsid w:val="00764360"/>
    <w:rsid w:val="00787336"/>
    <w:rsid w:val="007D23CF"/>
    <w:rsid w:val="00811906"/>
    <w:rsid w:val="00817CC7"/>
    <w:rsid w:val="00863A4E"/>
    <w:rsid w:val="00876838"/>
    <w:rsid w:val="008864DB"/>
    <w:rsid w:val="00896D48"/>
    <w:rsid w:val="008C5490"/>
    <w:rsid w:val="008D1462"/>
    <w:rsid w:val="00925243"/>
    <w:rsid w:val="00936585"/>
    <w:rsid w:val="00951CC8"/>
    <w:rsid w:val="0096724D"/>
    <w:rsid w:val="00982DB2"/>
    <w:rsid w:val="00994352"/>
    <w:rsid w:val="009E39F7"/>
    <w:rsid w:val="00A147CD"/>
    <w:rsid w:val="00AA5283"/>
    <w:rsid w:val="00AE7825"/>
    <w:rsid w:val="00AF795D"/>
    <w:rsid w:val="00B070BD"/>
    <w:rsid w:val="00B1069C"/>
    <w:rsid w:val="00B329E0"/>
    <w:rsid w:val="00B66FFA"/>
    <w:rsid w:val="00C00289"/>
    <w:rsid w:val="00C04F7A"/>
    <w:rsid w:val="00C07B78"/>
    <w:rsid w:val="00C10167"/>
    <w:rsid w:val="00C20086"/>
    <w:rsid w:val="00C50034"/>
    <w:rsid w:val="00C531C2"/>
    <w:rsid w:val="00C83DD2"/>
    <w:rsid w:val="00C97B83"/>
    <w:rsid w:val="00CA558C"/>
    <w:rsid w:val="00CA7A0F"/>
    <w:rsid w:val="00CE0B30"/>
    <w:rsid w:val="00D434F7"/>
    <w:rsid w:val="00D43BE8"/>
    <w:rsid w:val="00DA6CEF"/>
    <w:rsid w:val="00DF2CDA"/>
    <w:rsid w:val="00E21E68"/>
    <w:rsid w:val="00E23582"/>
    <w:rsid w:val="00E758D9"/>
    <w:rsid w:val="00ED0266"/>
    <w:rsid w:val="00ED0C16"/>
    <w:rsid w:val="00ED28F7"/>
    <w:rsid w:val="00EF33B3"/>
    <w:rsid w:val="00F83E50"/>
    <w:rsid w:val="00FA43E4"/>
    <w:rsid w:val="00FA536F"/>
    <w:rsid w:val="00FD59B1"/>
    <w:rsid w:val="00FF58C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8DFB44"/>
  <w15:chartTrackingRefBased/>
  <w15:docId w15:val="{9E9D398E-A178-4C7E-8612-745113E155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652B4"/>
    <w:pPr>
      <w:spacing w:after="0" w:line="240" w:lineRule="auto"/>
    </w:pPr>
    <w:rPr>
      <w:rFonts w:ascii="Times New Roman" w:eastAsia="Times New Roman" w:hAnsi="Times New Roman" w:cs="Times New Roman"/>
      <w:sz w:val="24"/>
      <w:szCs w:val="24"/>
      <w:lang w:eastAsia="ru-RU"/>
    </w:rPr>
  </w:style>
  <w:style w:type="paragraph" w:styleId="7">
    <w:name w:val="heading 7"/>
    <w:basedOn w:val="a"/>
    <w:next w:val="a"/>
    <w:link w:val="70"/>
    <w:qFormat/>
    <w:rsid w:val="00C97B83"/>
    <w:pPr>
      <w:spacing w:before="240" w:after="60"/>
      <w:outlineLvl w:val="6"/>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Title">
    <w:name w:val="ConsPlusTitle"/>
    <w:rsid w:val="008864DB"/>
    <w:pPr>
      <w:widowControl w:val="0"/>
      <w:autoSpaceDE w:val="0"/>
      <w:autoSpaceDN w:val="0"/>
      <w:adjustRightInd w:val="0"/>
      <w:spacing w:after="0" w:line="240" w:lineRule="auto"/>
    </w:pPr>
    <w:rPr>
      <w:rFonts w:ascii="Calibri" w:eastAsia="Times New Roman" w:hAnsi="Calibri" w:cs="Calibri"/>
      <w:b/>
      <w:bCs/>
      <w:lang w:eastAsia="ru-RU"/>
    </w:rPr>
  </w:style>
  <w:style w:type="paragraph" w:styleId="a3">
    <w:name w:val="List Paragraph"/>
    <w:basedOn w:val="a"/>
    <w:uiPriority w:val="34"/>
    <w:qFormat/>
    <w:rsid w:val="00550E52"/>
    <w:pPr>
      <w:ind w:left="720"/>
      <w:contextualSpacing/>
    </w:pPr>
  </w:style>
  <w:style w:type="character" w:customStyle="1" w:styleId="70">
    <w:name w:val="Заголовок 7 Знак"/>
    <w:basedOn w:val="a0"/>
    <w:link w:val="7"/>
    <w:uiPriority w:val="9"/>
    <w:rsid w:val="00C97B83"/>
    <w:rPr>
      <w:rFonts w:ascii="Times New Roman" w:eastAsia="Times New Roman" w:hAnsi="Times New Roman" w:cs="Times New Roman"/>
      <w:sz w:val="24"/>
      <w:szCs w:val="24"/>
      <w:lang w:eastAsia="ru-RU"/>
    </w:rPr>
  </w:style>
  <w:style w:type="paragraph" w:styleId="a4">
    <w:name w:val="Balloon Text"/>
    <w:basedOn w:val="a"/>
    <w:link w:val="a5"/>
    <w:uiPriority w:val="99"/>
    <w:semiHidden/>
    <w:unhideWhenUsed/>
    <w:rsid w:val="00ED0266"/>
    <w:rPr>
      <w:rFonts w:ascii="Segoe UI" w:hAnsi="Segoe UI" w:cs="Segoe UI"/>
      <w:sz w:val="18"/>
      <w:szCs w:val="18"/>
    </w:rPr>
  </w:style>
  <w:style w:type="character" w:customStyle="1" w:styleId="a5">
    <w:name w:val="Текст выноски Знак"/>
    <w:basedOn w:val="a0"/>
    <w:link w:val="a4"/>
    <w:uiPriority w:val="99"/>
    <w:semiHidden/>
    <w:rsid w:val="00ED0266"/>
    <w:rPr>
      <w:rFonts w:ascii="Segoe UI" w:eastAsia="Times New Roman" w:hAnsi="Segoe UI" w:cs="Segoe UI"/>
      <w:sz w:val="18"/>
      <w:szCs w:val="18"/>
      <w:lang w:eastAsia="ru-RU"/>
    </w:rPr>
  </w:style>
  <w:style w:type="paragraph" w:customStyle="1" w:styleId="ConsPlusNormal">
    <w:name w:val="ConsPlusNormal"/>
    <w:link w:val="ConsPlusNormal0"/>
    <w:rsid w:val="00876838"/>
    <w:pPr>
      <w:widowControl w:val="0"/>
      <w:autoSpaceDE w:val="0"/>
      <w:autoSpaceDN w:val="0"/>
      <w:spacing w:after="0" w:line="240" w:lineRule="auto"/>
    </w:pPr>
    <w:rPr>
      <w:rFonts w:ascii="Calibri" w:eastAsiaTheme="minorEastAsia" w:hAnsi="Calibri" w:cs="Calibri"/>
      <w:lang w:eastAsia="ru-RU"/>
    </w:rPr>
  </w:style>
  <w:style w:type="character" w:customStyle="1" w:styleId="ConsPlusNormal0">
    <w:name w:val="ConsPlusNormal Знак"/>
    <w:link w:val="ConsPlusNormal"/>
    <w:locked/>
    <w:rsid w:val="00ED0C16"/>
    <w:rPr>
      <w:rFonts w:ascii="Calibri" w:eastAsiaTheme="minorEastAsia" w:hAnsi="Calibri" w:cs="Calibri"/>
      <w:lang w:eastAsia="ru-RU"/>
    </w:rPr>
  </w:style>
  <w:style w:type="paragraph" w:styleId="a6">
    <w:name w:val="header"/>
    <w:basedOn w:val="a"/>
    <w:link w:val="a7"/>
    <w:uiPriority w:val="99"/>
    <w:unhideWhenUsed/>
    <w:rsid w:val="0096724D"/>
    <w:pPr>
      <w:tabs>
        <w:tab w:val="center" w:pos="4677"/>
        <w:tab w:val="right" w:pos="9355"/>
      </w:tabs>
    </w:pPr>
  </w:style>
  <w:style w:type="character" w:customStyle="1" w:styleId="a7">
    <w:name w:val="Верхний колонтитул Знак"/>
    <w:basedOn w:val="a0"/>
    <w:link w:val="a6"/>
    <w:uiPriority w:val="99"/>
    <w:rsid w:val="0096724D"/>
    <w:rPr>
      <w:rFonts w:ascii="Times New Roman" w:eastAsia="Times New Roman" w:hAnsi="Times New Roman" w:cs="Times New Roman"/>
      <w:sz w:val="24"/>
      <w:szCs w:val="24"/>
      <w:lang w:eastAsia="ru-RU"/>
    </w:rPr>
  </w:style>
  <w:style w:type="paragraph" w:styleId="a8">
    <w:name w:val="footer"/>
    <w:basedOn w:val="a"/>
    <w:link w:val="a9"/>
    <w:uiPriority w:val="99"/>
    <w:unhideWhenUsed/>
    <w:rsid w:val="0096724D"/>
    <w:pPr>
      <w:tabs>
        <w:tab w:val="center" w:pos="4677"/>
        <w:tab w:val="right" w:pos="9355"/>
      </w:tabs>
    </w:pPr>
  </w:style>
  <w:style w:type="character" w:customStyle="1" w:styleId="a9">
    <w:name w:val="Нижний колонтитул Знак"/>
    <w:basedOn w:val="a0"/>
    <w:link w:val="a8"/>
    <w:uiPriority w:val="99"/>
    <w:rsid w:val="0096724D"/>
    <w:rPr>
      <w:rFonts w:ascii="Times New Roman" w:eastAsia="Times New Roman" w:hAnsi="Times New Roman" w:cs="Times New Roman"/>
      <w:sz w:val="24"/>
      <w:szCs w:val="24"/>
      <w:lang w:eastAsia="ru-RU"/>
    </w:rPr>
  </w:style>
  <w:style w:type="paragraph" w:customStyle="1" w:styleId="ConsNormal">
    <w:name w:val="ConsNormal"/>
    <w:rsid w:val="00AF795D"/>
    <w:pPr>
      <w:widowControl w:val="0"/>
      <w:suppressAutoHyphens/>
      <w:autoSpaceDE w:val="0"/>
      <w:spacing w:after="0" w:line="240" w:lineRule="auto"/>
      <w:ind w:right="19772" w:firstLine="720"/>
    </w:pPr>
    <w:rPr>
      <w:rFonts w:ascii="Arial" w:eastAsia="Times New Roman" w:hAnsi="Arial" w:cs="Arial"/>
      <w:sz w:val="20"/>
      <w:szCs w:val="20"/>
      <w:lang w:eastAsia="ar-SA"/>
    </w:rPr>
  </w:style>
  <w:style w:type="paragraph" w:styleId="aa">
    <w:name w:val="No Spacing"/>
    <w:uiPriority w:val="1"/>
    <w:qFormat/>
    <w:rsid w:val="00AF795D"/>
    <w:pPr>
      <w:spacing w:after="0" w:line="240" w:lineRule="auto"/>
    </w:pPr>
    <w:rPr>
      <w:rFonts w:eastAsia="Times New Roman" w:cs="Times New Roman"/>
    </w:rPr>
  </w:style>
  <w:style w:type="table" w:styleId="ab">
    <w:name w:val="Table Grid"/>
    <w:basedOn w:val="a1"/>
    <w:uiPriority w:val="59"/>
    <w:rsid w:val="00AF795D"/>
    <w:pPr>
      <w:spacing w:after="0" w:line="240" w:lineRule="auto"/>
    </w:pPr>
    <w:rPr>
      <w:rFonts w:eastAsia="Times New Roman"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376D6229DD7820FD9E4D22388FBDD133E1A8F32CEADBC318E20EA03F2E7C20774C055EC02BF7B751FA56BCF31C499A4647C7338Cr31EG" TargetMode="External"/><Relationship Id="rId3" Type="http://schemas.openxmlformats.org/officeDocument/2006/relationships/settings" Target="settings.xml"/><Relationship Id="rId7" Type="http://schemas.openxmlformats.org/officeDocument/2006/relationships/hyperlink" Target="https://login.consultant.ru/link/?req=doc&amp;base=LAW&amp;n=518477&amp;date=14.01.2026"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2314</Words>
  <Characters>13196</Characters>
  <Application>Microsoft Office Word</Application>
  <DocSecurity>0</DocSecurity>
  <Lines>109</Lines>
  <Paragraphs>30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15480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Pryadko</dc:creator>
  <cp:keywords/>
  <dc:description/>
  <cp:lastModifiedBy>frolova</cp:lastModifiedBy>
  <cp:revision>2</cp:revision>
  <cp:lastPrinted>2023-08-24T08:45:00Z</cp:lastPrinted>
  <dcterms:created xsi:type="dcterms:W3CDTF">2026-01-26T05:03:00Z</dcterms:created>
  <dcterms:modified xsi:type="dcterms:W3CDTF">2026-01-26T05:03:00Z</dcterms:modified>
</cp:coreProperties>
</file>