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4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1339"/>
        <w:gridCol w:w="3409"/>
      </w:tblGrid>
      <w:tr w:rsidR="00945C8B" w:rsidRPr="00015719" w:rsidTr="00A5433E">
        <w:trPr>
          <w:trHeight w:val="2113"/>
        </w:trPr>
        <w:tc>
          <w:tcPr>
            <w:tcW w:w="993" w:type="dxa"/>
            <w:tcBorders>
              <w:top w:val="single" w:sz="4" w:space="0" w:color="000000"/>
              <w:left w:val="single" w:sz="4" w:space="0" w:color="000000"/>
              <w:bottom w:val="single" w:sz="4" w:space="0" w:color="000000"/>
              <w:right w:val="single" w:sz="4" w:space="0" w:color="000000"/>
            </w:tcBorders>
            <w:hideMark/>
          </w:tcPr>
          <w:p w:rsidR="00945C8B" w:rsidRPr="00015719" w:rsidRDefault="00945C8B" w:rsidP="001925A8">
            <w:pPr>
              <w:spacing w:after="0" w:line="240" w:lineRule="auto"/>
              <w:jc w:val="center"/>
              <w:rPr>
                <w:rFonts w:ascii="Times New Roman" w:hAnsi="Times New Roman" w:cs="Times New Roman"/>
                <w:b/>
                <w:sz w:val="28"/>
                <w:szCs w:val="28"/>
              </w:rPr>
            </w:pPr>
            <w:r w:rsidRPr="00015719">
              <w:rPr>
                <w:rFonts w:ascii="Times New Roman" w:hAnsi="Times New Roman" w:cs="Times New Roman"/>
                <w:b/>
                <w:sz w:val="28"/>
                <w:szCs w:val="28"/>
              </w:rPr>
              <w:t>№</w:t>
            </w:r>
          </w:p>
        </w:tc>
        <w:tc>
          <w:tcPr>
            <w:tcW w:w="11339" w:type="dxa"/>
            <w:tcBorders>
              <w:top w:val="single" w:sz="4" w:space="0" w:color="000000"/>
              <w:left w:val="single" w:sz="4" w:space="0" w:color="000000"/>
              <w:bottom w:val="single" w:sz="4" w:space="0" w:color="000000"/>
              <w:right w:val="single" w:sz="4" w:space="0" w:color="000000"/>
            </w:tcBorders>
            <w:vAlign w:val="center"/>
          </w:tcPr>
          <w:p w:rsidR="00945C8B" w:rsidRPr="005A0CA2" w:rsidRDefault="00945C8B" w:rsidP="001925A8">
            <w:pPr>
              <w:spacing w:after="0" w:line="240" w:lineRule="auto"/>
              <w:jc w:val="center"/>
              <w:rPr>
                <w:rFonts w:ascii="Times New Roman" w:hAnsi="Times New Roman" w:cs="Times New Roman"/>
                <w:b/>
                <w:sz w:val="28"/>
                <w:szCs w:val="28"/>
              </w:rPr>
            </w:pPr>
            <w:r w:rsidRPr="005A0CA2">
              <w:rPr>
                <w:rFonts w:ascii="Times New Roman" w:hAnsi="Times New Roman" w:cs="Times New Roman"/>
                <w:b/>
                <w:sz w:val="28"/>
                <w:szCs w:val="28"/>
              </w:rPr>
              <w:t>Федеральный конституционный закон, Федеральный закон, Указ и Распоряжение Президента Российской Федерации, Постановление и Распоряжение Правительства Российской Федерации, правовой акт федерального органа исполнительной власти, судебная практика (реквизиты, суть правового регулирования, дата вступления в силу)</w:t>
            </w:r>
          </w:p>
          <w:p w:rsidR="00945C8B" w:rsidRPr="005A0CA2" w:rsidRDefault="00945C8B" w:rsidP="001925A8">
            <w:pPr>
              <w:spacing w:after="0" w:line="240" w:lineRule="auto"/>
              <w:jc w:val="center"/>
              <w:rPr>
                <w:rFonts w:ascii="Times New Roman" w:hAnsi="Times New Roman" w:cs="Times New Roman"/>
                <w:b/>
                <w:sz w:val="28"/>
                <w:szCs w:val="28"/>
              </w:rPr>
            </w:pPr>
          </w:p>
          <w:p w:rsidR="00945C8B" w:rsidRPr="005A0CA2" w:rsidRDefault="00C95ADB" w:rsidP="00AD3D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01.11</w:t>
            </w:r>
            <w:r w:rsidR="00FF2234" w:rsidRPr="005A0CA2">
              <w:rPr>
                <w:rFonts w:ascii="Times New Roman" w:hAnsi="Times New Roman" w:cs="Times New Roman"/>
                <w:b/>
                <w:sz w:val="28"/>
                <w:szCs w:val="28"/>
              </w:rPr>
              <w:t>.</w:t>
            </w:r>
            <w:r w:rsidR="0020346C">
              <w:rPr>
                <w:rFonts w:ascii="Times New Roman" w:hAnsi="Times New Roman" w:cs="Times New Roman"/>
                <w:b/>
                <w:sz w:val="28"/>
                <w:szCs w:val="28"/>
              </w:rPr>
              <w:t>2024</w:t>
            </w:r>
            <w:r w:rsidR="00945C8B" w:rsidRPr="005A0CA2">
              <w:rPr>
                <w:rFonts w:ascii="Times New Roman" w:hAnsi="Times New Roman" w:cs="Times New Roman"/>
                <w:b/>
                <w:sz w:val="28"/>
                <w:szCs w:val="28"/>
              </w:rPr>
              <w:t xml:space="preserve"> г. - </w:t>
            </w:r>
            <w:r>
              <w:rPr>
                <w:rFonts w:ascii="Times New Roman" w:hAnsi="Times New Roman" w:cs="Times New Roman"/>
                <w:b/>
                <w:sz w:val="28"/>
                <w:szCs w:val="28"/>
              </w:rPr>
              <w:t>08.11</w:t>
            </w:r>
            <w:r w:rsidR="0020346C">
              <w:rPr>
                <w:rFonts w:ascii="Times New Roman" w:hAnsi="Times New Roman" w:cs="Times New Roman"/>
                <w:b/>
                <w:sz w:val="28"/>
                <w:szCs w:val="28"/>
              </w:rPr>
              <w:t>.2024</w:t>
            </w:r>
            <w:r w:rsidR="00945C8B" w:rsidRPr="005A0CA2">
              <w:rPr>
                <w:rFonts w:ascii="Times New Roman" w:hAnsi="Times New Roman" w:cs="Times New Roman"/>
                <w:b/>
                <w:sz w:val="28"/>
                <w:szCs w:val="28"/>
              </w:rPr>
              <w:t xml:space="preserve"> г.</w:t>
            </w:r>
          </w:p>
        </w:tc>
        <w:tc>
          <w:tcPr>
            <w:tcW w:w="3409" w:type="dxa"/>
            <w:tcBorders>
              <w:top w:val="single" w:sz="4" w:space="0" w:color="000000"/>
              <w:left w:val="single" w:sz="4" w:space="0" w:color="000000"/>
              <w:bottom w:val="single" w:sz="4" w:space="0" w:color="000000"/>
              <w:right w:val="single" w:sz="4" w:space="0" w:color="000000"/>
            </w:tcBorders>
            <w:hideMark/>
          </w:tcPr>
          <w:p w:rsidR="00945C8B" w:rsidRPr="00015719" w:rsidRDefault="00945C8B" w:rsidP="001925A8">
            <w:pPr>
              <w:spacing w:after="0" w:line="240" w:lineRule="auto"/>
              <w:jc w:val="center"/>
              <w:rPr>
                <w:rFonts w:ascii="Times New Roman" w:hAnsi="Times New Roman" w:cs="Times New Roman"/>
                <w:b/>
                <w:sz w:val="28"/>
                <w:szCs w:val="28"/>
              </w:rPr>
            </w:pPr>
            <w:r w:rsidRPr="00015719">
              <w:rPr>
                <w:rFonts w:ascii="Times New Roman" w:hAnsi="Times New Roman" w:cs="Times New Roman"/>
                <w:b/>
                <w:sz w:val="28"/>
                <w:szCs w:val="28"/>
              </w:rPr>
              <w:t>Реализация положений федерального законодательства Министерством финансов Республики Алтай в установленной сфере деятельности</w:t>
            </w:r>
          </w:p>
        </w:tc>
      </w:tr>
      <w:tr w:rsidR="00A469E5"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A469E5" w:rsidRPr="001000FF" w:rsidRDefault="00A469E5"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D44828" w:rsidRDefault="00687307" w:rsidP="00D44828">
            <w:pPr>
              <w:spacing w:after="0" w:line="240" w:lineRule="auto"/>
              <w:jc w:val="both"/>
              <w:rPr>
                <w:rFonts w:ascii="Times New Roman" w:hAnsi="Times New Roman" w:cs="Times New Roman"/>
                <w:b/>
                <w:sz w:val="28"/>
                <w:szCs w:val="28"/>
              </w:rPr>
            </w:pPr>
            <w:r w:rsidRPr="00687307">
              <w:rPr>
                <w:rFonts w:ascii="Times New Roman" w:hAnsi="Times New Roman" w:cs="Times New Roman"/>
                <w:b/>
                <w:sz w:val="28"/>
                <w:szCs w:val="28"/>
              </w:rPr>
              <w:t xml:space="preserve">Федеральный закон от 09.11.2024 </w:t>
            </w:r>
            <w:r w:rsidR="004C15E2">
              <w:rPr>
                <w:rFonts w:ascii="Times New Roman" w:hAnsi="Times New Roman" w:cs="Times New Roman"/>
                <w:b/>
                <w:sz w:val="28"/>
                <w:szCs w:val="28"/>
              </w:rPr>
              <w:t>№ 381-ФЗ «</w:t>
            </w:r>
            <w:r w:rsidRPr="00687307">
              <w:rPr>
                <w:rFonts w:ascii="Times New Roman" w:hAnsi="Times New Roman" w:cs="Times New Roman"/>
                <w:b/>
                <w:sz w:val="28"/>
                <w:szCs w:val="28"/>
              </w:rPr>
              <w:t>О внесении изменения в Трудовой кодекс Российской Федерации</w:t>
            </w:r>
            <w:r w:rsidR="004C15E2">
              <w:rPr>
                <w:rFonts w:ascii="Times New Roman" w:hAnsi="Times New Roman" w:cs="Times New Roman"/>
                <w:b/>
                <w:sz w:val="28"/>
                <w:szCs w:val="28"/>
              </w:rPr>
              <w:t>»</w:t>
            </w:r>
          </w:p>
          <w:p w:rsidR="009042E9" w:rsidRDefault="009042E9" w:rsidP="00D44828">
            <w:pPr>
              <w:spacing w:after="0" w:line="240" w:lineRule="auto"/>
              <w:jc w:val="both"/>
              <w:rPr>
                <w:rFonts w:ascii="Times New Roman" w:hAnsi="Times New Roman" w:cs="Times New Roman"/>
                <w:b/>
                <w:sz w:val="28"/>
                <w:szCs w:val="28"/>
              </w:rPr>
            </w:pPr>
            <w:r w:rsidRPr="009042E9">
              <w:rPr>
                <w:rFonts w:ascii="Times New Roman" w:hAnsi="Times New Roman" w:cs="Times New Roman"/>
                <w:b/>
                <w:sz w:val="28"/>
                <w:szCs w:val="28"/>
              </w:rPr>
              <w:t>Начало действия документа - 01.03.2025.</w:t>
            </w:r>
          </w:p>
          <w:p w:rsidR="009042E9" w:rsidRPr="009042E9" w:rsidRDefault="009042E9" w:rsidP="009042E9">
            <w:pPr>
              <w:spacing w:after="0" w:line="240" w:lineRule="auto"/>
              <w:jc w:val="both"/>
              <w:rPr>
                <w:rFonts w:ascii="Times New Roman" w:hAnsi="Times New Roman" w:cs="Times New Roman"/>
                <w:sz w:val="28"/>
                <w:szCs w:val="28"/>
              </w:rPr>
            </w:pPr>
            <w:r w:rsidRPr="009042E9">
              <w:rPr>
                <w:rFonts w:ascii="Times New Roman" w:hAnsi="Times New Roman" w:cs="Times New Roman"/>
                <w:sz w:val="28"/>
                <w:szCs w:val="28"/>
              </w:rPr>
              <w:t>В ТК РФ закреплены гарантии для работников, выполняющих работу по наставничеству в сфере труда.</w:t>
            </w:r>
          </w:p>
          <w:p w:rsidR="009042E9" w:rsidRPr="009042E9" w:rsidRDefault="009042E9" w:rsidP="009042E9">
            <w:pPr>
              <w:spacing w:after="0" w:line="240" w:lineRule="auto"/>
              <w:jc w:val="both"/>
              <w:rPr>
                <w:rFonts w:ascii="Times New Roman" w:hAnsi="Times New Roman" w:cs="Times New Roman"/>
                <w:sz w:val="28"/>
                <w:szCs w:val="28"/>
              </w:rPr>
            </w:pPr>
            <w:r w:rsidRPr="009042E9">
              <w:rPr>
                <w:rFonts w:ascii="Times New Roman" w:hAnsi="Times New Roman" w:cs="Times New Roman"/>
                <w:sz w:val="28"/>
                <w:szCs w:val="28"/>
              </w:rPr>
              <w:t>Трудовой кодекс дополнен новой статьей, согласно положениям которой под наставничеством в сфере труда понимается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(или) рабочем месте по полученной (получаемой) другим работником профессии (специальности).</w:t>
            </w:r>
          </w:p>
          <w:p w:rsidR="009042E9" w:rsidRPr="00650558" w:rsidRDefault="009042E9" w:rsidP="009042E9">
            <w:pPr>
              <w:spacing w:after="0" w:line="240" w:lineRule="auto"/>
              <w:jc w:val="both"/>
              <w:rPr>
                <w:rFonts w:ascii="Times New Roman" w:hAnsi="Times New Roman" w:cs="Times New Roman"/>
                <w:b/>
                <w:sz w:val="28"/>
                <w:szCs w:val="28"/>
              </w:rPr>
            </w:pPr>
            <w:r w:rsidRPr="009042E9">
              <w:rPr>
                <w:rFonts w:ascii="Times New Roman" w:hAnsi="Times New Roman" w:cs="Times New Roman"/>
                <w:sz w:val="28"/>
                <w:szCs w:val="28"/>
              </w:rPr>
              <w:t>Предусматривается, что наставничество является оплачиваемым. Содержание, сроки и форма выполнения работы по наставничеству должны быть указаны в трудовом договоре или дополнительном соглашении к трудовому договору с работником, которому поручается наставничество.</w:t>
            </w:r>
          </w:p>
        </w:tc>
        <w:tc>
          <w:tcPr>
            <w:tcW w:w="3409" w:type="dxa"/>
            <w:tcBorders>
              <w:top w:val="single" w:sz="4" w:space="0" w:color="000000"/>
              <w:left w:val="single" w:sz="4" w:space="0" w:color="000000"/>
              <w:bottom w:val="single" w:sz="4" w:space="0" w:color="000000"/>
              <w:right w:val="single" w:sz="4" w:space="0" w:color="000000"/>
            </w:tcBorders>
          </w:tcPr>
          <w:p w:rsidR="00A469E5" w:rsidRPr="00650558" w:rsidRDefault="00D02A5E" w:rsidP="0055078F">
            <w:pPr>
              <w:spacing w:after="0" w:line="240" w:lineRule="auto"/>
              <w:jc w:val="center"/>
              <w:rPr>
                <w:rFonts w:ascii="Times New Roman" w:hAnsi="Times New Roman" w:cs="Times New Roman"/>
                <w:b/>
                <w:color w:val="FF0000"/>
                <w:sz w:val="28"/>
                <w:szCs w:val="28"/>
              </w:rPr>
            </w:pPr>
            <w:r w:rsidRPr="00D02A5E">
              <w:rPr>
                <w:rFonts w:ascii="Times New Roman" w:hAnsi="Times New Roman" w:cs="Times New Roman"/>
                <w:b/>
                <w:sz w:val="28"/>
                <w:szCs w:val="28"/>
              </w:rPr>
              <w:t xml:space="preserve">Для </w:t>
            </w:r>
            <w:r w:rsidR="0055078F">
              <w:rPr>
                <w:rFonts w:ascii="Times New Roman" w:hAnsi="Times New Roman" w:cs="Times New Roman"/>
                <w:b/>
                <w:sz w:val="28"/>
                <w:szCs w:val="28"/>
              </w:rPr>
              <w:t>рассмотрения</w:t>
            </w:r>
          </w:p>
        </w:tc>
      </w:tr>
      <w:tr w:rsidR="0040185F"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40185F" w:rsidRPr="001000FF" w:rsidRDefault="0040185F"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E4612B" w:rsidRDefault="00D44828" w:rsidP="00AE69C8">
            <w:pPr>
              <w:spacing w:after="0" w:line="240" w:lineRule="auto"/>
              <w:jc w:val="both"/>
              <w:rPr>
                <w:rFonts w:ascii="Times New Roman" w:hAnsi="Times New Roman" w:cs="Times New Roman"/>
                <w:b/>
                <w:sz w:val="28"/>
                <w:szCs w:val="28"/>
              </w:rPr>
            </w:pPr>
            <w:r w:rsidRPr="00D44828">
              <w:rPr>
                <w:rFonts w:ascii="Times New Roman" w:hAnsi="Times New Roman" w:cs="Times New Roman"/>
                <w:b/>
                <w:sz w:val="28"/>
                <w:szCs w:val="28"/>
              </w:rPr>
              <w:t xml:space="preserve">Постановление Правительства РФ от 06.11.2024 </w:t>
            </w:r>
            <w:r w:rsidR="004C15E2">
              <w:rPr>
                <w:rFonts w:ascii="Times New Roman" w:hAnsi="Times New Roman" w:cs="Times New Roman"/>
                <w:b/>
                <w:sz w:val="28"/>
                <w:szCs w:val="28"/>
              </w:rPr>
              <w:t>№</w:t>
            </w:r>
            <w:r w:rsidRPr="00D44828">
              <w:rPr>
                <w:rFonts w:ascii="Times New Roman" w:hAnsi="Times New Roman" w:cs="Times New Roman"/>
                <w:b/>
                <w:sz w:val="28"/>
                <w:szCs w:val="28"/>
              </w:rPr>
              <w:t xml:space="preserve"> 1491 </w:t>
            </w:r>
          </w:p>
          <w:p w:rsidR="0040185F" w:rsidRPr="00D44828" w:rsidRDefault="004C15E2" w:rsidP="00AE69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D44828" w:rsidRPr="00D44828">
              <w:rPr>
                <w:rFonts w:ascii="Times New Roman" w:hAnsi="Times New Roman" w:cs="Times New Roman"/>
                <w:b/>
                <w:sz w:val="28"/>
                <w:szCs w:val="28"/>
              </w:rPr>
              <w:t xml:space="preserve">Об утверждении общих требований к порядку направления экономии, образовавшейся по результатам заключения муниципальных контрактов на закупку товаров, работ, услуг для обеспечения муниципальных нужд, источником обеспечения которой являются межбюджетные трансферты из бюджета субъекта Российской Федерации бюджету муниципального образования, на реализацию мероприятий (результатов) муниципальных программ, обеспечивающих реализацию региональных </w:t>
            </w:r>
            <w:r w:rsidR="00D44828" w:rsidRPr="00D44828">
              <w:rPr>
                <w:rFonts w:ascii="Times New Roman" w:hAnsi="Times New Roman" w:cs="Times New Roman"/>
                <w:b/>
                <w:sz w:val="28"/>
                <w:szCs w:val="28"/>
              </w:rPr>
              <w:lastRenderedPageBreak/>
              <w:t>проектов, направленных на достижение целей, показателей и реализацию мероприятий (результатов) федеральных проектов, входящих в состав национальных проектов</w:t>
            </w:r>
            <w:r>
              <w:rPr>
                <w:rFonts w:ascii="Times New Roman" w:hAnsi="Times New Roman" w:cs="Times New Roman"/>
                <w:b/>
                <w:sz w:val="28"/>
                <w:szCs w:val="28"/>
              </w:rPr>
              <w:t>»</w:t>
            </w:r>
          </w:p>
          <w:p w:rsidR="00D44828" w:rsidRPr="00D44828" w:rsidRDefault="00D44828" w:rsidP="00AE69C8">
            <w:pPr>
              <w:spacing w:after="0" w:line="240" w:lineRule="auto"/>
              <w:jc w:val="both"/>
              <w:rPr>
                <w:rFonts w:ascii="Times New Roman" w:hAnsi="Times New Roman" w:cs="Times New Roman"/>
                <w:b/>
                <w:sz w:val="28"/>
                <w:szCs w:val="28"/>
              </w:rPr>
            </w:pPr>
            <w:r w:rsidRPr="00D44828">
              <w:rPr>
                <w:rFonts w:ascii="Times New Roman" w:hAnsi="Times New Roman" w:cs="Times New Roman"/>
                <w:b/>
                <w:sz w:val="28"/>
                <w:szCs w:val="28"/>
              </w:rPr>
              <w:t>Начало действия документа - 01.01.2025.</w:t>
            </w:r>
          </w:p>
          <w:p w:rsidR="00D44828" w:rsidRPr="00D44828" w:rsidRDefault="00D44828" w:rsidP="00D44828">
            <w:pPr>
              <w:spacing w:after="0" w:line="240" w:lineRule="auto"/>
              <w:jc w:val="both"/>
              <w:rPr>
                <w:rFonts w:ascii="Times New Roman" w:hAnsi="Times New Roman" w:cs="Times New Roman"/>
                <w:sz w:val="28"/>
                <w:szCs w:val="28"/>
              </w:rPr>
            </w:pPr>
            <w:r w:rsidRPr="00D44828">
              <w:rPr>
                <w:rFonts w:ascii="Times New Roman" w:hAnsi="Times New Roman" w:cs="Times New Roman"/>
                <w:sz w:val="28"/>
                <w:szCs w:val="28"/>
              </w:rPr>
              <w:t>Утверждены общие требования к порядку направления экономии, образовавшейся по результатам заключения муниципальных контрактов для обеспечения муниципальных нужд, финансируемых за счет трансфертов из бюджета субъекта РФ, на реализацию мероприятий муниципальных программ, обеспечивающих реализацию федеральных проектов, входящих в состав национальных проектов.</w:t>
            </w:r>
          </w:p>
          <w:p w:rsidR="00D44828" w:rsidRPr="00D44828" w:rsidRDefault="00D44828" w:rsidP="00D44828">
            <w:pPr>
              <w:spacing w:after="0" w:line="240" w:lineRule="auto"/>
              <w:jc w:val="both"/>
              <w:rPr>
                <w:rFonts w:ascii="Times New Roman" w:hAnsi="Times New Roman" w:cs="Times New Roman"/>
                <w:sz w:val="28"/>
                <w:szCs w:val="28"/>
              </w:rPr>
            </w:pPr>
            <w:r w:rsidRPr="00D44828">
              <w:rPr>
                <w:rFonts w:ascii="Times New Roman" w:hAnsi="Times New Roman" w:cs="Times New Roman"/>
                <w:sz w:val="28"/>
                <w:szCs w:val="28"/>
              </w:rPr>
              <w:t>Порядок направления экономии на реализацию муниципальных программ утверждается нормативным правовым актом субъекта РФ.</w:t>
            </w:r>
          </w:p>
          <w:p w:rsidR="00D44828" w:rsidRPr="0040185F" w:rsidRDefault="00D44828" w:rsidP="00D44828">
            <w:pPr>
              <w:spacing w:after="0" w:line="240" w:lineRule="auto"/>
              <w:jc w:val="both"/>
              <w:rPr>
                <w:rFonts w:ascii="Times New Roman" w:hAnsi="Times New Roman" w:cs="Times New Roman"/>
                <w:sz w:val="28"/>
                <w:szCs w:val="28"/>
              </w:rPr>
            </w:pPr>
            <w:r w:rsidRPr="00D44828">
              <w:rPr>
                <w:rFonts w:ascii="Times New Roman" w:hAnsi="Times New Roman" w:cs="Times New Roman"/>
                <w:sz w:val="28"/>
                <w:szCs w:val="28"/>
              </w:rPr>
              <w:t>Документ должен содержать в числе прочего положения о включении обязательного условия об увеличении значений результатов предоставления межбюджетного трансферта исходя из размера экономии.</w:t>
            </w:r>
          </w:p>
        </w:tc>
        <w:tc>
          <w:tcPr>
            <w:tcW w:w="3409" w:type="dxa"/>
            <w:tcBorders>
              <w:top w:val="single" w:sz="4" w:space="0" w:color="000000"/>
              <w:left w:val="single" w:sz="4" w:space="0" w:color="000000"/>
              <w:bottom w:val="single" w:sz="4" w:space="0" w:color="000000"/>
              <w:right w:val="single" w:sz="4" w:space="0" w:color="000000"/>
            </w:tcBorders>
          </w:tcPr>
          <w:p w:rsidR="0040185F" w:rsidRDefault="00812A05" w:rsidP="006C66F7">
            <w:pPr>
              <w:spacing w:after="0" w:line="240" w:lineRule="auto"/>
              <w:jc w:val="center"/>
              <w:rPr>
                <w:rFonts w:ascii="Times New Roman" w:hAnsi="Times New Roman" w:cs="Times New Roman"/>
                <w:b/>
                <w:sz w:val="28"/>
                <w:szCs w:val="28"/>
              </w:rPr>
            </w:pPr>
            <w:r w:rsidRPr="00812A05">
              <w:rPr>
                <w:rFonts w:ascii="Times New Roman" w:hAnsi="Times New Roman" w:cs="Times New Roman"/>
                <w:b/>
                <w:sz w:val="28"/>
                <w:szCs w:val="28"/>
              </w:rPr>
              <w:lastRenderedPageBreak/>
              <w:t>Для сведения</w:t>
            </w:r>
          </w:p>
        </w:tc>
      </w:tr>
      <w:tr w:rsidR="00EA6FC1"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EA6FC1" w:rsidRPr="001000FF" w:rsidRDefault="00EA6FC1"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EA6FC1" w:rsidRPr="00EA6FC1" w:rsidRDefault="00EA6FC1" w:rsidP="00EA6FC1">
            <w:pPr>
              <w:spacing w:after="0" w:line="240" w:lineRule="auto"/>
              <w:jc w:val="both"/>
              <w:rPr>
                <w:rFonts w:ascii="Times New Roman" w:hAnsi="Times New Roman" w:cs="Times New Roman"/>
                <w:b/>
                <w:sz w:val="28"/>
                <w:szCs w:val="28"/>
              </w:rPr>
            </w:pPr>
            <w:r w:rsidRPr="00EA6FC1">
              <w:rPr>
                <w:rFonts w:ascii="Times New Roman" w:hAnsi="Times New Roman" w:cs="Times New Roman"/>
                <w:b/>
                <w:sz w:val="28"/>
                <w:szCs w:val="28"/>
              </w:rPr>
              <w:t xml:space="preserve">Постановление Правительства РФ от 07.11.2024 </w:t>
            </w:r>
            <w:r w:rsidR="004C15E2">
              <w:rPr>
                <w:rFonts w:ascii="Times New Roman" w:hAnsi="Times New Roman" w:cs="Times New Roman"/>
                <w:b/>
                <w:sz w:val="28"/>
                <w:szCs w:val="28"/>
              </w:rPr>
              <w:t>№</w:t>
            </w:r>
            <w:r w:rsidRPr="00EA6FC1">
              <w:rPr>
                <w:rFonts w:ascii="Times New Roman" w:hAnsi="Times New Roman" w:cs="Times New Roman"/>
                <w:b/>
                <w:sz w:val="28"/>
                <w:szCs w:val="28"/>
              </w:rPr>
              <w:t xml:space="preserve"> 1506</w:t>
            </w:r>
          </w:p>
          <w:p w:rsidR="00EA6FC1" w:rsidRDefault="004C15E2" w:rsidP="00EA6FC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EA6FC1" w:rsidRPr="00EA6FC1">
              <w:rPr>
                <w:rFonts w:ascii="Times New Roman" w:hAnsi="Times New Roman" w:cs="Times New Roman"/>
                <w:b/>
                <w:sz w:val="28"/>
                <w:szCs w:val="28"/>
              </w:rPr>
              <w:t xml:space="preserve">О внесении изменений в постановление Правительства Российской Федерации от 30 июня 2004 г. </w:t>
            </w:r>
            <w:r>
              <w:rPr>
                <w:rFonts w:ascii="Times New Roman" w:hAnsi="Times New Roman" w:cs="Times New Roman"/>
                <w:b/>
                <w:sz w:val="28"/>
                <w:szCs w:val="28"/>
              </w:rPr>
              <w:t>№</w:t>
            </w:r>
            <w:r w:rsidR="00EA6FC1" w:rsidRPr="00EA6FC1">
              <w:rPr>
                <w:rFonts w:ascii="Times New Roman" w:hAnsi="Times New Roman" w:cs="Times New Roman"/>
                <w:b/>
                <w:sz w:val="28"/>
                <w:szCs w:val="28"/>
              </w:rPr>
              <w:t xml:space="preserve"> 329</w:t>
            </w:r>
            <w:r>
              <w:rPr>
                <w:rFonts w:ascii="Times New Roman" w:hAnsi="Times New Roman" w:cs="Times New Roman"/>
                <w:b/>
                <w:sz w:val="28"/>
                <w:szCs w:val="28"/>
              </w:rPr>
              <w:t>»</w:t>
            </w:r>
          </w:p>
          <w:p w:rsidR="00EA6FC1" w:rsidRDefault="00EA6FC1" w:rsidP="00EA6FC1">
            <w:pPr>
              <w:spacing w:after="0" w:line="240" w:lineRule="auto"/>
              <w:jc w:val="both"/>
              <w:rPr>
                <w:rFonts w:ascii="Times New Roman" w:hAnsi="Times New Roman" w:cs="Times New Roman"/>
                <w:b/>
                <w:sz w:val="28"/>
                <w:szCs w:val="28"/>
              </w:rPr>
            </w:pPr>
            <w:r w:rsidRPr="00EA6FC1">
              <w:rPr>
                <w:rFonts w:ascii="Times New Roman" w:hAnsi="Times New Roman" w:cs="Times New Roman"/>
                <w:b/>
                <w:sz w:val="28"/>
                <w:szCs w:val="28"/>
              </w:rPr>
              <w:t>Начало действия документа - 15.11.2024.</w:t>
            </w:r>
          </w:p>
          <w:p w:rsidR="00EA6FC1" w:rsidRPr="00EA6FC1" w:rsidRDefault="00EA6FC1" w:rsidP="00EA6FC1">
            <w:pPr>
              <w:spacing w:after="0" w:line="240" w:lineRule="auto"/>
              <w:jc w:val="both"/>
              <w:rPr>
                <w:rFonts w:ascii="Times New Roman" w:hAnsi="Times New Roman" w:cs="Times New Roman"/>
                <w:sz w:val="28"/>
                <w:szCs w:val="28"/>
              </w:rPr>
            </w:pPr>
            <w:r w:rsidRPr="00EA6FC1">
              <w:rPr>
                <w:rFonts w:ascii="Times New Roman" w:hAnsi="Times New Roman" w:cs="Times New Roman"/>
                <w:sz w:val="28"/>
                <w:szCs w:val="28"/>
              </w:rPr>
              <w:t>Расширен перечень полномочий, предусмотренный Положением о Министерстве финансов Российской Федерации.</w:t>
            </w:r>
          </w:p>
          <w:p w:rsidR="00EA6FC1" w:rsidRPr="00EA6FC1" w:rsidRDefault="00EA6FC1" w:rsidP="00EA6FC1">
            <w:pPr>
              <w:spacing w:after="0" w:line="240" w:lineRule="auto"/>
              <w:jc w:val="both"/>
              <w:rPr>
                <w:rFonts w:ascii="Times New Roman" w:hAnsi="Times New Roman" w:cs="Times New Roman"/>
                <w:sz w:val="28"/>
                <w:szCs w:val="28"/>
              </w:rPr>
            </w:pPr>
            <w:r w:rsidRPr="00EA6FC1">
              <w:rPr>
                <w:rFonts w:ascii="Times New Roman" w:hAnsi="Times New Roman" w:cs="Times New Roman"/>
                <w:sz w:val="28"/>
                <w:szCs w:val="28"/>
              </w:rPr>
              <w:t>Необходимые дополнения и уточнения в Положение внесены в связи со вступлением в силу изменений, внесенных в статью 165 Бюджетного кодекса РФ, устанавливающую бюджетные полномочия Минфина России.</w:t>
            </w:r>
          </w:p>
          <w:p w:rsidR="00EA6FC1" w:rsidRPr="00D44828" w:rsidRDefault="00EA6FC1" w:rsidP="00EA6FC1">
            <w:pPr>
              <w:spacing w:after="0" w:line="240" w:lineRule="auto"/>
              <w:jc w:val="both"/>
              <w:rPr>
                <w:rFonts w:ascii="Times New Roman" w:hAnsi="Times New Roman" w:cs="Times New Roman"/>
                <w:b/>
                <w:sz w:val="28"/>
                <w:szCs w:val="28"/>
              </w:rPr>
            </w:pPr>
            <w:r w:rsidRPr="00EA6FC1">
              <w:rPr>
                <w:rFonts w:ascii="Times New Roman" w:hAnsi="Times New Roman" w:cs="Times New Roman"/>
                <w:sz w:val="28"/>
                <w:szCs w:val="28"/>
              </w:rPr>
              <w:t>В числе прочего принятым постановлением закреплены полномочия, касающиеся формирования, использования и управления средствами Фонда национального благосостояния.</w:t>
            </w:r>
          </w:p>
        </w:tc>
        <w:tc>
          <w:tcPr>
            <w:tcW w:w="3409" w:type="dxa"/>
            <w:tcBorders>
              <w:top w:val="single" w:sz="4" w:space="0" w:color="000000"/>
              <w:left w:val="single" w:sz="4" w:space="0" w:color="000000"/>
              <w:bottom w:val="single" w:sz="4" w:space="0" w:color="000000"/>
              <w:right w:val="single" w:sz="4" w:space="0" w:color="000000"/>
            </w:tcBorders>
          </w:tcPr>
          <w:p w:rsidR="00EA6FC1" w:rsidRPr="00ED3B17" w:rsidRDefault="004C15E2" w:rsidP="006C66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сведения</w:t>
            </w:r>
          </w:p>
        </w:tc>
      </w:tr>
      <w:tr w:rsidR="00687307"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687307" w:rsidRPr="001000FF" w:rsidRDefault="00687307"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687307" w:rsidRDefault="00687307" w:rsidP="00AE69C8">
            <w:pPr>
              <w:spacing w:after="0" w:line="240" w:lineRule="auto"/>
              <w:jc w:val="both"/>
              <w:rPr>
                <w:rFonts w:ascii="Times New Roman" w:hAnsi="Times New Roman" w:cs="Times New Roman"/>
                <w:b/>
                <w:sz w:val="28"/>
                <w:szCs w:val="28"/>
              </w:rPr>
            </w:pPr>
            <w:r w:rsidRPr="00687307">
              <w:rPr>
                <w:rFonts w:ascii="Times New Roman" w:hAnsi="Times New Roman" w:cs="Times New Roman"/>
                <w:b/>
                <w:sz w:val="28"/>
                <w:szCs w:val="28"/>
              </w:rPr>
              <w:t>Распоряжение Правитель</w:t>
            </w:r>
            <w:r>
              <w:rPr>
                <w:rFonts w:ascii="Times New Roman" w:hAnsi="Times New Roman" w:cs="Times New Roman"/>
                <w:b/>
                <w:sz w:val="28"/>
                <w:szCs w:val="28"/>
              </w:rPr>
              <w:t xml:space="preserve">ства РФ от 06.11.2024 </w:t>
            </w:r>
            <w:r w:rsidR="004C15E2">
              <w:rPr>
                <w:rFonts w:ascii="Times New Roman" w:hAnsi="Times New Roman" w:cs="Times New Roman"/>
                <w:b/>
                <w:sz w:val="28"/>
                <w:szCs w:val="28"/>
              </w:rPr>
              <w:t>№</w:t>
            </w:r>
            <w:r>
              <w:rPr>
                <w:rFonts w:ascii="Times New Roman" w:hAnsi="Times New Roman" w:cs="Times New Roman"/>
                <w:b/>
                <w:sz w:val="28"/>
                <w:szCs w:val="28"/>
              </w:rPr>
              <w:t xml:space="preserve"> 3134-р </w:t>
            </w:r>
          </w:p>
          <w:p w:rsidR="00687307" w:rsidRDefault="004C15E2" w:rsidP="00AE69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687307" w:rsidRPr="00687307">
              <w:rPr>
                <w:rFonts w:ascii="Times New Roman" w:hAnsi="Times New Roman" w:cs="Times New Roman"/>
                <w:b/>
                <w:sz w:val="28"/>
                <w:szCs w:val="28"/>
              </w:rPr>
              <w:t xml:space="preserve">О выделении в 2024 году бюджетных ассигнований на предоставление субсидий из федерального бюджета бюджетам субъектов Российской Федерации (за исключением </w:t>
            </w:r>
            <w:r w:rsidR="00687307" w:rsidRPr="00687307">
              <w:rPr>
                <w:rFonts w:ascii="Times New Roman" w:hAnsi="Times New Roman" w:cs="Times New Roman"/>
                <w:b/>
                <w:sz w:val="28"/>
                <w:szCs w:val="28"/>
              </w:rPr>
              <w:lastRenderedPageBreak/>
              <w:t xml:space="preserve">бюджетов Донецкой Народной Республики, Луганской Народной Республики, Запорожской области и Херсонской области) в целях </w:t>
            </w:r>
            <w:proofErr w:type="spellStart"/>
            <w:r w:rsidR="00687307" w:rsidRPr="00687307">
              <w:rPr>
                <w:rFonts w:ascii="Times New Roman" w:hAnsi="Times New Roman" w:cs="Times New Roman"/>
                <w:b/>
                <w:sz w:val="28"/>
                <w:szCs w:val="28"/>
              </w:rPr>
              <w:t>софинансирования</w:t>
            </w:r>
            <w:proofErr w:type="spellEnd"/>
            <w:r w:rsidR="00687307" w:rsidRPr="00687307">
              <w:rPr>
                <w:rFonts w:ascii="Times New Roman" w:hAnsi="Times New Roman" w:cs="Times New Roman"/>
                <w:b/>
                <w:sz w:val="28"/>
                <w:szCs w:val="28"/>
              </w:rPr>
              <w:t xml:space="preserve">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w:t>
            </w:r>
            <w:r w:rsidR="00687307">
              <w:rPr>
                <w:rFonts w:ascii="Times New Roman" w:hAnsi="Times New Roman" w:cs="Times New Roman"/>
                <w:b/>
                <w:sz w:val="28"/>
                <w:szCs w:val="28"/>
              </w:rPr>
              <w:t>ширенный неонатальный скрининг)</w:t>
            </w:r>
            <w:r>
              <w:rPr>
                <w:rFonts w:ascii="Times New Roman" w:hAnsi="Times New Roman" w:cs="Times New Roman"/>
                <w:b/>
                <w:sz w:val="28"/>
                <w:szCs w:val="28"/>
              </w:rPr>
              <w:t>»</w:t>
            </w:r>
          </w:p>
          <w:p w:rsidR="00687307" w:rsidRDefault="00687307" w:rsidP="00AE69C8">
            <w:pPr>
              <w:spacing w:after="0" w:line="240" w:lineRule="auto"/>
              <w:jc w:val="both"/>
              <w:rPr>
                <w:rFonts w:ascii="Times New Roman" w:hAnsi="Times New Roman" w:cs="Times New Roman"/>
                <w:b/>
                <w:sz w:val="28"/>
                <w:szCs w:val="28"/>
              </w:rPr>
            </w:pPr>
            <w:r w:rsidRPr="00687307">
              <w:rPr>
                <w:rFonts w:ascii="Times New Roman" w:hAnsi="Times New Roman" w:cs="Times New Roman"/>
                <w:b/>
                <w:sz w:val="28"/>
                <w:szCs w:val="28"/>
              </w:rPr>
              <w:t>Начало действия документа - 06.11.2024.</w:t>
            </w:r>
          </w:p>
          <w:p w:rsidR="00687307" w:rsidRPr="00687307" w:rsidRDefault="00687307" w:rsidP="00AE69C8">
            <w:pPr>
              <w:spacing w:after="0" w:line="240" w:lineRule="auto"/>
              <w:jc w:val="both"/>
              <w:rPr>
                <w:rFonts w:ascii="Times New Roman" w:hAnsi="Times New Roman" w:cs="Times New Roman"/>
                <w:sz w:val="28"/>
                <w:szCs w:val="28"/>
              </w:rPr>
            </w:pPr>
            <w:r w:rsidRPr="00687307">
              <w:rPr>
                <w:rFonts w:ascii="Times New Roman" w:hAnsi="Times New Roman" w:cs="Times New Roman"/>
                <w:sz w:val="28"/>
                <w:szCs w:val="28"/>
              </w:rPr>
              <w:t xml:space="preserve">Утверждено распределение в 2024 году субсидий из федерального бюджета бюджетам субъектов Российской Федерации (за исключением бюджетов Донецкой Народной Республики, Луганской Народной Республики, Запорожской области и Херсонской области) в целях </w:t>
            </w:r>
            <w:proofErr w:type="spellStart"/>
            <w:r w:rsidRPr="00687307">
              <w:rPr>
                <w:rFonts w:ascii="Times New Roman" w:hAnsi="Times New Roman" w:cs="Times New Roman"/>
                <w:sz w:val="28"/>
                <w:szCs w:val="28"/>
              </w:rPr>
              <w:t>софинансирования</w:t>
            </w:r>
            <w:proofErr w:type="spellEnd"/>
            <w:r w:rsidRPr="00687307">
              <w:rPr>
                <w:rFonts w:ascii="Times New Roman" w:hAnsi="Times New Roman" w:cs="Times New Roman"/>
                <w:sz w:val="28"/>
                <w:szCs w:val="28"/>
              </w:rPr>
              <w:t xml:space="preserve">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федерального проекта </w:t>
            </w:r>
            <w:r w:rsidR="004C15E2">
              <w:rPr>
                <w:rFonts w:ascii="Times New Roman" w:hAnsi="Times New Roman" w:cs="Times New Roman"/>
                <w:sz w:val="28"/>
                <w:szCs w:val="28"/>
              </w:rPr>
              <w:t>«</w:t>
            </w:r>
            <w:r w:rsidRPr="00687307">
              <w:rPr>
                <w:rFonts w:ascii="Times New Roman" w:hAnsi="Times New Roman" w:cs="Times New Roman"/>
                <w:sz w:val="28"/>
                <w:szCs w:val="28"/>
              </w:rPr>
              <w:t>Обеспечение расширенного неонатального скрининга</w:t>
            </w:r>
            <w:r w:rsidR="004C15E2">
              <w:rPr>
                <w:rFonts w:ascii="Times New Roman" w:hAnsi="Times New Roman" w:cs="Times New Roman"/>
                <w:sz w:val="28"/>
                <w:szCs w:val="28"/>
              </w:rPr>
              <w:t>»</w:t>
            </w:r>
            <w:r w:rsidRPr="00687307">
              <w:rPr>
                <w:rFonts w:ascii="Times New Roman" w:hAnsi="Times New Roman" w:cs="Times New Roman"/>
                <w:sz w:val="28"/>
                <w:szCs w:val="28"/>
              </w:rPr>
              <w:t>.</w:t>
            </w:r>
          </w:p>
        </w:tc>
        <w:tc>
          <w:tcPr>
            <w:tcW w:w="3409" w:type="dxa"/>
            <w:tcBorders>
              <w:top w:val="single" w:sz="4" w:space="0" w:color="000000"/>
              <w:left w:val="single" w:sz="4" w:space="0" w:color="000000"/>
              <w:bottom w:val="single" w:sz="4" w:space="0" w:color="000000"/>
              <w:right w:val="single" w:sz="4" w:space="0" w:color="000000"/>
            </w:tcBorders>
          </w:tcPr>
          <w:p w:rsidR="00687307" w:rsidRPr="00ED3B17" w:rsidRDefault="004C15E2" w:rsidP="006C66F7">
            <w:pPr>
              <w:spacing w:after="0" w:line="240" w:lineRule="auto"/>
              <w:jc w:val="center"/>
              <w:rPr>
                <w:rFonts w:ascii="Times New Roman" w:hAnsi="Times New Roman" w:cs="Times New Roman"/>
                <w:b/>
                <w:sz w:val="28"/>
                <w:szCs w:val="28"/>
              </w:rPr>
            </w:pPr>
            <w:r w:rsidRPr="004C15E2">
              <w:rPr>
                <w:rFonts w:ascii="Times New Roman" w:hAnsi="Times New Roman" w:cs="Times New Roman"/>
                <w:b/>
                <w:sz w:val="28"/>
                <w:szCs w:val="28"/>
              </w:rPr>
              <w:lastRenderedPageBreak/>
              <w:t>Для сведения</w:t>
            </w:r>
          </w:p>
        </w:tc>
      </w:tr>
      <w:tr w:rsidR="004636A8"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4636A8" w:rsidRPr="001000FF" w:rsidRDefault="004636A8"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4636A8" w:rsidRDefault="004636A8" w:rsidP="00AE69C8">
            <w:pPr>
              <w:spacing w:after="0" w:line="240" w:lineRule="auto"/>
              <w:jc w:val="both"/>
              <w:rPr>
                <w:rFonts w:ascii="Times New Roman" w:hAnsi="Times New Roman" w:cs="Times New Roman"/>
                <w:b/>
                <w:sz w:val="28"/>
                <w:szCs w:val="28"/>
              </w:rPr>
            </w:pPr>
            <w:r w:rsidRPr="004636A8">
              <w:rPr>
                <w:rFonts w:ascii="Times New Roman" w:hAnsi="Times New Roman" w:cs="Times New Roman"/>
                <w:b/>
                <w:sz w:val="28"/>
                <w:szCs w:val="28"/>
              </w:rPr>
              <w:t xml:space="preserve">Распоряжение Правительства РФ от 06.11.2024 </w:t>
            </w:r>
            <w:r w:rsidR="004C15E2">
              <w:rPr>
                <w:rFonts w:ascii="Times New Roman" w:hAnsi="Times New Roman" w:cs="Times New Roman"/>
                <w:b/>
                <w:sz w:val="28"/>
                <w:szCs w:val="28"/>
              </w:rPr>
              <w:t>№</w:t>
            </w:r>
            <w:r w:rsidRPr="004636A8">
              <w:rPr>
                <w:rFonts w:ascii="Times New Roman" w:hAnsi="Times New Roman" w:cs="Times New Roman"/>
                <w:b/>
                <w:sz w:val="28"/>
                <w:szCs w:val="28"/>
              </w:rPr>
              <w:t xml:space="preserve"> 3153-р </w:t>
            </w:r>
          </w:p>
          <w:p w:rsidR="004636A8" w:rsidRDefault="004C15E2" w:rsidP="00AE69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4636A8" w:rsidRPr="004636A8">
              <w:rPr>
                <w:rFonts w:ascii="Times New Roman" w:hAnsi="Times New Roman" w:cs="Times New Roman"/>
                <w:b/>
                <w:sz w:val="28"/>
                <w:szCs w:val="28"/>
              </w:rPr>
              <w:t>О внесении изменений в распоряжение Правите</w:t>
            </w:r>
            <w:r w:rsidR="004636A8">
              <w:rPr>
                <w:rFonts w:ascii="Times New Roman" w:hAnsi="Times New Roman" w:cs="Times New Roman"/>
                <w:b/>
                <w:sz w:val="28"/>
                <w:szCs w:val="28"/>
              </w:rPr>
              <w:t xml:space="preserve">льства РФ от 15.03.2024 </w:t>
            </w:r>
            <w:r>
              <w:rPr>
                <w:rFonts w:ascii="Times New Roman" w:hAnsi="Times New Roman" w:cs="Times New Roman"/>
                <w:b/>
                <w:sz w:val="28"/>
                <w:szCs w:val="28"/>
              </w:rPr>
              <w:t>№</w:t>
            </w:r>
            <w:r w:rsidR="004636A8">
              <w:rPr>
                <w:rFonts w:ascii="Times New Roman" w:hAnsi="Times New Roman" w:cs="Times New Roman"/>
                <w:b/>
                <w:sz w:val="28"/>
                <w:szCs w:val="28"/>
              </w:rPr>
              <w:t xml:space="preserve"> 612-р</w:t>
            </w:r>
            <w:r>
              <w:rPr>
                <w:rFonts w:ascii="Times New Roman" w:hAnsi="Times New Roman" w:cs="Times New Roman"/>
                <w:b/>
                <w:sz w:val="28"/>
                <w:szCs w:val="28"/>
              </w:rPr>
              <w:t>»</w:t>
            </w:r>
          </w:p>
          <w:p w:rsidR="004636A8" w:rsidRDefault="004636A8" w:rsidP="00AE69C8">
            <w:pPr>
              <w:spacing w:after="0" w:line="240" w:lineRule="auto"/>
              <w:jc w:val="both"/>
              <w:rPr>
                <w:rFonts w:ascii="Times New Roman" w:hAnsi="Times New Roman" w:cs="Times New Roman"/>
                <w:b/>
                <w:sz w:val="28"/>
                <w:szCs w:val="28"/>
              </w:rPr>
            </w:pPr>
            <w:r w:rsidRPr="004636A8">
              <w:rPr>
                <w:rFonts w:ascii="Times New Roman" w:hAnsi="Times New Roman" w:cs="Times New Roman"/>
                <w:b/>
                <w:sz w:val="28"/>
                <w:szCs w:val="28"/>
              </w:rPr>
              <w:t>Начало действия документа - 06.11.2024.</w:t>
            </w:r>
          </w:p>
          <w:p w:rsidR="004636A8" w:rsidRPr="004636A8" w:rsidRDefault="004636A8" w:rsidP="00AE69C8">
            <w:pPr>
              <w:spacing w:after="0" w:line="240" w:lineRule="auto"/>
              <w:jc w:val="both"/>
              <w:rPr>
                <w:rFonts w:ascii="Times New Roman" w:hAnsi="Times New Roman" w:cs="Times New Roman"/>
                <w:sz w:val="28"/>
                <w:szCs w:val="28"/>
              </w:rPr>
            </w:pPr>
            <w:r w:rsidRPr="004636A8">
              <w:rPr>
                <w:rFonts w:ascii="Times New Roman" w:hAnsi="Times New Roman" w:cs="Times New Roman"/>
                <w:sz w:val="28"/>
                <w:szCs w:val="28"/>
              </w:rPr>
              <w:t xml:space="preserve">Утверждены изменения, которые вносятся в распоряжение Правительства Российской Федерации от 15 марта 2024 г. </w:t>
            </w:r>
            <w:r w:rsidR="004C15E2">
              <w:rPr>
                <w:rFonts w:ascii="Times New Roman" w:hAnsi="Times New Roman" w:cs="Times New Roman"/>
                <w:sz w:val="28"/>
                <w:szCs w:val="28"/>
              </w:rPr>
              <w:t>№</w:t>
            </w:r>
            <w:r w:rsidRPr="004636A8">
              <w:rPr>
                <w:rFonts w:ascii="Times New Roman" w:hAnsi="Times New Roman" w:cs="Times New Roman"/>
                <w:sz w:val="28"/>
                <w:szCs w:val="28"/>
              </w:rPr>
              <w:t xml:space="preserve"> 612-р </w:t>
            </w:r>
            <w:r w:rsidR="004C15E2">
              <w:rPr>
                <w:rFonts w:ascii="Times New Roman" w:hAnsi="Times New Roman" w:cs="Times New Roman"/>
                <w:sz w:val="28"/>
                <w:szCs w:val="28"/>
              </w:rPr>
              <w:t>«</w:t>
            </w:r>
            <w:r w:rsidRPr="004636A8">
              <w:rPr>
                <w:rFonts w:ascii="Times New Roman" w:hAnsi="Times New Roman" w:cs="Times New Roman"/>
                <w:sz w:val="28"/>
                <w:szCs w:val="28"/>
              </w:rPr>
              <w:t xml:space="preserve">О выделении Минтруду России в 2024 году из резервного фонда Правительства Российской Федерации бюджетных ассигнований на предоставление субсидий из федерального бюджета бюджетам субъектов Российской Федерации в целях </w:t>
            </w:r>
            <w:proofErr w:type="spellStart"/>
            <w:r w:rsidRPr="004636A8">
              <w:rPr>
                <w:rFonts w:ascii="Times New Roman" w:hAnsi="Times New Roman" w:cs="Times New Roman"/>
                <w:sz w:val="28"/>
                <w:szCs w:val="28"/>
              </w:rPr>
              <w:t>софинансирования</w:t>
            </w:r>
            <w:proofErr w:type="spellEnd"/>
            <w:r w:rsidRPr="004636A8">
              <w:rPr>
                <w:rFonts w:ascii="Times New Roman" w:hAnsi="Times New Roman" w:cs="Times New Roman"/>
                <w:sz w:val="28"/>
                <w:szCs w:val="28"/>
              </w:rPr>
              <w:t xml:space="preserve"> расходных обязательств субъектов Российской Федерации, возникающих при реализации региональных проектов по созданию системы долговременного ухода за гражданами пожилого возраста и инвалидами, признанными нуждающимися в социальном обслуживании, обеспечивающих достижение целей, показателей и результатов федерального проекта </w:t>
            </w:r>
            <w:r w:rsidR="004C15E2">
              <w:rPr>
                <w:rFonts w:ascii="Times New Roman" w:hAnsi="Times New Roman" w:cs="Times New Roman"/>
                <w:sz w:val="28"/>
                <w:szCs w:val="28"/>
              </w:rPr>
              <w:t>«</w:t>
            </w:r>
            <w:r w:rsidRPr="004636A8">
              <w:rPr>
                <w:rFonts w:ascii="Times New Roman" w:hAnsi="Times New Roman" w:cs="Times New Roman"/>
                <w:sz w:val="28"/>
                <w:szCs w:val="28"/>
              </w:rPr>
              <w:t>Старшее поколение</w:t>
            </w:r>
            <w:r w:rsidR="004C15E2">
              <w:rPr>
                <w:rFonts w:ascii="Times New Roman" w:hAnsi="Times New Roman" w:cs="Times New Roman"/>
                <w:sz w:val="28"/>
                <w:szCs w:val="28"/>
              </w:rPr>
              <w:t>»</w:t>
            </w:r>
            <w:r w:rsidRPr="004636A8">
              <w:rPr>
                <w:rFonts w:ascii="Times New Roman" w:hAnsi="Times New Roman" w:cs="Times New Roman"/>
                <w:sz w:val="28"/>
                <w:szCs w:val="28"/>
              </w:rPr>
              <w:t xml:space="preserve"> национального проекта </w:t>
            </w:r>
            <w:r w:rsidR="004C15E2">
              <w:rPr>
                <w:rFonts w:ascii="Times New Roman" w:hAnsi="Times New Roman" w:cs="Times New Roman"/>
                <w:sz w:val="28"/>
                <w:szCs w:val="28"/>
              </w:rPr>
              <w:t>«</w:t>
            </w:r>
            <w:r w:rsidRPr="004636A8">
              <w:rPr>
                <w:rFonts w:ascii="Times New Roman" w:hAnsi="Times New Roman" w:cs="Times New Roman"/>
                <w:sz w:val="28"/>
                <w:szCs w:val="28"/>
              </w:rPr>
              <w:t>Демография</w:t>
            </w:r>
            <w:r w:rsidR="004C15E2">
              <w:rPr>
                <w:rFonts w:ascii="Times New Roman" w:hAnsi="Times New Roman" w:cs="Times New Roman"/>
                <w:sz w:val="28"/>
                <w:szCs w:val="28"/>
              </w:rPr>
              <w:t>»</w:t>
            </w:r>
            <w:r>
              <w:rPr>
                <w:rFonts w:ascii="Times New Roman" w:hAnsi="Times New Roman" w:cs="Times New Roman"/>
                <w:sz w:val="28"/>
                <w:szCs w:val="28"/>
              </w:rPr>
              <w:t>.</w:t>
            </w:r>
          </w:p>
        </w:tc>
        <w:tc>
          <w:tcPr>
            <w:tcW w:w="3409" w:type="dxa"/>
            <w:tcBorders>
              <w:top w:val="single" w:sz="4" w:space="0" w:color="000000"/>
              <w:left w:val="single" w:sz="4" w:space="0" w:color="000000"/>
              <w:bottom w:val="single" w:sz="4" w:space="0" w:color="000000"/>
              <w:right w:val="single" w:sz="4" w:space="0" w:color="000000"/>
            </w:tcBorders>
          </w:tcPr>
          <w:p w:rsidR="004636A8" w:rsidRPr="00ED3B17" w:rsidRDefault="004C15E2" w:rsidP="006C66F7">
            <w:pPr>
              <w:spacing w:after="0" w:line="240" w:lineRule="auto"/>
              <w:jc w:val="center"/>
              <w:rPr>
                <w:rFonts w:ascii="Times New Roman" w:hAnsi="Times New Roman" w:cs="Times New Roman"/>
                <w:b/>
                <w:sz w:val="28"/>
                <w:szCs w:val="28"/>
              </w:rPr>
            </w:pPr>
            <w:r w:rsidRPr="004C15E2">
              <w:rPr>
                <w:rFonts w:ascii="Times New Roman" w:hAnsi="Times New Roman" w:cs="Times New Roman"/>
                <w:b/>
                <w:sz w:val="28"/>
                <w:szCs w:val="28"/>
              </w:rPr>
              <w:t>Для сведения</w:t>
            </w:r>
          </w:p>
        </w:tc>
      </w:tr>
      <w:tr w:rsidR="001B3C0B"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1B3C0B" w:rsidRPr="001000FF" w:rsidRDefault="001B3C0B"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687307" w:rsidRDefault="00E4612B" w:rsidP="001B3C0B">
            <w:pPr>
              <w:spacing w:after="0" w:line="240" w:lineRule="auto"/>
              <w:jc w:val="both"/>
              <w:rPr>
                <w:rFonts w:ascii="Times New Roman" w:hAnsi="Times New Roman" w:cs="Times New Roman"/>
                <w:b/>
                <w:sz w:val="28"/>
                <w:szCs w:val="28"/>
              </w:rPr>
            </w:pPr>
            <w:r w:rsidRPr="00E4612B">
              <w:rPr>
                <w:rFonts w:ascii="Times New Roman" w:hAnsi="Times New Roman" w:cs="Times New Roman"/>
                <w:b/>
                <w:sz w:val="28"/>
                <w:szCs w:val="28"/>
              </w:rPr>
              <w:t>Распоряжение Правитель</w:t>
            </w:r>
            <w:r w:rsidR="00687307">
              <w:rPr>
                <w:rFonts w:ascii="Times New Roman" w:hAnsi="Times New Roman" w:cs="Times New Roman"/>
                <w:b/>
                <w:sz w:val="28"/>
                <w:szCs w:val="28"/>
              </w:rPr>
              <w:t xml:space="preserve">ства РФ от 07.11.2024 </w:t>
            </w:r>
            <w:r w:rsidR="004C15E2">
              <w:rPr>
                <w:rFonts w:ascii="Times New Roman" w:hAnsi="Times New Roman" w:cs="Times New Roman"/>
                <w:b/>
                <w:sz w:val="28"/>
                <w:szCs w:val="28"/>
              </w:rPr>
              <w:t>№</w:t>
            </w:r>
            <w:r w:rsidR="00687307">
              <w:rPr>
                <w:rFonts w:ascii="Times New Roman" w:hAnsi="Times New Roman" w:cs="Times New Roman"/>
                <w:b/>
                <w:sz w:val="28"/>
                <w:szCs w:val="28"/>
              </w:rPr>
              <w:t xml:space="preserve"> 3171-р </w:t>
            </w:r>
          </w:p>
          <w:p w:rsidR="001B3C0B" w:rsidRDefault="004C15E2" w:rsidP="001B3C0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E4612B" w:rsidRPr="00E4612B">
              <w:rPr>
                <w:rFonts w:ascii="Times New Roman" w:hAnsi="Times New Roman" w:cs="Times New Roman"/>
                <w:b/>
                <w:sz w:val="28"/>
                <w:szCs w:val="28"/>
              </w:rPr>
              <w:t>О внесении изменений в распределение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бюджетам субъектов Российской Федерации на 2024</w:t>
            </w:r>
            <w:r w:rsidR="00687307">
              <w:rPr>
                <w:rFonts w:ascii="Times New Roman" w:hAnsi="Times New Roman" w:cs="Times New Roman"/>
                <w:b/>
                <w:sz w:val="28"/>
                <w:szCs w:val="28"/>
              </w:rPr>
              <w:t xml:space="preserve"> и 2025 годы, в части 2024 года</w:t>
            </w:r>
            <w:r>
              <w:rPr>
                <w:rFonts w:ascii="Times New Roman" w:hAnsi="Times New Roman" w:cs="Times New Roman"/>
                <w:b/>
                <w:sz w:val="28"/>
                <w:szCs w:val="28"/>
              </w:rPr>
              <w:t>»</w:t>
            </w:r>
          </w:p>
          <w:p w:rsidR="00E4612B" w:rsidRDefault="00E4612B" w:rsidP="001B3C0B">
            <w:pPr>
              <w:spacing w:after="0" w:line="240" w:lineRule="auto"/>
              <w:jc w:val="both"/>
              <w:rPr>
                <w:rFonts w:ascii="Times New Roman" w:hAnsi="Times New Roman" w:cs="Times New Roman"/>
                <w:b/>
                <w:sz w:val="28"/>
                <w:szCs w:val="28"/>
              </w:rPr>
            </w:pPr>
            <w:r w:rsidRPr="00E4612B">
              <w:rPr>
                <w:rFonts w:ascii="Times New Roman" w:hAnsi="Times New Roman" w:cs="Times New Roman"/>
                <w:b/>
                <w:sz w:val="28"/>
                <w:szCs w:val="28"/>
              </w:rPr>
              <w:t>Начало действия документа - 07.11.2024.</w:t>
            </w:r>
          </w:p>
          <w:p w:rsidR="00687307" w:rsidRPr="00687307" w:rsidRDefault="00687307" w:rsidP="001B3C0B">
            <w:pPr>
              <w:spacing w:after="0" w:line="240" w:lineRule="auto"/>
              <w:jc w:val="both"/>
              <w:rPr>
                <w:rFonts w:ascii="Times New Roman" w:hAnsi="Times New Roman" w:cs="Times New Roman"/>
                <w:sz w:val="28"/>
                <w:szCs w:val="28"/>
              </w:rPr>
            </w:pPr>
            <w:r w:rsidRPr="00687307">
              <w:rPr>
                <w:rFonts w:ascii="Times New Roman" w:hAnsi="Times New Roman" w:cs="Times New Roman"/>
                <w:sz w:val="28"/>
                <w:szCs w:val="28"/>
              </w:rPr>
              <w:t>Утверждены изменения, которые вносятся в распределение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бюджетам субъектов Российской Федерации на 2024 и 2025 годы.</w:t>
            </w:r>
          </w:p>
        </w:tc>
        <w:tc>
          <w:tcPr>
            <w:tcW w:w="3409" w:type="dxa"/>
            <w:tcBorders>
              <w:top w:val="single" w:sz="4" w:space="0" w:color="000000"/>
              <w:left w:val="single" w:sz="4" w:space="0" w:color="000000"/>
              <w:bottom w:val="single" w:sz="4" w:space="0" w:color="000000"/>
              <w:right w:val="single" w:sz="4" w:space="0" w:color="000000"/>
            </w:tcBorders>
          </w:tcPr>
          <w:p w:rsidR="001B3C0B" w:rsidRDefault="00ED3B17" w:rsidP="006C66F7">
            <w:pPr>
              <w:spacing w:after="0" w:line="240" w:lineRule="auto"/>
              <w:jc w:val="center"/>
              <w:rPr>
                <w:rFonts w:ascii="Times New Roman" w:hAnsi="Times New Roman" w:cs="Times New Roman"/>
                <w:b/>
                <w:sz w:val="28"/>
                <w:szCs w:val="28"/>
              </w:rPr>
            </w:pPr>
            <w:r w:rsidRPr="00ED3B17">
              <w:rPr>
                <w:rFonts w:ascii="Times New Roman" w:hAnsi="Times New Roman" w:cs="Times New Roman"/>
                <w:b/>
                <w:sz w:val="28"/>
                <w:szCs w:val="28"/>
              </w:rPr>
              <w:t>Для сведения</w:t>
            </w:r>
          </w:p>
        </w:tc>
      </w:tr>
      <w:tr w:rsidR="0055078F"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55078F" w:rsidRPr="001000FF" w:rsidRDefault="0055078F"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E4612B" w:rsidRDefault="00E4612B" w:rsidP="00B55B8D">
            <w:pPr>
              <w:spacing w:after="0" w:line="240" w:lineRule="auto"/>
              <w:jc w:val="both"/>
              <w:rPr>
                <w:rFonts w:ascii="Times New Roman" w:hAnsi="Times New Roman" w:cs="Times New Roman"/>
                <w:b/>
                <w:sz w:val="28"/>
                <w:szCs w:val="28"/>
              </w:rPr>
            </w:pPr>
            <w:r w:rsidRPr="00E4612B">
              <w:rPr>
                <w:rFonts w:ascii="Times New Roman" w:hAnsi="Times New Roman" w:cs="Times New Roman"/>
                <w:b/>
                <w:sz w:val="28"/>
                <w:szCs w:val="28"/>
              </w:rPr>
              <w:t>Распоряжение Правитель</w:t>
            </w:r>
            <w:r>
              <w:rPr>
                <w:rFonts w:ascii="Times New Roman" w:hAnsi="Times New Roman" w:cs="Times New Roman"/>
                <w:b/>
                <w:sz w:val="28"/>
                <w:szCs w:val="28"/>
              </w:rPr>
              <w:t xml:space="preserve">ства РФ от 08.11.2024 </w:t>
            </w:r>
            <w:r w:rsidR="004C15E2">
              <w:rPr>
                <w:rFonts w:ascii="Times New Roman" w:hAnsi="Times New Roman" w:cs="Times New Roman"/>
                <w:b/>
                <w:sz w:val="28"/>
                <w:szCs w:val="28"/>
              </w:rPr>
              <w:t>№</w:t>
            </w:r>
            <w:r>
              <w:rPr>
                <w:rFonts w:ascii="Times New Roman" w:hAnsi="Times New Roman" w:cs="Times New Roman"/>
                <w:b/>
                <w:sz w:val="28"/>
                <w:szCs w:val="28"/>
              </w:rPr>
              <w:t xml:space="preserve"> 3187-р </w:t>
            </w:r>
          </w:p>
          <w:p w:rsidR="00B55B8D" w:rsidRDefault="004C15E2" w:rsidP="00B55B8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E4612B" w:rsidRPr="00E4612B">
              <w:rPr>
                <w:rFonts w:ascii="Times New Roman" w:hAnsi="Times New Roman" w:cs="Times New Roman"/>
                <w:b/>
                <w:sz w:val="28"/>
                <w:szCs w:val="28"/>
              </w:rPr>
              <w:t>О внесении изменений в распределение субсидий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 распределение субсидий бюджетам субъектов Российской Федерации на оснащение оборудованием региональных сосудистых центров и первичных сосу</w:t>
            </w:r>
            <w:r w:rsidR="00E4612B">
              <w:rPr>
                <w:rFonts w:ascii="Times New Roman" w:hAnsi="Times New Roman" w:cs="Times New Roman"/>
                <w:b/>
                <w:sz w:val="28"/>
                <w:szCs w:val="28"/>
              </w:rPr>
              <w:t>дистых отделений на 2024 год</w:t>
            </w:r>
            <w:r>
              <w:rPr>
                <w:rFonts w:ascii="Times New Roman" w:hAnsi="Times New Roman" w:cs="Times New Roman"/>
                <w:b/>
                <w:sz w:val="28"/>
                <w:szCs w:val="28"/>
              </w:rPr>
              <w:t>»</w:t>
            </w:r>
          </w:p>
          <w:p w:rsidR="00E4612B" w:rsidRDefault="00E4612B" w:rsidP="00B55B8D">
            <w:pPr>
              <w:spacing w:after="0" w:line="240" w:lineRule="auto"/>
              <w:jc w:val="both"/>
              <w:rPr>
                <w:rFonts w:ascii="Times New Roman" w:hAnsi="Times New Roman" w:cs="Times New Roman"/>
                <w:b/>
                <w:sz w:val="28"/>
                <w:szCs w:val="28"/>
              </w:rPr>
            </w:pPr>
            <w:r w:rsidRPr="00E4612B">
              <w:rPr>
                <w:rFonts w:ascii="Times New Roman" w:hAnsi="Times New Roman" w:cs="Times New Roman"/>
                <w:b/>
                <w:sz w:val="28"/>
                <w:szCs w:val="28"/>
              </w:rPr>
              <w:t>Начало действия документа - 08.11.2024.</w:t>
            </w:r>
          </w:p>
          <w:p w:rsidR="00E4612B" w:rsidRPr="00E4612B" w:rsidRDefault="00E4612B" w:rsidP="00E4612B">
            <w:pPr>
              <w:spacing w:after="0" w:line="240" w:lineRule="auto"/>
              <w:jc w:val="both"/>
              <w:rPr>
                <w:rFonts w:ascii="Times New Roman" w:hAnsi="Times New Roman" w:cs="Times New Roman"/>
                <w:sz w:val="28"/>
                <w:szCs w:val="28"/>
              </w:rPr>
            </w:pPr>
            <w:r w:rsidRPr="00E4612B">
              <w:rPr>
                <w:rFonts w:ascii="Times New Roman" w:hAnsi="Times New Roman" w:cs="Times New Roman"/>
                <w:sz w:val="28"/>
                <w:szCs w:val="28"/>
              </w:rPr>
              <w:t>Утверждены изменения, которые вносятся в распределение субсидий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 на 2024 год, а также изменения, которые вносятся в распределение субсидий бюджетам субъектов Российской Федерации на оснащение оборудованием региональных сосудистых центров и первичных сосудистых отделений на 2024 год.</w:t>
            </w:r>
          </w:p>
        </w:tc>
        <w:tc>
          <w:tcPr>
            <w:tcW w:w="3409" w:type="dxa"/>
            <w:tcBorders>
              <w:top w:val="single" w:sz="4" w:space="0" w:color="000000"/>
              <w:left w:val="single" w:sz="4" w:space="0" w:color="000000"/>
              <w:bottom w:val="single" w:sz="4" w:space="0" w:color="000000"/>
              <w:right w:val="single" w:sz="4" w:space="0" w:color="000000"/>
            </w:tcBorders>
          </w:tcPr>
          <w:p w:rsidR="0055078F" w:rsidRPr="00D02A5E" w:rsidRDefault="0055078F" w:rsidP="006C66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сведения</w:t>
            </w:r>
          </w:p>
        </w:tc>
      </w:tr>
      <w:tr w:rsidR="00553858"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553858" w:rsidRPr="001000FF" w:rsidRDefault="00553858"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E4612B" w:rsidRPr="00E4612B" w:rsidRDefault="00E4612B" w:rsidP="00553858">
            <w:pPr>
              <w:spacing w:after="0" w:line="240" w:lineRule="auto"/>
              <w:jc w:val="both"/>
              <w:rPr>
                <w:rFonts w:ascii="Times New Roman" w:hAnsi="Times New Roman" w:cs="Times New Roman"/>
                <w:b/>
                <w:sz w:val="28"/>
                <w:szCs w:val="28"/>
              </w:rPr>
            </w:pPr>
            <w:r w:rsidRPr="00E4612B">
              <w:rPr>
                <w:rFonts w:ascii="Times New Roman" w:hAnsi="Times New Roman" w:cs="Times New Roman"/>
                <w:b/>
                <w:sz w:val="28"/>
                <w:szCs w:val="28"/>
              </w:rPr>
              <w:t>Письмо</w:t>
            </w:r>
            <w:r w:rsidR="00145339" w:rsidRPr="00E4612B">
              <w:rPr>
                <w:rFonts w:ascii="Times New Roman" w:hAnsi="Times New Roman" w:cs="Times New Roman"/>
                <w:b/>
                <w:sz w:val="28"/>
                <w:szCs w:val="28"/>
              </w:rPr>
              <w:t xml:space="preserve"> Минфина России о</w:t>
            </w:r>
            <w:r w:rsidRPr="00E4612B">
              <w:rPr>
                <w:rFonts w:ascii="Times New Roman" w:hAnsi="Times New Roman" w:cs="Times New Roman"/>
                <w:b/>
                <w:sz w:val="28"/>
                <w:szCs w:val="28"/>
              </w:rPr>
              <w:t xml:space="preserve">т 08.11.2024 </w:t>
            </w:r>
            <w:r w:rsidR="004C15E2">
              <w:rPr>
                <w:rFonts w:ascii="Times New Roman" w:hAnsi="Times New Roman" w:cs="Times New Roman"/>
                <w:b/>
                <w:sz w:val="28"/>
                <w:szCs w:val="28"/>
              </w:rPr>
              <w:t>№</w:t>
            </w:r>
            <w:r w:rsidRPr="00E4612B">
              <w:rPr>
                <w:rFonts w:ascii="Times New Roman" w:hAnsi="Times New Roman" w:cs="Times New Roman"/>
                <w:b/>
                <w:sz w:val="28"/>
                <w:szCs w:val="28"/>
              </w:rPr>
              <w:t xml:space="preserve"> 23-06-07/110433 </w:t>
            </w:r>
          </w:p>
          <w:p w:rsidR="009F5894" w:rsidRPr="00E4612B" w:rsidRDefault="004C15E2" w:rsidP="0055385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145339" w:rsidRPr="00E4612B">
              <w:rPr>
                <w:rFonts w:ascii="Times New Roman" w:hAnsi="Times New Roman" w:cs="Times New Roman"/>
                <w:b/>
                <w:sz w:val="28"/>
                <w:szCs w:val="28"/>
              </w:rPr>
              <w:t>О рекомендациях по формированию в Перечне информации об источниках доходов бюджетов</w:t>
            </w:r>
            <w:r w:rsidR="00E4612B" w:rsidRPr="00E4612B">
              <w:rPr>
                <w:rFonts w:ascii="Times New Roman" w:hAnsi="Times New Roman" w:cs="Times New Roman"/>
                <w:b/>
                <w:sz w:val="28"/>
                <w:szCs w:val="28"/>
              </w:rPr>
              <w:t xml:space="preserve"> субъектов Российской Федерации</w:t>
            </w:r>
            <w:r>
              <w:rPr>
                <w:rFonts w:ascii="Times New Roman" w:hAnsi="Times New Roman" w:cs="Times New Roman"/>
                <w:b/>
                <w:sz w:val="28"/>
                <w:szCs w:val="28"/>
              </w:rPr>
              <w:t>»</w:t>
            </w:r>
          </w:p>
          <w:p w:rsidR="00E4612B" w:rsidRPr="00E4612B" w:rsidRDefault="00E4612B" w:rsidP="00E4612B">
            <w:pPr>
              <w:spacing w:after="0" w:line="240" w:lineRule="auto"/>
              <w:jc w:val="both"/>
              <w:rPr>
                <w:rFonts w:ascii="Times New Roman" w:hAnsi="Times New Roman" w:cs="Times New Roman"/>
                <w:sz w:val="28"/>
                <w:szCs w:val="28"/>
              </w:rPr>
            </w:pPr>
            <w:r w:rsidRPr="00E4612B">
              <w:rPr>
                <w:rFonts w:ascii="Times New Roman" w:hAnsi="Times New Roman" w:cs="Times New Roman"/>
                <w:sz w:val="28"/>
                <w:szCs w:val="28"/>
              </w:rPr>
              <w:t xml:space="preserve">Министерство финансов Российской Федерации по вопросам формирования и ведения Перечня источников доходов Российской Федерации в государственной интегрированной информационной системе управления общественными финансами </w:t>
            </w:r>
            <w:r w:rsidR="004C15E2">
              <w:rPr>
                <w:rFonts w:ascii="Times New Roman" w:hAnsi="Times New Roman" w:cs="Times New Roman"/>
                <w:sz w:val="28"/>
                <w:szCs w:val="28"/>
              </w:rPr>
              <w:t>«</w:t>
            </w:r>
            <w:r w:rsidRPr="00E4612B">
              <w:rPr>
                <w:rFonts w:ascii="Times New Roman" w:hAnsi="Times New Roman" w:cs="Times New Roman"/>
                <w:sz w:val="28"/>
                <w:szCs w:val="28"/>
              </w:rPr>
              <w:t>Электронный бюджет</w:t>
            </w:r>
            <w:r w:rsidR="004C15E2">
              <w:rPr>
                <w:rFonts w:ascii="Times New Roman" w:hAnsi="Times New Roman" w:cs="Times New Roman"/>
                <w:sz w:val="28"/>
                <w:szCs w:val="28"/>
              </w:rPr>
              <w:t>»</w:t>
            </w:r>
          </w:p>
          <w:p w:rsidR="00E4612B" w:rsidRPr="00066FD3" w:rsidRDefault="00E4612B" w:rsidP="00E461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подготовило</w:t>
            </w:r>
            <w:r w:rsidRPr="00E4612B">
              <w:rPr>
                <w:rFonts w:ascii="Times New Roman" w:hAnsi="Times New Roman" w:cs="Times New Roman"/>
                <w:sz w:val="28"/>
                <w:szCs w:val="28"/>
              </w:rPr>
              <w:t xml:space="preserve"> рекомендации по формированию в Перечне информации об источниках доходов бюджетов субъектов Российской Федерации и о нормативах, применяемых для зачисления поступлений в региональные бюджеты.</w:t>
            </w:r>
          </w:p>
        </w:tc>
        <w:tc>
          <w:tcPr>
            <w:tcW w:w="3409" w:type="dxa"/>
            <w:tcBorders>
              <w:top w:val="single" w:sz="4" w:space="0" w:color="000000"/>
              <w:left w:val="single" w:sz="4" w:space="0" w:color="000000"/>
              <w:bottom w:val="single" w:sz="4" w:space="0" w:color="000000"/>
              <w:right w:val="single" w:sz="4" w:space="0" w:color="000000"/>
            </w:tcBorders>
          </w:tcPr>
          <w:p w:rsidR="00553858" w:rsidRPr="00650558" w:rsidRDefault="00812A05" w:rsidP="006C66F7">
            <w:pPr>
              <w:spacing w:after="0" w:line="240" w:lineRule="auto"/>
              <w:jc w:val="center"/>
              <w:rPr>
                <w:rFonts w:ascii="Times New Roman" w:hAnsi="Times New Roman" w:cs="Times New Roman"/>
                <w:b/>
                <w:color w:val="FF0000"/>
                <w:sz w:val="28"/>
                <w:szCs w:val="28"/>
              </w:rPr>
            </w:pPr>
            <w:r w:rsidRPr="00812A05">
              <w:rPr>
                <w:rFonts w:ascii="Times New Roman" w:hAnsi="Times New Roman" w:cs="Times New Roman"/>
                <w:b/>
                <w:sz w:val="28"/>
                <w:szCs w:val="28"/>
              </w:rPr>
              <w:t>Для рассмотрения</w:t>
            </w:r>
            <w:bookmarkStart w:id="0" w:name="_GoBack"/>
            <w:bookmarkEnd w:id="0"/>
          </w:p>
        </w:tc>
      </w:tr>
      <w:tr w:rsidR="009A08A3"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9A08A3" w:rsidRPr="001000FF" w:rsidRDefault="009A08A3"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9A08A3" w:rsidRPr="009A08A3" w:rsidRDefault="009A08A3" w:rsidP="009A08A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Письмо</w:t>
            </w:r>
            <w:r w:rsidRPr="009A08A3">
              <w:rPr>
                <w:rFonts w:ascii="Times New Roman" w:hAnsi="Times New Roman" w:cs="Times New Roman"/>
                <w:b/>
                <w:sz w:val="28"/>
                <w:szCs w:val="28"/>
              </w:rPr>
              <w:t xml:space="preserve"> Минфина России </w:t>
            </w:r>
            <w:r w:rsidR="004C15E2">
              <w:rPr>
                <w:rFonts w:ascii="Times New Roman" w:hAnsi="Times New Roman" w:cs="Times New Roman"/>
                <w:b/>
                <w:sz w:val="28"/>
                <w:szCs w:val="28"/>
              </w:rPr>
              <w:t>№</w:t>
            </w:r>
            <w:r w:rsidRPr="009A08A3">
              <w:rPr>
                <w:rFonts w:ascii="Times New Roman" w:hAnsi="Times New Roman" w:cs="Times New Roman"/>
                <w:b/>
                <w:sz w:val="28"/>
                <w:szCs w:val="28"/>
              </w:rPr>
              <w:t xml:space="preserve"> 02-06-06/106914, Казначейства России </w:t>
            </w:r>
            <w:r w:rsidR="004C15E2">
              <w:rPr>
                <w:rFonts w:ascii="Times New Roman" w:hAnsi="Times New Roman" w:cs="Times New Roman"/>
                <w:b/>
                <w:sz w:val="28"/>
                <w:szCs w:val="28"/>
              </w:rPr>
              <w:t>№</w:t>
            </w:r>
            <w:r w:rsidRPr="009A08A3">
              <w:rPr>
                <w:rFonts w:ascii="Times New Roman" w:hAnsi="Times New Roman" w:cs="Times New Roman"/>
                <w:b/>
                <w:sz w:val="28"/>
                <w:szCs w:val="28"/>
              </w:rPr>
              <w:t xml:space="preserve"> 07-04-05/08-31656 от 31.10.2024</w:t>
            </w:r>
          </w:p>
          <w:p w:rsidR="009A08A3" w:rsidRDefault="004C15E2" w:rsidP="009A08A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9A08A3" w:rsidRPr="009A08A3">
              <w:rPr>
                <w:rFonts w:ascii="Times New Roman" w:hAnsi="Times New Roman" w:cs="Times New Roman"/>
                <w:b/>
                <w:sz w:val="28"/>
                <w:szCs w:val="28"/>
              </w:rPr>
              <w:t>О предоставлении субъектами централизованного учета первичных документов в целях завершения финансового года и (или) формирования годовой б</w:t>
            </w:r>
            <w:r w:rsidR="009A08A3">
              <w:rPr>
                <w:rFonts w:ascii="Times New Roman" w:hAnsi="Times New Roman" w:cs="Times New Roman"/>
                <w:b/>
                <w:sz w:val="28"/>
                <w:szCs w:val="28"/>
              </w:rPr>
              <w:t>юджетной отчетности за 2024 год</w:t>
            </w:r>
            <w:r>
              <w:rPr>
                <w:rFonts w:ascii="Times New Roman" w:hAnsi="Times New Roman" w:cs="Times New Roman"/>
                <w:b/>
                <w:sz w:val="28"/>
                <w:szCs w:val="28"/>
              </w:rPr>
              <w:t>»</w:t>
            </w:r>
          </w:p>
          <w:p w:rsidR="009A08A3" w:rsidRPr="009A08A3" w:rsidRDefault="009A08A3" w:rsidP="009A08A3">
            <w:pPr>
              <w:spacing w:after="0" w:line="240" w:lineRule="auto"/>
              <w:jc w:val="both"/>
              <w:rPr>
                <w:rFonts w:ascii="Times New Roman" w:hAnsi="Times New Roman" w:cs="Times New Roman"/>
                <w:sz w:val="28"/>
                <w:szCs w:val="28"/>
              </w:rPr>
            </w:pPr>
            <w:r w:rsidRPr="009A08A3">
              <w:rPr>
                <w:rFonts w:ascii="Times New Roman" w:hAnsi="Times New Roman" w:cs="Times New Roman"/>
                <w:sz w:val="28"/>
                <w:szCs w:val="28"/>
              </w:rPr>
              <w:t xml:space="preserve">Минфин: </w:t>
            </w:r>
            <w:proofErr w:type="spellStart"/>
            <w:r w:rsidRPr="009A08A3">
              <w:rPr>
                <w:rFonts w:ascii="Times New Roman" w:hAnsi="Times New Roman" w:cs="Times New Roman"/>
                <w:sz w:val="28"/>
                <w:szCs w:val="28"/>
              </w:rPr>
              <w:t>непредоставление</w:t>
            </w:r>
            <w:proofErr w:type="spellEnd"/>
            <w:r w:rsidRPr="009A08A3">
              <w:rPr>
                <w:rFonts w:ascii="Times New Roman" w:hAnsi="Times New Roman" w:cs="Times New Roman"/>
                <w:sz w:val="28"/>
                <w:szCs w:val="28"/>
              </w:rPr>
              <w:t xml:space="preserve"> субъектами централизованного учета первичных (учетных) документов создает риски нарушений бюджетного законодательства.</w:t>
            </w:r>
          </w:p>
          <w:p w:rsidR="009A08A3" w:rsidRPr="009A08A3" w:rsidRDefault="009A08A3" w:rsidP="009A08A3">
            <w:pPr>
              <w:spacing w:after="0" w:line="240" w:lineRule="auto"/>
              <w:jc w:val="both"/>
              <w:rPr>
                <w:rFonts w:ascii="Times New Roman" w:hAnsi="Times New Roman" w:cs="Times New Roman"/>
                <w:sz w:val="28"/>
                <w:szCs w:val="28"/>
              </w:rPr>
            </w:pPr>
            <w:r w:rsidRPr="009A08A3">
              <w:rPr>
                <w:rFonts w:ascii="Times New Roman" w:hAnsi="Times New Roman" w:cs="Times New Roman"/>
                <w:sz w:val="28"/>
                <w:szCs w:val="28"/>
              </w:rPr>
              <w:t xml:space="preserve">Анализ существенных нарушений, выявленных Счетной палатой по итогам 2023 года, показал, что основной причиной нарушений продолжает оставаться систематическое </w:t>
            </w:r>
            <w:proofErr w:type="spellStart"/>
            <w:r w:rsidRPr="009A08A3">
              <w:rPr>
                <w:rFonts w:ascii="Times New Roman" w:hAnsi="Times New Roman" w:cs="Times New Roman"/>
                <w:sz w:val="28"/>
                <w:szCs w:val="28"/>
              </w:rPr>
              <w:t>непредоставление</w:t>
            </w:r>
            <w:proofErr w:type="spellEnd"/>
            <w:r w:rsidRPr="009A08A3">
              <w:rPr>
                <w:rFonts w:ascii="Times New Roman" w:hAnsi="Times New Roman" w:cs="Times New Roman"/>
                <w:sz w:val="28"/>
                <w:szCs w:val="28"/>
              </w:rPr>
              <w:t xml:space="preserve"> или несвоевременное предоставление первичных учетных документов субъектами учета.</w:t>
            </w:r>
          </w:p>
          <w:p w:rsidR="009A08A3" w:rsidRPr="009A08A3" w:rsidRDefault="009A08A3" w:rsidP="009A08A3">
            <w:pPr>
              <w:spacing w:after="0" w:line="240" w:lineRule="auto"/>
              <w:jc w:val="both"/>
              <w:rPr>
                <w:rFonts w:ascii="Times New Roman" w:hAnsi="Times New Roman" w:cs="Times New Roman"/>
                <w:sz w:val="28"/>
                <w:szCs w:val="28"/>
              </w:rPr>
            </w:pPr>
            <w:r w:rsidRPr="009A08A3">
              <w:rPr>
                <w:rFonts w:ascii="Times New Roman" w:hAnsi="Times New Roman" w:cs="Times New Roman"/>
                <w:sz w:val="28"/>
                <w:szCs w:val="28"/>
              </w:rPr>
              <w:t>В этой связи сообщается, в частности, что уполномоченные организации обеспечивают взаимодействие с субъектами централизованного учета в части исполнения Графика документооборота с учетом Правил документооборота субъекта централизованного учета в срок до 1 декабря 2024 г.</w:t>
            </w:r>
          </w:p>
          <w:p w:rsidR="009A08A3" w:rsidRPr="00E4612B" w:rsidRDefault="009A08A3" w:rsidP="009A08A3">
            <w:pPr>
              <w:spacing w:after="0" w:line="240" w:lineRule="auto"/>
              <w:jc w:val="both"/>
              <w:rPr>
                <w:rFonts w:ascii="Times New Roman" w:hAnsi="Times New Roman" w:cs="Times New Roman"/>
                <w:b/>
                <w:sz w:val="28"/>
                <w:szCs w:val="28"/>
              </w:rPr>
            </w:pPr>
            <w:r w:rsidRPr="009A08A3">
              <w:rPr>
                <w:rFonts w:ascii="Times New Roman" w:hAnsi="Times New Roman" w:cs="Times New Roman"/>
                <w:sz w:val="28"/>
                <w:szCs w:val="28"/>
              </w:rPr>
              <w:t>Также приведены особенности представления в уполномоченные организации субъектами централизованного учета первичных учетных документов в целях завершения финансового года и (или) формирования годовой бюджетной отчетности за 2024 год.</w:t>
            </w:r>
          </w:p>
        </w:tc>
        <w:tc>
          <w:tcPr>
            <w:tcW w:w="3409" w:type="dxa"/>
            <w:tcBorders>
              <w:top w:val="single" w:sz="4" w:space="0" w:color="000000"/>
              <w:left w:val="single" w:sz="4" w:space="0" w:color="000000"/>
              <w:bottom w:val="single" w:sz="4" w:space="0" w:color="000000"/>
              <w:right w:val="single" w:sz="4" w:space="0" w:color="000000"/>
            </w:tcBorders>
          </w:tcPr>
          <w:p w:rsidR="009A08A3" w:rsidRPr="0055078F" w:rsidRDefault="004C15E2" w:rsidP="006C66F7">
            <w:pPr>
              <w:spacing w:after="0" w:line="240" w:lineRule="auto"/>
              <w:jc w:val="center"/>
              <w:rPr>
                <w:rFonts w:ascii="Times New Roman" w:hAnsi="Times New Roman" w:cs="Times New Roman"/>
                <w:b/>
                <w:sz w:val="28"/>
                <w:szCs w:val="28"/>
              </w:rPr>
            </w:pPr>
            <w:r w:rsidRPr="004C15E2">
              <w:rPr>
                <w:rFonts w:ascii="Times New Roman" w:hAnsi="Times New Roman" w:cs="Times New Roman"/>
                <w:b/>
                <w:sz w:val="28"/>
                <w:szCs w:val="28"/>
              </w:rPr>
              <w:t>Для сведения</w:t>
            </w:r>
          </w:p>
        </w:tc>
      </w:tr>
      <w:tr w:rsidR="009A08A3"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9A08A3" w:rsidRPr="001000FF" w:rsidRDefault="009A08A3"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9A08A3" w:rsidRPr="009A08A3" w:rsidRDefault="004C15E2" w:rsidP="009A08A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9A08A3" w:rsidRPr="009A08A3">
              <w:rPr>
                <w:rFonts w:ascii="Times New Roman" w:hAnsi="Times New Roman" w:cs="Times New Roman"/>
                <w:b/>
                <w:sz w:val="28"/>
                <w:szCs w:val="28"/>
              </w:rPr>
              <w:t>Обзор результатов осуществления Федеральным казначейством контрольной деятельности в субъектах Российской Федерации, выявленных системных и систематических недостатков и нарушений, а также положительной практики, направленной на предупреждение нарушений в финансово-бюджетной сфере, в I полугодии 2024 года</w:t>
            </w:r>
            <w:r>
              <w:rPr>
                <w:rFonts w:ascii="Times New Roman" w:hAnsi="Times New Roman" w:cs="Times New Roman"/>
                <w:b/>
                <w:sz w:val="28"/>
                <w:szCs w:val="28"/>
              </w:rPr>
              <w:t>»</w:t>
            </w:r>
          </w:p>
          <w:p w:rsidR="009A08A3" w:rsidRDefault="009A08A3" w:rsidP="009A08A3">
            <w:pPr>
              <w:spacing w:after="0" w:line="240" w:lineRule="auto"/>
              <w:jc w:val="both"/>
              <w:rPr>
                <w:rFonts w:ascii="Times New Roman" w:hAnsi="Times New Roman" w:cs="Times New Roman"/>
                <w:b/>
                <w:sz w:val="28"/>
                <w:szCs w:val="28"/>
              </w:rPr>
            </w:pPr>
            <w:r w:rsidRPr="009A08A3">
              <w:rPr>
                <w:rFonts w:ascii="Times New Roman" w:hAnsi="Times New Roman" w:cs="Times New Roman"/>
                <w:b/>
                <w:sz w:val="28"/>
                <w:szCs w:val="28"/>
              </w:rPr>
              <w:t>(утв. Казначейством России)</w:t>
            </w:r>
          </w:p>
          <w:p w:rsidR="009A08A3" w:rsidRPr="009A08A3" w:rsidRDefault="009A08A3" w:rsidP="009A08A3">
            <w:pPr>
              <w:spacing w:after="0" w:line="240" w:lineRule="auto"/>
              <w:jc w:val="both"/>
              <w:rPr>
                <w:rFonts w:ascii="Times New Roman" w:hAnsi="Times New Roman" w:cs="Times New Roman"/>
                <w:sz w:val="28"/>
                <w:szCs w:val="28"/>
              </w:rPr>
            </w:pPr>
            <w:r w:rsidRPr="009A08A3">
              <w:rPr>
                <w:rFonts w:ascii="Times New Roman" w:hAnsi="Times New Roman" w:cs="Times New Roman"/>
                <w:sz w:val="28"/>
                <w:szCs w:val="28"/>
              </w:rPr>
              <w:t>Представлен обзор недостатков и нарушений, выявленных Казначейством в финансово-бюджетной сфере в субъектах РФ в I полугодии 2024 года</w:t>
            </w:r>
            <w:r>
              <w:rPr>
                <w:rFonts w:ascii="Times New Roman" w:hAnsi="Times New Roman" w:cs="Times New Roman"/>
                <w:sz w:val="28"/>
                <w:szCs w:val="28"/>
              </w:rPr>
              <w:t>.</w:t>
            </w:r>
          </w:p>
          <w:p w:rsidR="009A08A3" w:rsidRPr="009A08A3" w:rsidRDefault="009A08A3" w:rsidP="009A08A3">
            <w:pPr>
              <w:spacing w:after="0" w:line="240" w:lineRule="auto"/>
              <w:jc w:val="both"/>
              <w:rPr>
                <w:rFonts w:ascii="Times New Roman" w:hAnsi="Times New Roman" w:cs="Times New Roman"/>
                <w:sz w:val="28"/>
                <w:szCs w:val="28"/>
              </w:rPr>
            </w:pPr>
            <w:r w:rsidRPr="009A08A3">
              <w:rPr>
                <w:rFonts w:ascii="Times New Roman" w:hAnsi="Times New Roman" w:cs="Times New Roman"/>
                <w:sz w:val="28"/>
                <w:szCs w:val="28"/>
              </w:rPr>
              <w:t>В обзоре приведены недостатки и нарушения:</w:t>
            </w:r>
          </w:p>
          <w:p w:rsidR="009A08A3" w:rsidRPr="009A08A3" w:rsidRDefault="009A08A3" w:rsidP="009A08A3">
            <w:pPr>
              <w:spacing w:after="0" w:line="240" w:lineRule="auto"/>
              <w:jc w:val="both"/>
              <w:rPr>
                <w:rFonts w:ascii="Times New Roman" w:hAnsi="Times New Roman" w:cs="Times New Roman"/>
                <w:sz w:val="28"/>
                <w:szCs w:val="28"/>
              </w:rPr>
            </w:pPr>
            <w:r w:rsidRPr="009A08A3">
              <w:rPr>
                <w:rFonts w:ascii="Times New Roman" w:hAnsi="Times New Roman" w:cs="Times New Roman"/>
                <w:sz w:val="28"/>
                <w:szCs w:val="28"/>
              </w:rPr>
              <w:t>при доведении бюджетных данных при организации исполнения бюджета субъекта РФ по расходам в части средств, предоставленных из федерального бюджета;</w:t>
            </w:r>
          </w:p>
          <w:p w:rsidR="009A08A3" w:rsidRPr="009A08A3" w:rsidRDefault="009A08A3" w:rsidP="009A08A3">
            <w:pPr>
              <w:spacing w:after="0" w:line="240" w:lineRule="auto"/>
              <w:jc w:val="both"/>
              <w:rPr>
                <w:rFonts w:ascii="Times New Roman" w:hAnsi="Times New Roman" w:cs="Times New Roman"/>
                <w:sz w:val="28"/>
                <w:szCs w:val="28"/>
              </w:rPr>
            </w:pPr>
            <w:r w:rsidRPr="009A08A3">
              <w:rPr>
                <w:rFonts w:ascii="Times New Roman" w:hAnsi="Times New Roman" w:cs="Times New Roman"/>
                <w:sz w:val="28"/>
                <w:szCs w:val="28"/>
              </w:rPr>
              <w:t>при предоставлении и использовании межбюджетных трансфертов, предоставленных из федерального бюджета;</w:t>
            </w:r>
          </w:p>
          <w:p w:rsidR="009A08A3" w:rsidRPr="009A08A3" w:rsidRDefault="009A08A3" w:rsidP="009A08A3">
            <w:pPr>
              <w:spacing w:after="0" w:line="240" w:lineRule="auto"/>
              <w:jc w:val="both"/>
              <w:rPr>
                <w:rFonts w:ascii="Times New Roman" w:hAnsi="Times New Roman" w:cs="Times New Roman"/>
                <w:sz w:val="28"/>
                <w:szCs w:val="28"/>
              </w:rPr>
            </w:pPr>
            <w:r w:rsidRPr="009A08A3">
              <w:rPr>
                <w:rFonts w:ascii="Times New Roman" w:hAnsi="Times New Roman" w:cs="Times New Roman"/>
                <w:sz w:val="28"/>
                <w:szCs w:val="28"/>
              </w:rPr>
              <w:t>при ведении учета и формировании бюджетной (бухгалтерской) отчетности в части средств, контроль за расходованием которых относится к полномочиям Федерального казначейства;</w:t>
            </w:r>
          </w:p>
          <w:p w:rsidR="009A08A3" w:rsidRPr="009A08A3" w:rsidRDefault="009A08A3" w:rsidP="009A08A3">
            <w:pPr>
              <w:spacing w:after="0" w:line="240" w:lineRule="auto"/>
              <w:jc w:val="both"/>
              <w:rPr>
                <w:rFonts w:ascii="Times New Roman" w:hAnsi="Times New Roman" w:cs="Times New Roman"/>
                <w:sz w:val="28"/>
                <w:szCs w:val="28"/>
              </w:rPr>
            </w:pPr>
            <w:r w:rsidRPr="009A08A3">
              <w:rPr>
                <w:rFonts w:ascii="Times New Roman" w:hAnsi="Times New Roman" w:cs="Times New Roman"/>
                <w:sz w:val="28"/>
                <w:szCs w:val="28"/>
              </w:rPr>
              <w:t>иные нарушения.</w:t>
            </w:r>
          </w:p>
          <w:p w:rsidR="009A08A3" w:rsidRPr="00E4612B" w:rsidRDefault="009A08A3" w:rsidP="009A08A3">
            <w:pPr>
              <w:spacing w:after="0" w:line="240" w:lineRule="auto"/>
              <w:jc w:val="both"/>
              <w:rPr>
                <w:rFonts w:ascii="Times New Roman" w:hAnsi="Times New Roman" w:cs="Times New Roman"/>
                <w:b/>
                <w:sz w:val="28"/>
                <w:szCs w:val="28"/>
              </w:rPr>
            </w:pPr>
            <w:r w:rsidRPr="009A08A3">
              <w:rPr>
                <w:rFonts w:ascii="Times New Roman" w:hAnsi="Times New Roman" w:cs="Times New Roman"/>
                <w:sz w:val="28"/>
                <w:szCs w:val="28"/>
              </w:rPr>
              <w:t>В качестве положительных практик объектов контроля, направленных на предупреждение нарушений в финансово-бюджетной сфере, отмечено проведение семинаров по вопросам новаций в законодательстве.</w:t>
            </w:r>
          </w:p>
        </w:tc>
        <w:tc>
          <w:tcPr>
            <w:tcW w:w="3409" w:type="dxa"/>
            <w:tcBorders>
              <w:top w:val="single" w:sz="4" w:space="0" w:color="000000"/>
              <w:left w:val="single" w:sz="4" w:space="0" w:color="000000"/>
              <w:bottom w:val="single" w:sz="4" w:space="0" w:color="000000"/>
              <w:right w:val="single" w:sz="4" w:space="0" w:color="000000"/>
            </w:tcBorders>
          </w:tcPr>
          <w:p w:rsidR="009A08A3" w:rsidRPr="0055078F" w:rsidRDefault="004C15E2" w:rsidP="006C66F7">
            <w:pPr>
              <w:spacing w:after="0" w:line="240" w:lineRule="auto"/>
              <w:jc w:val="center"/>
              <w:rPr>
                <w:rFonts w:ascii="Times New Roman" w:hAnsi="Times New Roman" w:cs="Times New Roman"/>
                <w:b/>
                <w:sz w:val="28"/>
                <w:szCs w:val="28"/>
              </w:rPr>
            </w:pPr>
            <w:r w:rsidRPr="004C15E2">
              <w:rPr>
                <w:rFonts w:ascii="Times New Roman" w:hAnsi="Times New Roman" w:cs="Times New Roman"/>
                <w:b/>
                <w:sz w:val="28"/>
                <w:szCs w:val="28"/>
              </w:rPr>
              <w:t>Для сведения</w:t>
            </w:r>
          </w:p>
        </w:tc>
      </w:tr>
      <w:tr w:rsidR="009A08A3"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9A08A3" w:rsidRPr="001000FF" w:rsidRDefault="009A08A3"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9A08A3" w:rsidRDefault="004C15E2" w:rsidP="009A08A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9A08A3" w:rsidRPr="009A08A3">
              <w:rPr>
                <w:rFonts w:ascii="Times New Roman" w:hAnsi="Times New Roman" w:cs="Times New Roman"/>
                <w:b/>
                <w:sz w:val="28"/>
                <w:szCs w:val="28"/>
              </w:rPr>
              <w:t>Обзор результатов осуществления Федеральным казначейством контрольной деятельности в финансово-бюджетной сфере в отношении главных распорядителей средств федерального бюджета, распорядителей, получателей средств федерального бюджета и органов управления государственными внебюджетными фондами, выявленных системных и систематических недостатков и нарушений, а также положительной практики, направленной на предупреждение нарушений в финансово-бюджетной сфере, в I полугодии 2024 года</w:t>
            </w:r>
            <w:r>
              <w:rPr>
                <w:rFonts w:ascii="Times New Roman" w:hAnsi="Times New Roman" w:cs="Times New Roman"/>
                <w:b/>
                <w:sz w:val="28"/>
                <w:szCs w:val="28"/>
              </w:rPr>
              <w:t>»</w:t>
            </w:r>
          </w:p>
          <w:p w:rsidR="009A08A3" w:rsidRPr="009A08A3" w:rsidRDefault="009A08A3" w:rsidP="009A08A3">
            <w:pPr>
              <w:spacing w:after="0" w:line="240" w:lineRule="auto"/>
              <w:jc w:val="both"/>
              <w:rPr>
                <w:rFonts w:ascii="Times New Roman" w:hAnsi="Times New Roman" w:cs="Times New Roman"/>
                <w:sz w:val="28"/>
                <w:szCs w:val="28"/>
              </w:rPr>
            </w:pPr>
            <w:r w:rsidRPr="009A08A3">
              <w:rPr>
                <w:rFonts w:ascii="Times New Roman" w:hAnsi="Times New Roman" w:cs="Times New Roman"/>
                <w:sz w:val="28"/>
                <w:szCs w:val="28"/>
              </w:rPr>
              <w:t>Казначейством представлен обзор результатов осуществления в I полугодии 2024 года контрольной деятельности в финансово-бюджетной сфере.</w:t>
            </w:r>
          </w:p>
          <w:p w:rsidR="009A08A3" w:rsidRPr="009A08A3" w:rsidRDefault="009A08A3" w:rsidP="009A08A3">
            <w:pPr>
              <w:spacing w:after="0" w:line="240" w:lineRule="auto"/>
              <w:jc w:val="both"/>
              <w:rPr>
                <w:rFonts w:ascii="Times New Roman" w:hAnsi="Times New Roman" w:cs="Times New Roman"/>
                <w:sz w:val="28"/>
                <w:szCs w:val="28"/>
              </w:rPr>
            </w:pPr>
            <w:r w:rsidRPr="009A08A3">
              <w:rPr>
                <w:rFonts w:ascii="Times New Roman" w:hAnsi="Times New Roman" w:cs="Times New Roman"/>
                <w:sz w:val="28"/>
                <w:szCs w:val="28"/>
              </w:rPr>
              <w:t>В обзоре приведены недостатки и нарушения:</w:t>
            </w:r>
          </w:p>
          <w:p w:rsidR="009A08A3" w:rsidRPr="009A08A3" w:rsidRDefault="009A08A3" w:rsidP="009A08A3">
            <w:pPr>
              <w:spacing w:after="0" w:line="240" w:lineRule="auto"/>
              <w:jc w:val="both"/>
              <w:rPr>
                <w:rFonts w:ascii="Times New Roman" w:hAnsi="Times New Roman" w:cs="Times New Roman"/>
                <w:sz w:val="28"/>
                <w:szCs w:val="28"/>
              </w:rPr>
            </w:pPr>
            <w:r w:rsidRPr="009A08A3">
              <w:rPr>
                <w:rFonts w:ascii="Times New Roman" w:hAnsi="Times New Roman" w:cs="Times New Roman"/>
                <w:sz w:val="28"/>
                <w:szCs w:val="28"/>
              </w:rPr>
              <w:t>при исполнении федерального бюджета по расходам;</w:t>
            </w:r>
          </w:p>
          <w:p w:rsidR="009A08A3" w:rsidRPr="009A08A3" w:rsidRDefault="009A08A3" w:rsidP="009A08A3">
            <w:pPr>
              <w:spacing w:after="0" w:line="240" w:lineRule="auto"/>
              <w:jc w:val="both"/>
              <w:rPr>
                <w:rFonts w:ascii="Times New Roman" w:hAnsi="Times New Roman" w:cs="Times New Roman"/>
                <w:sz w:val="28"/>
                <w:szCs w:val="28"/>
              </w:rPr>
            </w:pPr>
            <w:r w:rsidRPr="009A08A3">
              <w:rPr>
                <w:rFonts w:ascii="Times New Roman" w:hAnsi="Times New Roman" w:cs="Times New Roman"/>
                <w:sz w:val="28"/>
                <w:szCs w:val="28"/>
              </w:rPr>
              <w:t xml:space="preserve">при предоставлении субсидий учреждениям, унитарным предприятиям, </w:t>
            </w:r>
            <w:proofErr w:type="spellStart"/>
            <w:r w:rsidRPr="009A08A3">
              <w:rPr>
                <w:rFonts w:ascii="Times New Roman" w:hAnsi="Times New Roman" w:cs="Times New Roman"/>
                <w:sz w:val="28"/>
                <w:szCs w:val="28"/>
              </w:rPr>
              <w:t>госкорпорациям</w:t>
            </w:r>
            <w:proofErr w:type="spellEnd"/>
            <w:r w:rsidRPr="009A08A3">
              <w:rPr>
                <w:rFonts w:ascii="Times New Roman" w:hAnsi="Times New Roman" w:cs="Times New Roman"/>
                <w:sz w:val="28"/>
                <w:szCs w:val="28"/>
              </w:rPr>
              <w:t xml:space="preserve"> и госкомпаниям;</w:t>
            </w:r>
          </w:p>
          <w:p w:rsidR="009A08A3" w:rsidRPr="009A08A3" w:rsidRDefault="009A08A3" w:rsidP="009A08A3">
            <w:pPr>
              <w:spacing w:after="0" w:line="240" w:lineRule="auto"/>
              <w:jc w:val="both"/>
              <w:rPr>
                <w:rFonts w:ascii="Times New Roman" w:hAnsi="Times New Roman" w:cs="Times New Roman"/>
                <w:sz w:val="28"/>
                <w:szCs w:val="28"/>
              </w:rPr>
            </w:pPr>
            <w:r w:rsidRPr="009A08A3">
              <w:rPr>
                <w:rFonts w:ascii="Times New Roman" w:hAnsi="Times New Roman" w:cs="Times New Roman"/>
                <w:sz w:val="28"/>
                <w:szCs w:val="28"/>
              </w:rPr>
              <w:t xml:space="preserve">при планировании и осуществлении </w:t>
            </w:r>
            <w:proofErr w:type="spellStart"/>
            <w:r w:rsidRPr="009A08A3">
              <w:rPr>
                <w:rFonts w:ascii="Times New Roman" w:hAnsi="Times New Roman" w:cs="Times New Roman"/>
                <w:sz w:val="28"/>
                <w:szCs w:val="28"/>
              </w:rPr>
              <w:t>госзакупок</w:t>
            </w:r>
            <w:proofErr w:type="spellEnd"/>
            <w:r w:rsidRPr="009A08A3">
              <w:rPr>
                <w:rFonts w:ascii="Times New Roman" w:hAnsi="Times New Roman" w:cs="Times New Roman"/>
                <w:sz w:val="28"/>
                <w:szCs w:val="28"/>
              </w:rPr>
              <w:t>, финансовое обеспечение которых частично или полностью осуществляется за счет федеральных субсидий, субвенций, иных межбюджетных трансфертов, имеющих целевое назначение;</w:t>
            </w:r>
          </w:p>
          <w:p w:rsidR="009A08A3" w:rsidRPr="009A08A3" w:rsidRDefault="009A08A3" w:rsidP="009A08A3">
            <w:pPr>
              <w:spacing w:after="0" w:line="240" w:lineRule="auto"/>
              <w:jc w:val="both"/>
              <w:rPr>
                <w:rFonts w:ascii="Times New Roman" w:hAnsi="Times New Roman" w:cs="Times New Roman"/>
                <w:sz w:val="28"/>
                <w:szCs w:val="28"/>
              </w:rPr>
            </w:pPr>
            <w:r w:rsidRPr="009A08A3">
              <w:rPr>
                <w:rFonts w:ascii="Times New Roman" w:hAnsi="Times New Roman" w:cs="Times New Roman"/>
                <w:sz w:val="28"/>
                <w:szCs w:val="28"/>
              </w:rPr>
              <w:t>при ведении учета и формировании бюджетной (бухгалтерской) отчетности.</w:t>
            </w:r>
          </w:p>
          <w:p w:rsidR="009A08A3" w:rsidRPr="009A08A3" w:rsidRDefault="009A08A3" w:rsidP="009A08A3">
            <w:pPr>
              <w:spacing w:after="0" w:line="240" w:lineRule="auto"/>
              <w:jc w:val="both"/>
              <w:rPr>
                <w:rFonts w:ascii="Times New Roman" w:hAnsi="Times New Roman" w:cs="Times New Roman"/>
                <w:b/>
                <w:sz w:val="28"/>
                <w:szCs w:val="28"/>
              </w:rPr>
            </w:pPr>
            <w:r w:rsidRPr="009A08A3">
              <w:rPr>
                <w:rFonts w:ascii="Times New Roman" w:hAnsi="Times New Roman" w:cs="Times New Roman"/>
                <w:sz w:val="28"/>
                <w:szCs w:val="28"/>
              </w:rPr>
              <w:t>В качестве положительных практик объектов контроля, направленных на предупреждение нарушений в финансово-бюджетной сфере, отмечено следующее: отдельными ГРБС организована работа по сопровождению заказчиков, осуществляющих закупки, а также осуществляется регулярный мониторинг реализации мероприятий федеральных проектов.</w:t>
            </w:r>
          </w:p>
        </w:tc>
        <w:tc>
          <w:tcPr>
            <w:tcW w:w="3409" w:type="dxa"/>
            <w:tcBorders>
              <w:top w:val="single" w:sz="4" w:space="0" w:color="000000"/>
              <w:left w:val="single" w:sz="4" w:space="0" w:color="000000"/>
              <w:bottom w:val="single" w:sz="4" w:space="0" w:color="000000"/>
              <w:right w:val="single" w:sz="4" w:space="0" w:color="000000"/>
            </w:tcBorders>
          </w:tcPr>
          <w:p w:rsidR="009A08A3" w:rsidRPr="0055078F" w:rsidRDefault="004C15E2" w:rsidP="006C66F7">
            <w:pPr>
              <w:spacing w:after="0" w:line="240" w:lineRule="auto"/>
              <w:jc w:val="center"/>
              <w:rPr>
                <w:rFonts w:ascii="Times New Roman" w:hAnsi="Times New Roman" w:cs="Times New Roman"/>
                <w:b/>
                <w:sz w:val="28"/>
                <w:szCs w:val="28"/>
              </w:rPr>
            </w:pPr>
            <w:r w:rsidRPr="004C15E2">
              <w:rPr>
                <w:rFonts w:ascii="Times New Roman" w:hAnsi="Times New Roman" w:cs="Times New Roman"/>
                <w:b/>
                <w:sz w:val="28"/>
                <w:szCs w:val="28"/>
              </w:rPr>
              <w:t>Для сведения</w:t>
            </w:r>
          </w:p>
        </w:tc>
      </w:tr>
      <w:tr w:rsidR="00A71142"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A71142" w:rsidRPr="001000FF" w:rsidRDefault="00A71142"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A71142" w:rsidRDefault="00A71142" w:rsidP="00553858">
            <w:pPr>
              <w:spacing w:after="0" w:line="240" w:lineRule="auto"/>
              <w:jc w:val="both"/>
              <w:rPr>
                <w:rFonts w:ascii="Times New Roman" w:hAnsi="Times New Roman" w:cs="Times New Roman"/>
                <w:b/>
                <w:sz w:val="28"/>
                <w:szCs w:val="28"/>
              </w:rPr>
            </w:pPr>
            <w:r w:rsidRPr="00A71142">
              <w:rPr>
                <w:rFonts w:ascii="Times New Roman" w:hAnsi="Times New Roman" w:cs="Times New Roman"/>
                <w:b/>
                <w:sz w:val="28"/>
                <w:szCs w:val="28"/>
              </w:rPr>
              <w:t xml:space="preserve">Проект Федерального закона </w:t>
            </w:r>
            <w:r w:rsidR="004C15E2">
              <w:rPr>
                <w:rFonts w:ascii="Times New Roman" w:hAnsi="Times New Roman" w:cs="Times New Roman"/>
                <w:b/>
                <w:sz w:val="28"/>
                <w:szCs w:val="28"/>
              </w:rPr>
              <w:t>№</w:t>
            </w:r>
            <w:r w:rsidRPr="00A71142">
              <w:rPr>
                <w:rFonts w:ascii="Times New Roman" w:hAnsi="Times New Roman" w:cs="Times New Roman"/>
                <w:b/>
                <w:sz w:val="28"/>
                <w:szCs w:val="28"/>
              </w:rPr>
              <w:t xml:space="preserve"> 758158-8 </w:t>
            </w:r>
            <w:r w:rsidR="004C15E2">
              <w:rPr>
                <w:rFonts w:ascii="Times New Roman" w:hAnsi="Times New Roman" w:cs="Times New Roman"/>
                <w:b/>
                <w:sz w:val="28"/>
                <w:szCs w:val="28"/>
              </w:rPr>
              <w:t>«</w:t>
            </w:r>
            <w:r w:rsidRPr="00A71142">
              <w:rPr>
                <w:rFonts w:ascii="Times New Roman" w:hAnsi="Times New Roman" w:cs="Times New Roman"/>
                <w:b/>
                <w:sz w:val="28"/>
                <w:szCs w:val="28"/>
              </w:rPr>
              <w:t>О внесении изменений в статьи 340 и 342 части второй Налогового кодекса Российской Федерации</w:t>
            </w:r>
            <w:r w:rsidR="004C15E2">
              <w:rPr>
                <w:rFonts w:ascii="Times New Roman" w:hAnsi="Times New Roman" w:cs="Times New Roman"/>
                <w:b/>
                <w:sz w:val="28"/>
                <w:szCs w:val="28"/>
              </w:rPr>
              <w:t>»</w:t>
            </w:r>
            <w:r w:rsidRPr="00A71142">
              <w:rPr>
                <w:rFonts w:ascii="Times New Roman" w:hAnsi="Times New Roman" w:cs="Times New Roman"/>
                <w:b/>
                <w:sz w:val="28"/>
                <w:szCs w:val="28"/>
              </w:rPr>
              <w:t xml:space="preserve"> (ред., внесенная в ГД ФС РФ, текст по состоянию на 01.11.2024)</w:t>
            </w:r>
          </w:p>
          <w:p w:rsidR="00A71142" w:rsidRDefault="00A71142" w:rsidP="00A7114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Внесен Правительством </w:t>
            </w:r>
            <w:r w:rsidRPr="00A71142">
              <w:rPr>
                <w:rFonts w:ascii="Times New Roman" w:hAnsi="Times New Roman" w:cs="Times New Roman"/>
                <w:b/>
                <w:sz w:val="28"/>
                <w:szCs w:val="28"/>
              </w:rPr>
              <w:t>Российской Федерации</w:t>
            </w:r>
          </w:p>
          <w:p w:rsidR="00A71142" w:rsidRPr="00A71142" w:rsidRDefault="00A71142" w:rsidP="00A71142">
            <w:pPr>
              <w:spacing w:after="0" w:line="240" w:lineRule="auto"/>
              <w:jc w:val="both"/>
              <w:rPr>
                <w:rFonts w:ascii="Times New Roman" w:hAnsi="Times New Roman" w:cs="Times New Roman"/>
                <w:sz w:val="28"/>
                <w:szCs w:val="28"/>
              </w:rPr>
            </w:pPr>
            <w:r w:rsidRPr="00A71142">
              <w:rPr>
                <w:rFonts w:ascii="Times New Roman" w:hAnsi="Times New Roman" w:cs="Times New Roman"/>
                <w:sz w:val="28"/>
                <w:szCs w:val="28"/>
              </w:rPr>
              <w:t>Законопроектом предусматривается проведение оценки стоимости концентратов и других полупродуктов, содержащих в себе один или несколько драгоценных металлов, исходя из суммы произведений количества каждого драгоценного металла, содержащегося в концентрате или полупродукте, и их средних цен на мировом рынке за соответствующий налоговый период (в рублях за грамм, что учитывает отраслевую специфику), а также установление налоговой ставки по НДПИ в размере 6 процентов в отношении всех концентратов и других полупродуктов, содержащих в себе один или несколько драгоценных металлов.</w:t>
            </w:r>
          </w:p>
        </w:tc>
        <w:tc>
          <w:tcPr>
            <w:tcW w:w="3409" w:type="dxa"/>
            <w:tcBorders>
              <w:top w:val="single" w:sz="4" w:space="0" w:color="000000"/>
              <w:left w:val="single" w:sz="4" w:space="0" w:color="000000"/>
              <w:bottom w:val="single" w:sz="4" w:space="0" w:color="000000"/>
              <w:right w:val="single" w:sz="4" w:space="0" w:color="000000"/>
            </w:tcBorders>
          </w:tcPr>
          <w:p w:rsidR="00A71142" w:rsidRPr="0055078F" w:rsidRDefault="004C15E2" w:rsidP="006C66F7">
            <w:pPr>
              <w:spacing w:after="0" w:line="240" w:lineRule="auto"/>
              <w:jc w:val="center"/>
              <w:rPr>
                <w:rFonts w:ascii="Times New Roman" w:hAnsi="Times New Roman" w:cs="Times New Roman"/>
                <w:b/>
                <w:sz w:val="28"/>
                <w:szCs w:val="28"/>
              </w:rPr>
            </w:pPr>
            <w:r w:rsidRPr="004C15E2">
              <w:rPr>
                <w:rFonts w:ascii="Times New Roman" w:hAnsi="Times New Roman" w:cs="Times New Roman"/>
                <w:b/>
                <w:sz w:val="28"/>
                <w:szCs w:val="28"/>
              </w:rPr>
              <w:t>Для сведения</w:t>
            </w:r>
          </w:p>
        </w:tc>
      </w:tr>
      <w:tr w:rsidR="0055078F"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55078F" w:rsidRPr="001000FF" w:rsidRDefault="0055078F"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9F5894" w:rsidRDefault="00A71142" w:rsidP="009F5894">
            <w:pPr>
              <w:spacing w:after="0" w:line="240" w:lineRule="auto"/>
              <w:jc w:val="both"/>
              <w:rPr>
                <w:rFonts w:ascii="Times New Roman" w:hAnsi="Times New Roman" w:cs="Times New Roman"/>
                <w:b/>
                <w:sz w:val="28"/>
                <w:szCs w:val="28"/>
              </w:rPr>
            </w:pPr>
            <w:r w:rsidRPr="00A71142">
              <w:rPr>
                <w:rFonts w:ascii="Times New Roman" w:hAnsi="Times New Roman" w:cs="Times New Roman"/>
                <w:b/>
                <w:sz w:val="28"/>
                <w:szCs w:val="28"/>
              </w:rPr>
              <w:t xml:space="preserve">Проект Федерального закона </w:t>
            </w:r>
            <w:r w:rsidR="004C15E2">
              <w:rPr>
                <w:rFonts w:ascii="Times New Roman" w:hAnsi="Times New Roman" w:cs="Times New Roman"/>
                <w:b/>
                <w:sz w:val="28"/>
                <w:szCs w:val="28"/>
              </w:rPr>
              <w:t>№</w:t>
            </w:r>
            <w:r w:rsidRPr="00A71142">
              <w:rPr>
                <w:rFonts w:ascii="Times New Roman" w:hAnsi="Times New Roman" w:cs="Times New Roman"/>
                <w:b/>
                <w:sz w:val="28"/>
                <w:szCs w:val="28"/>
              </w:rPr>
              <w:t xml:space="preserve"> 759655-8 </w:t>
            </w:r>
            <w:r w:rsidR="004C15E2">
              <w:rPr>
                <w:rFonts w:ascii="Times New Roman" w:hAnsi="Times New Roman" w:cs="Times New Roman"/>
                <w:b/>
                <w:sz w:val="28"/>
                <w:szCs w:val="28"/>
              </w:rPr>
              <w:t>«</w:t>
            </w:r>
            <w:r w:rsidRPr="00A71142">
              <w:rPr>
                <w:rFonts w:ascii="Times New Roman" w:hAnsi="Times New Roman" w:cs="Times New Roman"/>
                <w:b/>
                <w:sz w:val="28"/>
                <w:szCs w:val="28"/>
              </w:rPr>
              <w:t>О внесении изменений в Бюджетный кодекс Российской Федерации в части ежегодной индексации общего объема распределяемой дотации на частичную компенсацию дополнительных расходов на повышение оплаты труда работников бюджетной сферы</w:t>
            </w:r>
            <w:r w:rsidR="004C15E2">
              <w:rPr>
                <w:rFonts w:ascii="Times New Roman" w:hAnsi="Times New Roman" w:cs="Times New Roman"/>
                <w:b/>
                <w:sz w:val="28"/>
                <w:szCs w:val="28"/>
              </w:rPr>
              <w:t>»</w:t>
            </w:r>
            <w:r w:rsidRPr="00A71142">
              <w:rPr>
                <w:rFonts w:ascii="Times New Roman" w:hAnsi="Times New Roman" w:cs="Times New Roman"/>
                <w:b/>
                <w:sz w:val="28"/>
                <w:szCs w:val="28"/>
              </w:rPr>
              <w:t xml:space="preserve"> (ред., внесенная в ГД ФС РФ, текст по состоянию на 05.11.2024)</w:t>
            </w:r>
          </w:p>
          <w:p w:rsidR="00A71142" w:rsidRDefault="00A71142" w:rsidP="00A7114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Внесен депутатами Государственной Думы </w:t>
            </w:r>
            <w:r w:rsidRPr="00A71142">
              <w:rPr>
                <w:rFonts w:ascii="Times New Roman" w:hAnsi="Times New Roman" w:cs="Times New Roman"/>
                <w:b/>
                <w:sz w:val="28"/>
                <w:szCs w:val="28"/>
              </w:rPr>
              <w:t>С</w:t>
            </w:r>
            <w:r>
              <w:rPr>
                <w:rFonts w:ascii="Times New Roman" w:hAnsi="Times New Roman" w:cs="Times New Roman"/>
                <w:b/>
                <w:sz w:val="28"/>
                <w:szCs w:val="28"/>
              </w:rPr>
              <w:t xml:space="preserve">.М. Мироновым, А.А. </w:t>
            </w:r>
            <w:proofErr w:type="spellStart"/>
            <w:r>
              <w:rPr>
                <w:rFonts w:ascii="Times New Roman" w:hAnsi="Times New Roman" w:cs="Times New Roman"/>
                <w:b/>
                <w:sz w:val="28"/>
                <w:szCs w:val="28"/>
              </w:rPr>
              <w:t>Ремезковым</w:t>
            </w:r>
            <w:proofErr w:type="spellEnd"/>
            <w:r>
              <w:rPr>
                <w:rFonts w:ascii="Times New Roman" w:hAnsi="Times New Roman" w:cs="Times New Roman"/>
                <w:b/>
                <w:sz w:val="28"/>
                <w:szCs w:val="28"/>
              </w:rPr>
              <w:t xml:space="preserve">, </w:t>
            </w:r>
            <w:r w:rsidRPr="00A71142">
              <w:rPr>
                <w:rFonts w:ascii="Times New Roman" w:hAnsi="Times New Roman" w:cs="Times New Roman"/>
                <w:b/>
                <w:sz w:val="28"/>
                <w:szCs w:val="28"/>
              </w:rPr>
              <w:t>О.А. Ниловым, Д.Г. Гусев</w:t>
            </w:r>
            <w:r>
              <w:rPr>
                <w:rFonts w:ascii="Times New Roman" w:hAnsi="Times New Roman" w:cs="Times New Roman"/>
                <w:b/>
                <w:sz w:val="28"/>
                <w:szCs w:val="28"/>
              </w:rPr>
              <w:t xml:space="preserve">ым, </w:t>
            </w:r>
            <w:r w:rsidRPr="00A71142">
              <w:rPr>
                <w:rFonts w:ascii="Times New Roman" w:hAnsi="Times New Roman" w:cs="Times New Roman"/>
                <w:b/>
                <w:sz w:val="28"/>
                <w:szCs w:val="28"/>
              </w:rPr>
              <w:t>Я.В. Лантратовой, А.А. Кузнецовым</w:t>
            </w:r>
          </w:p>
          <w:p w:rsidR="00A71142" w:rsidRPr="00A71142" w:rsidRDefault="00A71142" w:rsidP="00A71142">
            <w:pPr>
              <w:spacing w:after="0" w:line="240" w:lineRule="auto"/>
              <w:jc w:val="both"/>
              <w:rPr>
                <w:rFonts w:ascii="Times New Roman" w:hAnsi="Times New Roman" w:cs="Times New Roman"/>
                <w:sz w:val="28"/>
                <w:szCs w:val="28"/>
              </w:rPr>
            </w:pPr>
            <w:r w:rsidRPr="00A71142">
              <w:rPr>
                <w:rFonts w:ascii="Times New Roman" w:hAnsi="Times New Roman" w:cs="Times New Roman"/>
                <w:sz w:val="28"/>
                <w:szCs w:val="28"/>
              </w:rPr>
              <w:t>Законопроектом предлагается на законодательном уровне закрепить ежегодную индексацию общего объема распределяемой регионам дотации на частичную компенсацию дополнительных расходов на повышение оплаты труда работников бюджетной сферы и иные цели в размере прогнозируемого роста оплаты труда на очередной финансовый год.</w:t>
            </w:r>
          </w:p>
        </w:tc>
        <w:tc>
          <w:tcPr>
            <w:tcW w:w="3409" w:type="dxa"/>
            <w:tcBorders>
              <w:top w:val="single" w:sz="4" w:space="0" w:color="000000"/>
              <w:left w:val="single" w:sz="4" w:space="0" w:color="000000"/>
              <w:bottom w:val="single" w:sz="4" w:space="0" w:color="000000"/>
              <w:right w:val="single" w:sz="4" w:space="0" w:color="000000"/>
            </w:tcBorders>
          </w:tcPr>
          <w:p w:rsidR="0055078F" w:rsidRPr="00D02A5E" w:rsidRDefault="004C15E2" w:rsidP="006C66F7">
            <w:pPr>
              <w:spacing w:after="0" w:line="240" w:lineRule="auto"/>
              <w:jc w:val="center"/>
              <w:rPr>
                <w:rFonts w:ascii="Times New Roman" w:hAnsi="Times New Roman" w:cs="Times New Roman"/>
                <w:b/>
                <w:sz w:val="28"/>
                <w:szCs w:val="28"/>
              </w:rPr>
            </w:pPr>
            <w:r w:rsidRPr="004C15E2">
              <w:rPr>
                <w:rFonts w:ascii="Times New Roman" w:hAnsi="Times New Roman" w:cs="Times New Roman"/>
                <w:b/>
                <w:sz w:val="28"/>
                <w:szCs w:val="28"/>
              </w:rPr>
              <w:t>Для сведения</w:t>
            </w:r>
          </w:p>
        </w:tc>
      </w:tr>
      <w:tr w:rsidR="00030A3B"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030A3B" w:rsidRPr="001000FF" w:rsidRDefault="00030A3B"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030A3B" w:rsidRDefault="00A71142" w:rsidP="00030A3B">
            <w:pPr>
              <w:spacing w:after="0" w:line="240" w:lineRule="auto"/>
              <w:jc w:val="both"/>
              <w:rPr>
                <w:rFonts w:ascii="Times New Roman" w:hAnsi="Times New Roman" w:cs="Times New Roman"/>
                <w:b/>
                <w:sz w:val="28"/>
                <w:szCs w:val="28"/>
              </w:rPr>
            </w:pPr>
            <w:r w:rsidRPr="00A71142">
              <w:rPr>
                <w:rFonts w:ascii="Times New Roman" w:hAnsi="Times New Roman" w:cs="Times New Roman"/>
                <w:b/>
                <w:sz w:val="28"/>
                <w:szCs w:val="28"/>
              </w:rPr>
              <w:t xml:space="preserve">Проект Федерального закона </w:t>
            </w:r>
            <w:r w:rsidR="004C15E2">
              <w:rPr>
                <w:rFonts w:ascii="Times New Roman" w:hAnsi="Times New Roman" w:cs="Times New Roman"/>
                <w:b/>
                <w:sz w:val="28"/>
                <w:szCs w:val="28"/>
              </w:rPr>
              <w:t>№</w:t>
            </w:r>
            <w:r w:rsidRPr="00A71142">
              <w:rPr>
                <w:rFonts w:ascii="Times New Roman" w:hAnsi="Times New Roman" w:cs="Times New Roman"/>
                <w:b/>
                <w:sz w:val="28"/>
                <w:szCs w:val="28"/>
              </w:rPr>
              <w:t xml:space="preserve"> 758144-8 </w:t>
            </w:r>
            <w:r w:rsidR="004C15E2">
              <w:rPr>
                <w:rFonts w:ascii="Times New Roman" w:hAnsi="Times New Roman" w:cs="Times New Roman"/>
                <w:b/>
                <w:sz w:val="28"/>
                <w:szCs w:val="28"/>
              </w:rPr>
              <w:t>«</w:t>
            </w:r>
            <w:r w:rsidRPr="00A71142">
              <w:rPr>
                <w:rFonts w:ascii="Times New Roman" w:hAnsi="Times New Roman" w:cs="Times New Roman"/>
                <w:b/>
                <w:sz w:val="28"/>
                <w:szCs w:val="28"/>
              </w:rPr>
              <w:t>О внесении изменений в Трудовой кодекс Российской Федерации</w:t>
            </w:r>
            <w:r w:rsidR="004C15E2">
              <w:rPr>
                <w:rFonts w:ascii="Times New Roman" w:hAnsi="Times New Roman" w:cs="Times New Roman"/>
                <w:b/>
                <w:sz w:val="28"/>
                <w:szCs w:val="28"/>
              </w:rPr>
              <w:t>»</w:t>
            </w:r>
            <w:r w:rsidRPr="00A71142">
              <w:rPr>
                <w:rFonts w:ascii="Times New Roman" w:hAnsi="Times New Roman" w:cs="Times New Roman"/>
                <w:b/>
                <w:sz w:val="28"/>
                <w:szCs w:val="28"/>
              </w:rPr>
              <w:t xml:space="preserve"> (ред., внесенная в ГД ФС РФ, текст по состоянию на 01.11.2024)</w:t>
            </w:r>
          </w:p>
          <w:p w:rsidR="00A71142" w:rsidRDefault="00A71142" w:rsidP="00A7114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Внесен Правительством </w:t>
            </w:r>
            <w:r w:rsidRPr="00A71142">
              <w:rPr>
                <w:rFonts w:ascii="Times New Roman" w:hAnsi="Times New Roman" w:cs="Times New Roman"/>
                <w:b/>
                <w:sz w:val="28"/>
                <w:szCs w:val="28"/>
              </w:rPr>
              <w:t>Российской Федерации</w:t>
            </w:r>
          </w:p>
          <w:p w:rsidR="009A08A3" w:rsidRPr="009A08A3" w:rsidRDefault="009A08A3" w:rsidP="009A08A3">
            <w:pPr>
              <w:spacing w:after="0" w:line="240" w:lineRule="auto"/>
              <w:jc w:val="both"/>
              <w:rPr>
                <w:rFonts w:ascii="Times New Roman" w:hAnsi="Times New Roman" w:cs="Times New Roman"/>
                <w:sz w:val="28"/>
                <w:szCs w:val="28"/>
              </w:rPr>
            </w:pPr>
            <w:r w:rsidRPr="009A08A3">
              <w:rPr>
                <w:rFonts w:ascii="Times New Roman" w:hAnsi="Times New Roman" w:cs="Times New Roman"/>
                <w:sz w:val="28"/>
                <w:szCs w:val="28"/>
              </w:rPr>
              <w:t>В Госдуму внесен законопроект о сохранении рабочих мест за бойцами СВО на весь период военной службы</w:t>
            </w:r>
            <w:r>
              <w:rPr>
                <w:rFonts w:ascii="Times New Roman" w:hAnsi="Times New Roman" w:cs="Times New Roman"/>
                <w:sz w:val="28"/>
                <w:szCs w:val="28"/>
              </w:rPr>
              <w:t>.</w:t>
            </w:r>
          </w:p>
          <w:p w:rsidR="009A08A3" w:rsidRPr="009A08A3" w:rsidRDefault="009A08A3" w:rsidP="009A08A3">
            <w:pPr>
              <w:spacing w:after="0" w:line="240" w:lineRule="auto"/>
              <w:jc w:val="both"/>
              <w:rPr>
                <w:rFonts w:ascii="Times New Roman" w:hAnsi="Times New Roman" w:cs="Times New Roman"/>
                <w:sz w:val="28"/>
                <w:szCs w:val="28"/>
              </w:rPr>
            </w:pPr>
            <w:r w:rsidRPr="009A08A3">
              <w:rPr>
                <w:rFonts w:ascii="Times New Roman" w:hAnsi="Times New Roman" w:cs="Times New Roman"/>
                <w:sz w:val="28"/>
                <w:szCs w:val="28"/>
              </w:rPr>
              <w:t>Планируется приостанавливать действие трудового договора на весь период прохождения работником военной службы по контракту независимо от срока, на который такой контракт был заключен.</w:t>
            </w:r>
          </w:p>
          <w:p w:rsidR="009A08A3" w:rsidRPr="009A08A3" w:rsidRDefault="009A08A3" w:rsidP="009A08A3">
            <w:pPr>
              <w:spacing w:after="0" w:line="240" w:lineRule="auto"/>
              <w:jc w:val="both"/>
              <w:rPr>
                <w:rFonts w:ascii="Times New Roman" w:hAnsi="Times New Roman" w:cs="Times New Roman"/>
                <w:sz w:val="28"/>
                <w:szCs w:val="28"/>
              </w:rPr>
            </w:pPr>
            <w:r w:rsidRPr="009A08A3">
              <w:rPr>
                <w:rFonts w:ascii="Times New Roman" w:hAnsi="Times New Roman" w:cs="Times New Roman"/>
                <w:sz w:val="28"/>
                <w:szCs w:val="28"/>
              </w:rPr>
              <w:t>В настоящее время действие трудового договора с такими работниками приостанавливают не более чем на один год.</w:t>
            </w:r>
          </w:p>
          <w:p w:rsidR="00A71142" w:rsidRPr="009A08A3" w:rsidRDefault="009A08A3" w:rsidP="009A08A3">
            <w:pPr>
              <w:spacing w:after="0" w:line="240" w:lineRule="auto"/>
              <w:jc w:val="both"/>
              <w:rPr>
                <w:rFonts w:ascii="Times New Roman" w:hAnsi="Times New Roman" w:cs="Times New Roman"/>
                <w:sz w:val="28"/>
                <w:szCs w:val="28"/>
              </w:rPr>
            </w:pPr>
            <w:r w:rsidRPr="009A08A3">
              <w:rPr>
                <w:rFonts w:ascii="Times New Roman" w:hAnsi="Times New Roman" w:cs="Times New Roman"/>
                <w:sz w:val="28"/>
                <w:szCs w:val="28"/>
              </w:rPr>
              <w:t>В случае принятия закона его положения вступят в силу с 1 марта 2025 года.</w:t>
            </w:r>
          </w:p>
        </w:tc>
        <w:tc>
          <w:tcPr>
            <w:tcW w:w="3409" w:type="dxa"/>
            <w:tcBorders>
              <w:top w:val="single" w:sz="4" w:space="0" w:color="000000"/>
              <w:left w:val="single" w:sz="4" w:space="0" w:color="000000"/>
              <w:bottom w:val="single" w:sz="4" w:space="0" w:color="000000"/>
              <w:right w:val="single" w:sz="4" w:space="0" w:color="000000"/>
            </w:tcBorders>
          </w:tcPr>
          <w:p w:rsidR="00030A3B" w:rsidRPr="0055078F" w:rsidRDefault="00ED3B17" w:rsidP="006C66F7">
            <w:pPr>
              <w:spacing w:after="0" w:line="240" w:lineRule="auto"/>
              <w:jc w:val="center"/>
              <w:rPr>
                <w:rFonts w:ascii="Times New Roman" w:hAnsi="Times New Roman" w:cs="Times New Roman"/>
                <w:b/>
                <w:sz w:val="28"/>
                <w:szCs w:val="28"/>
              </w:rPr>
            </w:pPr>
            <w:r w:rsidRPr="00ED3B17">
              <w:rPr>
                <w:rFonts w:ascii="Times New Roman" w:hAnsi="Times New Roman" w:cs="Times New Roman"/>
                <w:b/>
                <w:sz w:val="28"/>
                <w:szCs w:val="28"/>
              </w:rPr>
              <w:t>Для сведения</w:t>
            </w:r>
          </w:p>
        </w:tc>
      </w:tr>
      <w:tr w:rsidR="0055078F" w:rsidRPr="00015719" w:rsidTr="00A5433E">
        <w:trPr>
          <w:trHeight w:val="699"/>
        </w:trPr>
        <w:tc>
          <w:tcPr>
            <w:tcW w:w="993" w:type="dxa"/>
            <w:tcBorders>
              <w:top w:val="single" w:sz="4" w:space="0" w:color="000000"/>
              <w:left w:val="single" w:sz="4" w:space="0" w:color="000000"/>
              <w:bottom w:val="single" w:sz="4" w:space="0" w:color="000000"/>
              <w:right w:val="single" w:sz="4" w:space="0" w:color="000000"/>
            </w:tcBorders>
          </w:tcPr>
          <w:p w:rsidR="0055078F" w:rsidRPr="001000FF" w:rsidRDefault="0055078F" w:rsidP="001000FF">
            <w:pPr>
              <w:pStyle w:val="a7"/>
              <w:numPr>
                <w:ilvl w:val="0"/>
                <w:numId w:val="1"/>
              </w:numPr>
              <w:spacing w:after="0" w:line="240" w:lineRule="auto"/>
              <w:jc w:val="center"/>
              <w:rPr>
                <w:rFonts w:ascii="Times New Roman" w:hAnsi="Times New Roman" w:cs="Times New Roman"/>
                <w:sz w:val="28"/>
                <w:szCs w:val="28"/>
              </w:rPr>
            </w:pPr>
          </w:p>
        </w:tc>
        <w:tc>
          <w:tcPr>
            <w:tcW w:w="11339" w:type="dxa"/>
            <w:tcBorders>
              <w:top w:val="single" w:sz="4" w:space="0" w:color="000000"/>
              <w:left w:val="single" w:sz="4" w:space="0" w:color="000000"/>
              <w:bottom w:val="single" w:sz="4" w:space="0" w:color="000000"/>
              <w:right w:val="single" w:sz="4" w:space="0" w:color="000000"/>
            </w:tcBorders>
            <w:vAlign w:val="center"/>
          </w:tcPr>
          <w:p w:rsidR="00F33188" w:rsidRDefault="00A71142" w:rsidP="00F33188">
            <w:pPr>
              <w:spacing w:after="0" w:line="240" w:lineRule="auto"/>
              <w:jc w:val="both"/>
              <w:rPr>
                <w:rFonts w:ascii="Times New Roman" w:hAnsi="Times New Roman" w:cs="Times New Roman"/>
                <w:b/>
                <w:sz w:val="28"/>
                <w:szCs w:val="28"/>
              </w:rPr>
            </w:pPr>
            <w:r w:rsidRPr="00A71142">
              <w:rPr>
                <w:rFonts w:ascii="Times New Roman" w:hAnsi="Times New Roman" w:cs="Times New Roman"/>
                <w:b/>
                <w:sz w:val="28"/>
                <w:szCs w:val="28"/>
              </w:rPr>
              <w:t xml:space="preserve">Проект Федерального закона </w:t>
            </w:r>
            <w:r w:rsidR="004C15E2">
              <w:rPr>
                <w:rFonts w:ascii="Times New Roman" w:hAnsi="Times New Roman" w:cs="Times New Roman"/>
                <w:b/>
                <w:sz w:val="28"/>
                <w:szCs w:val="28"/>
              </w:rPr>
              <w:t>№</w:t>
            </w:r>
            <w:r w:rsidRPr="00A71142">
              <w:rPr>
                <w:rFonts w:ascii="Times New Roman" w:hAnsi="Times New Roman" w:cs="Times New Roman"/>
                <w:b/>
                <w:sz w:val="28"/>
                <w:szCs w:val="28"/>
              </w:rPr>
              <w:t xml:space="preserve"> 761249-8 </w:t>
            </w:r>
            <w:r w:rsidR="004C15E2">
              <w:rPr>
                <w:rFonts w:ascii="Times New Roman" w:hAnsi="Times New Roman" w:cs="Times New Roman"/>
                <w:b/>
                <w:sz w:val="28"/>
                <w:szCs w:val="28"/>
              </w:rPr>
              <w:t>«</w:t>
            </w:r>
            <w:r w:rsidRPr="00A71142">
              <w:rPr>
                <w:rFonts w:ascii="Times New Roman" w:hAnsi="Times New Roman" w:cs="Times New Roman"/>
                <w:b/>
                <w:sz w:val="28"/>
                <w:szCs w:val="28"/>
              </w:rPr>
              <w:t xml:space="preserve">О внесении изменения в статью 19 Федерального закона </w:t>
            </w:r>
            <w:r w:rsidR="004C15E2">
              <w:rPr>
                <w:rFonts w:ascii="Times New Roman" w:hAnsi="Times New Roman" w:cs="Times New Roman"/>
                <w:b/>
                <w:sz w:val="28"/>
                <w:szCs w:val="28"/>
              </w:rPr>
              <w:t>«</w:t>
            </w:r>
            <w:r w:rsidRPr="00A71142">
              <w:rPr>
                <w:rFonts w:ascii="Times New Roman" w:hAnsi="Times New Roman" w:cs="Times New Roman"/>
                <w:b/>
                <w:sz w:val="28"/>
                <w:szCs w:val="28"/>
              </w:rPr>
              <w:t>О контрактной системе в сфере закупок товаров, работ, услуг для обеспечения государственных и муниципальных нужд</w:t>
            </w:r>
            <w:r w:rsidR="004C15E2">
              <w:rPr>
                <w:rFonts w:ascii="Times New Roman" w:hAnsi="Times New Roman" w:cs="Times New Roman"/>
                <w:b/>
                <w:sz w:val="28"/>
                <w:szCs w:val="28"/>
              </w:rPr>
              <w:t>»</w:t>
            </w:r>
            <w:r w:rsidRPr="00A71142">
              <w:rPr>
                <w:rFonts w:ascii="Times New Roman" w:hAnsi="Times New Roman" w:cs="Times New Roman"/>
                <w:b/>
                <w:sz w:val="28"/>
                <w:szCs w:val="28"/>
              </w:rPr>
              <w:t xml:space="preserve"> (ред., внесенная в ГД ФС РФ, текст по состоянию на 06.11.2024)</w:t>
            </w:r>
          </w:p>
          <w:p w:rsidR="00A71142" w:rsidRDefault="00A71142" w:rsidP="00A7114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Внесен депутатами Государственной Думы </w:t>
            </w:r>
            <w:r w:rsidRPr="00A71142">
              <w:rPr>
                <w:rFonts w:ascii="Times New Roman" w:hAnsi="Times New Roman" w:cs="Times New Roman"/>
                <w:b/>
                <w:sz w:val="28"/>
                <w:szCs w:val="28"/>
              </w:rPr>
              <w:t>В</w:t>
            </w:r>
            <w:r>
              <w:rPr>
                <w:rFonts w:ascii="Times New Roman" w:hAnsi="Times New Roman" w:cs="Times New Roman"/>
                <w:b/>
                <w:sz w:val="28"/>
                <w:szCs w:val="28"/>
              </w:rPr>
              <w:t xml:space="preserve">.А. </w:t>
            </w:r>
            <w:proofErr w:type="spellStart"/>
            <w:r>
              <w:rPr>
                <w:rFonts w:ascii="Times New Roman" w:hAnsi="Times New Roman" w:cs="Times New Roman"/>
                <w:b/>
                <w:sz w:val="28"/>
                <w:szCs w:val="28"/>
              </w:rPr>
              <w:t>Даванковым</w:t>
            </w:r>
            <w:proofErr w:type="spellEnd"/>
            <w:r>
              <w:rPr>
                <w:rFonts w:ascii="Times New Roman" w:hAnsi="Times New Roman" w:cs="Times New Roman"/>
                <w:b/>
                <w:sz w:val="28"/>
                <w:szCs w:val="28"/>
              </w:rPr>
              <w:t xml:space="preserve">, Я.А. Самылиным, </w:t>
            </w:r>
            <w:r w:rsidRPr="00A71142">
              <w:rPr>
                <w:rFonts w:ascii="Times New Roman" w:hAnsi="Times New Roman" w:cs="Times New Roman"/>
                <w:b/>
                <w:sz w:val="28"/>
                <w:szCs w:val="28"/>
              </w:rPr>
              <w:t xml:space="preserve">С.А. </w:t>
            </w:r>
            <w:proofErr w:type="spellStart"/>
            <w:r w:rsidRPr="00A71142">
              <w:rPr>
                <w:rFonts w:ascii="Times New Roman" w:hAnsi="Times New Roman" w:cs="Times New Roman"/>
                <w:b/>
                <w:sz w:val="28"/>
                <w:szCs w:val="28"/>
              </w:rPr>
              <w:t>Тарбаевым</w:t>
            </w:r>
            <w:proofErr w:type="spellEnd"/>
            <w:r w:rsidRPr="00A71142">
              <w:rPr>
                <w:rFonts w:ascii="Times New Roman" w:hAnsi="Times New Roman" w:cs="Times New Roman"/>
                <w:b/>
                <w:sz w:val="28"/>
                <w:szCs w:val="28"/>
              </w:rPr>
              <w:t>, А.О. Ткачевым</w:t>
            </w:r>
          </w:p>
          <w:p w:rsidR="00A71142" w:rsidRPr="00A71142" w:rsidRDefault="00A71142" w:rsidP="00A71142">
            <w:pPr>
              <w:spacing w:after="0" w:line="240" w:lineRule="auto"/>
              <w:jc w:val="both"/>
              <w:rPr>
                <w:rFonts w:ascii="Times New Roman" w:hAnsi="Times New Roman" w:cs="Times New Roman"/>
                <w:sz w:val="28"/>
                <w:szCs w:val="28"/>
              </w:rPr>
            </w:pPr>
            <w:r w:rsidRPr="00A71142">
              <w:rPr>
                <w:rFonts w:ascii="Times New Roman" w:hAnsi="Times New Roman" w:cs="Times New Roman"/>
                <w:sz w:val="28"/>
                <w:szCs w:val="28"/>
              </w:rPr>
              <w:t>Законопроектом предлагается обязать Правительство Российской Федерации установить предельные цены к закупаемым услугам по организации и проведению концертов, музыкальных выступлений и корпоративных мероприятий в размере не более одного миллиона рублей для государственных и муниципальных нужд.</w:t>
            </w:r>
          </w:p>
        </w:tc>
        <w:tc>
          <w:tcPr>
            <w:tcW w:w="3409" w:type="dxa"/>
            <w:tcBorders>
              <w:top w:val="single" w:sz="4" w:space="0" w:color="000000"/>
              <w:left w:val="single" w:sz="4" w:space="0" w:color="000000"/>
              <w:bottom w:val="single" w:sz="4" w:space="0" w:color="000000"/>
              <w:right w:val="single" w:sz="4" w:space="0" w:color="000000"/>
            </w:tcBorders>
          </w:tcPr>
          <w:p w:rsidR="0055078F" w:rsidRPr="00D02A5E" w:rsidRDefault="0055078F" w:rsidP="006C66F7">
            <w:pPr>
              <w:spacing w:after="0" w:line="240" w:lineRule="auto"/>
              <w:jc w:val="center"/>
              <w:rPr>
                <w:rFonts w:ascii="Times New Roman" w:hAnsi="Times New Roman" w:cs="Times New Roman"/>
                <w:b/>
                <w:sz w:val="28"/>
                <w:szCs w:val="28"/>
              </w:rPr>
            </w:pPr>
            <w:r w:rsidRPr="0055078F">
              <w:rPr>
                <w:rFonts w:ascii="Times New Roman" w:hAnsi="Times New Roman" w:cs="Times New Roman"/>
                <w:b/>
                <w:sz w:val="28"/>
                <w:szCs w:val="28"/>
              </w:rPr>
              <w:t>Для сведения</w:t>
            </w:r>
          </w:p>
        </w:tc>
      </w:tr>
    </w:tbl>
    <w:p w:rsidR="00A54637" w:rsidRPr="00A54637" w:rsidRDefault="00A54637" w:rsidP="0055078F">
      <w:pPr>
        <w:pBdr>
          <w:left w:val="single" w:sz="16" w:space="6" w:color="7F7F7F"/>
        </w:pBdr>
        <w:autoSpaceDE w:val="0"/>
        <w:autoSpaceDN w:val="0"/>
        <w:adjustRightInd w:val="0"/>
        <w:spacing w:after="0" w:line="240" w:lineRule="auto"/>
        <w:rPr>
          <w:rFonts w:ascii="Times New Roman" w:hAnsi="Times New Roman" w:cs="Times New Roman"/>
          <w:sz w:val="28"/>
          <w:szCs w:val="28"/>
        </w:rPr>
      </w:pPr>
    </w:p>
    <w:p w:rsidR="00756D14" w:rsidRDefault="00756D14" w:rsidP="00B21F0A"/>
    <w:sectPr w:rsidR="00756D14" w:rsidSect="00B21F0A">
      <w:headerReference w:type="default" r:id="rId8"/>
      <w:pgSz w:w="16838" w:h="11906" w:orient="landscape"/>
      <w:pgMar w:top="1701" w:right="1134" w:bottom="850"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5A8" w:rsidRDefault="001925A8" w:rsidP="006706F5">
      <w:pPr>
        <w:spacing w:after="0" w:line="240" w:lineRule="auto"/>
      </w:pPr>
      <w:r>
        <w:separator/>
      </w:r>
    </w:p>
  </w:endnote>
  <w:endnote w:type="continuationSeparator" w:id="0">
    <w:p w:rsidR="001925A8" w:rsidRDefault="001925A8" w:rsidP="0067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5A8" w:rsidRDefault="001925A8" w:rsidP="006706F5">
      <w:pPr>
        <w:spacing w:after="0" w:line="240" w:lineRule="auto"/>
      </w:pPr>
      <w:r>
        <w:separator/>
      </w:r>
    </w:p>
  </w:footnote>
  <w:footnote w:type="continuationSeparator" w:id="0">
    <w:p w:rsidR="001925A8" w:rsidRDefault="001925A8" w:rsidP="00670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728183"/>
      <w:docPartObj>
        <w:docPartGallery w:val="Page Numbers (Top of Page)"/>
        <w:docPartUnique/>
      </w:docPartObj>
    </w:sdtPr>
    <w:sdtEndPr/>
    <w:sdtContent>
      <w:p w:rsidR="001925A8" w:rsidRDefault="001925A8" w:rsidP="00B21F0A">
        <w:pPr>
          <w:pStyle w:val="a3"/>
          <w:jc w:val="center"/>
        </w:pPr>
        <w:r>
          <w:fldChar w:fldCharType="begin"/>
        </w:r>
        <w:r>
          <w:instrText>PAGE   \* MERGEFORMAT</w:instrText>
        </w:r>
        <w:r>
          <w:fldChar w:fldCharType="separate"/>
        </w:r>
        <w:r w:rsidR="00812A05">
          <w:rPr>
            <w:noProof/>
          </w:rPr>
          <w:t>5</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D4BD5"/>
    <w:multiLevelType w:val="hybridMultilevel"/>
    <w:tmpl w:val="2F344B50"/>
    <w:lvl w:ilvl="0" w:tplc="890E537A">
      <w:start w:val="1"/>
      <w:numFmt w:val="decimal"/>
      <w:lvlText w:val="%1."/>
      <w:lvlJc w:val="left"/>
      <w:pPr>
        <w:ind w:left="785" w:hanging="360"/>
      </w:pPr>
      <w:rPr>
        <w:b w:val="0"/>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8B"/>
    <w:rsid w:val="00015738"/>
    <w:rsid w:val="00023571"/>
    <w:rsid w:val="00026F10"/>
    <w:rsid w:val="00030A3B"/>
    <w:rsid w:val="00030FD5"/>
    <w:rsid w:val="00036486"/>
    <w:rsid w:val="00036A15"/>
    <w:rsid w:val="00037041"/>
    <w:rsid w:val="00040223"/>
    <w:rsid w:val="0004349B"/>
    <w:rsid w:val="000505CD"/>
    <w:rsid w:val="00052472"/>
    <w:rsid w:val="00060471"/>
    <w:rsid w:val="00065652"/>
    <w:rsid w:val="00066FD3"/>
    <w:rsid w:val="00067085"/>
    <w:rsid w:val="00070435"/>
    <w:rsid w:val="00075CAC"/>
    <w:rsid w:val="00076612"/>
    <w:rsid w:val="00076EC8"/>
    <w:rsid w:val="000776AB"/>
    <w:rsid w:val="00090D97"/>
    <w:rsid w:val="000A2431"/>
    <w:rsid w:val="000B14BF"/>
    <w:rsid w:val="000B6EC0"/>
    <w:rsid w:val="000C0414"/>
    <w:rsid w:val="000C12FF"/>
    <w:rsid w:val="000C4E97"/>
    <w:rsid w:val="000E0599"/>
    <w:rsid w:val="000E268B"/>
    <w:rsid w:val="000E2B8B"/>
    <w:rsid w:val="000E3F77"/>
    <w:rsid w:val="001000FF"/>
    <w:rsid w:val="00100D4F"/>
    <w:rsid w:val="001024AE"/>
    <w:rsid w:val="001024D1"/>
    <w:rsid w:val="00104CB0"/>
    <w:rsid w:val="00110B73"/>
    <w:rsid w:val="00125172"/>
    <w:rsid w:val="00126B3F"/>
    <w:rsid w:val="0012766D"/>
    <w:rsid w:val="0013602B"/>
    <w:rsid w:val="0013706A"/>
    <w:rsid w:val="00145339"/>
    <w:rsid w:val="00146364"/>
    <w:rsid w:val="001501E1"/>
    <w:rsid w:val="00151131"/>
    <w:rsid w:val="0015159D"/>
    <w:rsid w:val="001538B3"/>
    <w:rsid w:val="00155573"/>
    <w:rsid w:val="00156802"/>
    <w:rsid w:val="001621BB"/>
    <w:rsid w:val="00163DC6"/>
    <w:rsid w:val="001642D4"/>
    <w:rsid w:val="00167AB5"/>
    <w:rsid w:val="00177C77"/>
    <w:rsid w:val="001825E2"/>
    <w:rsid w:val="00190194"/>
    <w:rsid w:val="001925A8"/>
    <w:rsid w:val="00193DE8"/>
    <w:rsid w:val="001956C6"/>
    <w:rsid w:val="001A281A"/>
    <w:rsid w:val="001A6D83"/>
    <w:rsid w:val="001B3C0B"/>
    <w:rsid w:val="001B6B4D"/>
    <w:rsid w:val="001B7C17"/>
    <w:rsid w:val="001C0C47"/>
    <w:rsid w:val="001C352B"/>
    <w:rsid w:val="001C3B75"/>
    <w:rsid w:val="001C5D0F"/>
    <w:rsid w:val="001C6C5C"/>
    <w:rsid w:val="001C7377"/>
    <w:rsid w:val="001C77AD"/>
    <w:rsid w:val="001D6054"/>
    <w:rsid w:val="001E0287"/>
    <w:rsid w:val="001E19BB"/>
    <w:rsid w:val="001E1FD1"/>
    <w:rsid w:val="001E25CC"/>
    <w:rsid w:val="001E2916"/>
    <w:rsid w:val="001E3E5B"/>
    <w:rsid w:val="001E4CD0"/>
    <w:rsid w:val="001F705B"/>
    <w:rsid w:val="0020346C"/>
    <w:rsid w:val="002046F6"/>
    <w:rsid w:val="00207F5A"/>
    <w:rsid w:val="0021148D"/>
    <w:rsid w:val="00213D01"/>
    <w:rsid w:val="00221405"/>
    <w:rsid w:val="00224D92"/>
    <w:rsid w:val="00227A2D"/>
    <w:rsid w:val="00231B96"/>
    <w:rsid w:val="00240480"/>
    <w:rsid w:val="002411E1"/>
    <w:rsid w:val="0025242A"/>
    <w:rsid w:val="002753AB"/>
    <w:rsid w:val="002776F0"/>
    <w:rsid w:val="0028191C"/>
    <w:rsid w:val="0028273A"/>
    <w:rsid w:val="002844A8"/>
    <w:rsid w:val="00294B37"/>
    <w:rsid w:val="00294DA8"/>
    <w:rsid w:val="00296557"/>
    <w:rsid w:val="002970B8"/>
    <w:rsid w:val="00297945"/>
    <w:rsid w:val="00297B8E"/>
    <w:rsid w:val="002A34A3"/>
    <w:rsid w:val="002B4214"/>
    <w:rsid w:val="002B55D8"/>
    <w:rsid w:val="002C3221"/>
    <w:rsid w:val="002D0BCF"/>
    <w:rsid w:val="002D538A"/>
    <w:rsid w:val="002E0E6D"/>
    <w:rsid w:val="002E5B27"/>
    <w:rsid w:val="002E6DA9"/>
    <w:rsid w:val="002E755C"/>
    <w:rsid w:val="002F0335"/>
    <w:rsid w:val="00302526"/>
    <w:rsid w:val="00302C6B"/>
    <w:rsid w:val="0032408C"/>
    <w:rsid w:val="00324B91"/>
    <w:rsid w:val="00325354"/>
    <w:rsid w:val="00327BD8"/>
    <w:rsid w:val="003305E3"/>
    <w:rsid w:val="00330ECE"/>
    <w:rsid w:val="00344425"/>
    <w:rsid w:val="00353097"/>
    <w:rsid w:val="00363CBF"/>
    <w:rsid w:val="00370B91"/>
    <w:rsid w:val="00371FC1"/>
    <w:rsid w:val="00375669"/>
    <w:rsid w:val="003776BD"/>
    <w:rsid w:val="003848C9"/>
    <w:rsid w:val="00386D44"/>
    <w:rsid w:val="003877A3"/>
    <w:rsid w:val="003921FB"/>
    <w:rsid w:val="003A07BD"/>
    <w:rsid w:val="003A1F4C"/>
    <w:rsid w:val="003A5E1C"/>
    <w:rsid w:val="003B01E0"/>
    <w:rsid w:val="003B1490"/>
    <w:rsid w:val="003B5598"/>
    <w:rsid w:val="003B70F4"/>
    <w:rsid w:val="003C09C8"/>
    <w:rsid w:val="003C0DF4"/>
    <w:rsid w:val="003C1CE1"/>
    <w:rsid w:val="003C413D"/>
    <w:rsid w:val="003C57DA"/>
    <w:rsid w:val="003C5FBE"/>
    <w:rsid w:val="003C7A62"/>
    <w:rsid w:val="003D04BC"/>
    <w:rsid w:val="003D19DE"/>
    <w:rsid w:val="003D1C63"/>
    <w:rsid w:val="003D3733"/>
    <w:rsid w:val="003D53B7"/>
    <w:rsid w:val="003D58C6"/>
    <w:rsid w:val="003D7609"/>
    <w:rsid w:val="003E27AB"/>
    <w:rsid w:val="0040185F"/>
    <w:rsid w:val="00410DC5"/>
    <w:rsid w:val="004128C3"/>
    <w:rsid w:val="00413BE9"/>
    <w:rsid w:val="0041737D"/>
    <w:rsid w:val="004178ED"/>
    <w:rsid w:val="004256F6"/>
    <w:rsid w:val="00434E9C"/>
    <w:rsid w:val="00443567"/>
    <w:rsid w:val="004520FC"/>
    <w:rsid w:val="004556F4"/>
    <w:rsid w:val="0045698B"/>
    <w:rsid w:val="00456E24"/>
    <w:rsid w:val="00462153"/>
    <w:rsid w:val="004636A8"/>
    <w:rsid w:val="0046730E"/>
    <w:rsid w:val="00472F8C"/>
    <w:rsid w:val="00481F8F"/>
    <w:rsid w:val="004843AE"/>
    <w:rsid w:val="00491D6E"/>
    <w:rsid w:val="004A279E"/>
    <w:rsid w:val="004A6CC7"/>
    <w:rsid w:val="004B486B"/>
    <w:rsid w:val="004B666E"/>
    <w:rsid w:val="004B6C17"/>
    <w:rsid w:val="004C15E2"/>
    <w:rsid w:val="004C1CD4"/>
    <w:rsid w:val="004C6927"/>
    <w:rsid w:val="004D0598"/>
    <w:rsid w:val="004D0BAF"/>
    <w:rsid w:val="004D26AC"/>
    <w:rsid w:val="004D757C"/>
    <w:rsid w:val="004E3B80"/>
    <w:rsid w:val="004F7422"/>
    <w:rsid w:val="005019B8"/>
    <w:rsid w:val="005052A9"/>
    <w:rsid w:val="005056F6"/>
    <w:rsid w:val="005118F2"/>
    <w:rsid w:val="005122C0"/>
    <w:rsid w:val="00517273"/>
    <w:rsid w:val="00534474"/>
    <w:rsid w:val="00535452"/>
    <w:rsid w:val="00542474"/>
    <w:rsid w:val="00542708"/>
    <w:rsid w:val="0055078F"/>
    <w:rsid w:val="00553858"/>
    <w:rsid w:val="00557943"/>
    <w:rsid w:val="00560576"/>
    <w:rsid w:val="00564562"/>
    <w:rsid w:val="00567A19"/>
    <w:rsid w:val="00572856"/>
    <w:rsid w:val="0057324F"/>
    <w:rsid w:val="005777AF"/>
    <w:rsid w:val="00577BB6"/>
    <w:rsid w:val="00593790"/>
    <w:rsid w:val="005A0CA2"/>
    <w:rsid w:val="005A12A9"/>
    <w:rsid w:val="005A19BA"/>
    <w:rsid w:val="005A2A80"/>
    <w:rsid w:val="005A776F"/>
    <w:rsid w:val="005B01C7"/>
    <w:rsid w:val="005B4B83"/>
    <w:rsid w:val="005B6C90"/>
    <w:rsid w:val="005C1281"/>
    <w:rsid w:val="005C2DB9"/>
    <w:rsid w:val="005E5133"/>
    <w:rsid w:val="005E74F8"/>
    <w:rsid w:val="005F084F"/>
    <w:rsid w:val="005F256B"/>
    <w:rsid w:val="005F309A"/>
    <w:rsid w:val="005F52A3"/>
    <w:rsid w:val="0061032C"/>
    <w:rsid w:val="006107C7"/>
    <w:rsid w:val="00612248"/>
    <w:rsid w:val="00614397"/>
    <w:rsid w:val="00614899"/>
    <w:rsid w:val="0061513B"/>
    <w:rsid w:val="0061516B"/>
    <w:rsid w:val="00616A45"/>
    <w:rsid w:val="006201FC"/>
    <w:rsid w:val="00621897"/>
    <w:rsid w:val="00623ED7"/>
    <w:rsid w:val="00624875"/>
    <w:rsid w:val="00626AC0"/>
    <w:rsid w:val="0063072A"/>
    <w:rsid w:val="00634E46"/>
    <w:rsid w:val="00646B4F"/>
    <w:rsid w:val="00650558"/>
    <w:rsid w:val="006519C0"/>
    <w:rsid w:val="00657D9B"/>
    <w:rsid w:val="00660444"/>
    <w:rsid w:val="006604E2"/>
    <w:rsid w:val="006612F6"/>
    <w:rsid w:val="00665AE5"/>
    <w:rsid w:val="00665C66"/>
    <w:rsid w:val="006663FE"/>
    <w:rsid w:val="006706F5"/>
    <w:rsid w:val="00684DF0"/>
    <w:rsid w:val="00687307"/>
    <w:rsid w:val="00696E01"/>
    <w:rsid w:val="006A12A4"/>
    <w:rsid w:val="006A66DA"/>
    <w:rsid w:val="006B05ED"/>
    <w:rsid w:val="006C0359"/>
    <w:rsid w:val="006C275D"/>
    <w:rsid w:val="006C66F7"/>
    <w:rsid w:val="006D0914"/>
    <w:rsid w:val="006D3ED0"/>
    <w:rsid w:val="006E3312"/>
    <w:rsid w:val="006E713F"/>
    <w:rsid w:val="006F17D6"/>
    <w:rsid w:val="006F1931"/>
    <w:rsid w:val="00700526"/>
    <w:rsid w:val="00705100"/>
    <w:rsid w:val="007102D1"/>
    <w:rsid w:val="00721E00"/>
    <w:rsid w:val="00722898"/>
    <w:rsid w:val="00724D55"/>
    <w:rsid w:val="007362D4"/>
    <w:rsid w:val="0074034F"/>
    <w:rsid w:val="00744CDE"/>
    <w:rsid w:val="00746DF9"/>
    <w:rsid w:val="0075032C"/>
    <w:rsid w:val="00750535"/>
    <w:rsid w:val="00751042"/>
    <w:rsid w:val="007533E8"/>
    <w:rsid w:val="0075614F"/>
    <w:rsid w:val="00756D14"/>
    <w:rsid w:val="00761170"/>
    <w:rsid w:val="00765AFB"/>
    <w:rsid w:val="00781236"/>
    <w:rsid w:val="00793152"/>
    <w:rsid w:val="007959E7"/>
    <w:rsid w:val="007964BF"/>
    <w:rsid w:val="00796537"/>
    <w:rsid w:val="007A4A8D"/>
    <w:rsid w:val="007B27E7"/>
    <w:rsid w:val="007B2AE8"/>
    <w:rsid w:val="007C600D"/>
    <w:rsid w:val="007C69E0"/>
    <w:rsid w:val="007C6AFF"/>
    <w:rsid w:val="007C7BDF"/>
    <w:rsid w:val="007D0E0D"/>
    <w:rsid w:val="007D20FC"/>
    <w:rsid w:val="007D273D"/>
    <w:rsid w:val="007D3240"/>
    <w:rsid w:val="007D63CE"/>
    <w:rsid w:val="007E5258"/>
    <w:rsid w:val="007F7054"/>
    <w:rsid w:val="007F7C73"/>
    <w:rsid w:val="007F7C8D"/>
    <w:rsid w:val="008011F9"/>
    <w:rsid w:val="00803089"/>
    <w:rsid w:val="00803410"/>
    <w:rsid w:val="008058F8"/>
    <w:rsid w:val="0081253C"/>
    <w:rsid w:val="00812A05"/>
    <w:rsid w:val="00813E57"/>
    <w:rsid w:val="0081451F"/>
    <w:rsid w:val="00824B0A"/>
    <w:rsid w:val="00824F29"/>
    <w:rsid w:val="00827B40"/>
    <w:rsid w:val="00840F26"/>
    <w:rsid w:val="00845F95"/>
    <w:rsid w:val="0084751B"/>
    <w:rsid w:val="00856A7F"/>
    <w:rsid w:val="00856BE3"/>
    <w:rsid w:val="00866364"/>
    <w:rsid w:val="00867762"/>
    <w:rsid w:val="00871FC7"/>
    <w:rsid w:val="00872B41"/>
    <w:rsid w:val="00873CC2"/>
    <w:rsid w:val="00876604"/>
    <w:rsid w:val="00880E40"/>
    <w:rsid w:val="00885A3D"/>
    <w:rsid w:val="00890375"/>
    <w:rsid w:val="00890592"/>
    <w:rsid w:val="00892DFC"/>
    <w:rsid w:val="00892E06"/>
    <w:rsid w:val="00895526"/>
    <w:rsid w:val="008956E3"/>
    <w:rsid w:val="00895FFE"/>
    <w:rsid w:val="008B0C55"/>
    <w:rsid w:val="008B1AF0"/>
    <w:rsid w:val="008B2529"/>
    <w:rsid w:val="008B40F5"/>
    <w:rsid w:val="008B491C"/>
    <w:rsid w:val="008C17FF"/>
    <w:rsid w:val="008D2DBB"/>
    <w:rsid w:val="008D5814"/>
    <w:rsid w:val="008D6798"/>
    <w:rsid w:val="008D7927"/>
    <w:rsid w:val="008E60BE"/>
    <w:rsid w:val="008F18EB"/>
    <w:rsid w:val="008F1DCE"/>
    <w:rsid w:val="008F3BDB"/>
    <w:rsid w:val="009042E9"/>
    <w:rsid w:val="0090675C"/>
    <w:rsid w:val="009154BB"/>
    <w:rsid w:val="00917E51"/>
    <w:rsid w:val="00920F6D"/>
    <w:rsid w:val="009271B6"/>
    <w:rsid w:val="0092748D"/>
    <w:rsid w:val="0094240E"/>
    <w:rsid w:val="0094269F"/>
    <w:rsid w:val="00945C8B"/>
    <w:rsid w:val="00950611"/>
    <w:rsid w:val="009524BE"/>
    <w:rsid w:val="00952776"/>
    <w:rsid w:val="009569A4"/>
    <w:rsid w:val="00963D91"/>
    <w:rsid w:val="00966585"/>
    <w:rsid w:val="009720AE"/>
    <w:rsid w:val="00991108"/>
    <w:rsid w:val="009932A4"/>
    <w:rsid w:val="00996D9C"/>
    <w:rsid w:val="009A08A3"/>
    <w:rsid w:val="009B047A"/>
    <w:rsid w:val="009B53FB"/>
    <w:rsid w:val="009B685C"/>
    <w:rsid w:val="009C3EF7"/>
    <w:rsid w:val="009C4898"/>
    <w:rsid w:val="009C507D"/>
    <w:rsid w:val="009C6152"/>
    <w:rsid w:val="009D190F"/>
    <w:rsid w:val="009D3E2E"/>
    <w:rsid w:val="009D4027"/>
    <w:rsid w:val="009D6FDB"/>
    <w:rsid w:val="009E2DA8"/>
    <w:rsid w:val="009F21F3"/>
    <w:rsid w:val="009F2438"/>
    <w:rsid w:val="009F2445"/>
    <w:rsid w:val="009F289F"/>
    <w:rsid w:val="009F5894"/>
    <w:rsid w:val="009F596F"/>
    <w:rsid w:val="009F691A"/>
    <w:rsid w:val="00A02D8C"/>
    <w:rsid w:val="00A03350"/>
    <w:rsid w:val="00A11A43"/>
    <w:rsid w:val="00A11D59"/>
    <w:rsid w:val="00A12258"/>
    <w:rsid w:val="00A135A6"/>
    <w:rsid w:val="00A1577E"/>
    <w:rsid w:val="00A15FB1"/>
    <w:rsid w:val="00A20FDA"/>
    <w:rsid w:val="00A2339B"/>
    <w:rsid w:val="00A305BA"/>
    <w:rsid w:val="00A306E0"/>
    <w:rsid w:val="00A31236"/>
    <w:rsid w:val="00A324A8"/>
    <w:rsid w:val="00A35F2E"/>
    <w:rsid w:val="00A3700D"/>
    <w:rsid w:val="00A37A69"/>
    <w:rsid w:val="00A469E5"/>
    <w:rsid w:val="00A51DA2"/>
    <w:rsid w:val="00A5239D"/>
    <w:rsid w:val="00A53027"/>
    <w:rsid w:val="00A5433E"/>
    <w:rsid w:val="00A54637"/>
    <w:rsid w:val="00A553FC"/>
    <w:rsid w:val="00A5648F"/>
    <w:rsid w:val="00A60C96"/>
    <w:rsid w:val="00A6440F"/>
    <w:rsid w:val="00A64DFA"/>
    <w:rsid w:val="00A71142"/>
    <w:rsid w:val="00A71D99"/>
    <w:rsid w:val="00A76F5C"/>
    <w:rsid w:val="00A830D7"/>
    <w:rsid w:val="00A8554D"/>
    <w:rsid w:val="00A933D8"/>
    <w:rsid w:val="00A9596C"/>
    <w:rsid w:val="00A972FB"/>
    <w:rsid w:val="00AA714B"/>
    <w:rsid w:val="00AA74C4"/>
    <w:rsid w:val="00AC4D5F"/>
    <w:rsid w:val="00AC731D"/>
    <w:rsid w:val="00AC7733"/>
    <w:rsid w:val="00AD3DDB"/>
    <w:rsid w:val="00AD4A51"/>
    <w:rsid w:val="00AD588A"/>
    <w:rsid w:val="00AE2356"/>
    <w:rsid w:val="00AE267B"/>
    <w:rsid w:val="00AE69C8"/>
    <w:rsid w:val="00AE7943"/>
    <w:rsid w:val="00AF1009"/>
    <w:rsid w:val="00AF785A"/>
    <w:rsid w:val="00B00DC9"/>
    <w:rsid w:val="00B11DEF"/>
    <w:rsid w:val="00B21F0A"/>
    <w:rsid w:val="00B23F2E"/>
    <w:rsid w:val="00B2460C"/>
    <w:rsid w:val="00B24B1D"/>
    <w:rsid w:val="00B26D09"/>
    <w:rsid w:val="00B3201A"/>
    <w:rsid w:val="00B321D1"/>
    <w:rsid w:val="00B3488D"/>
    <w:rsid w:val="00B36106"/>
    <w:rsid w:val="00B44A2D"/>
    <w:rsid w:val="00B45E5E"/>
    <w:rsid w:val="00B46734"/>
    <w:rsid w:val="00B50070"/>
    <w:rsid w:val="00B54F11"/>
    <w:rsid w:val="00B55950"/>
    <w:rsid w:val="00B55B8D"/>
    <w:rsid w:val="00B57288"/>
    <w:rsid w:val="00B63DC8"/>
    <w:rsid w:val="00B668C6"/>
    <w:rsid w:val="00B6702F"/>
    <w:rsid w:val="00B7294B"/>
    <w:rsid w:val="00B73D86"/>
    <w:rsid w:val="00B743A0"/>
    <w:rsid w:val="00B77C0B"/>
    <w:rsid w:val="00B81154"/>
    <w:rsid w:val="00B84465"/>
    <w:rsid w:val="00B90221"/>
    <w:rsid w:val="00B908CE"/>
    <w:rsid w:val="00B9191D"/>
    <w:rsid w:val="00B93108"/>
    <w:rsid w:val="00BA2947"/>
    <w:rsid w:val="00BA2DA1"/>
    <w:rsid w:val="00BA4073"/>
    <w:rsid w:val="00BA61DF"/>
    <w:rsid w:val="00BB2504"/>
    <w:rsid w:val="00BB2E5D"/>
    <w:rsid w:val="00BC2A33"/>
    <w:rsid w:val="00BC5607"/>
    <w:rsid w:val="00BC6BA2"/>
    <w:rsid w:val="00BD6EE0"/>
    <w:rsid w:val="00BE0D9F"/>
    <w:rsid w:val="00BF5F96"/>
    <w:rsid w:val="00C160F1"/>
    <w:rsid w:val="00C1716C"/>
    <w:rsid w:val="00C22306"/>
    <w:rsid w:val="00C22E04"/>
    <w:rsid w:val="00C25C6A"/>
    <w:rsid w:val="00C30CF1"/>
    <w:rsid w:val="00C31AE8"/>
    <w:rsid w:val="00C37D42"/>
    <w:rsid w:val="00C37F38"/>
    <w:rsid w:val="00C4284F"/>
    <w:rsid w:val="00C43249"/>
    <w:rsid w:val="00C46E58"/>
    <w:rsid w:val="00C66911"/>
    <w:rsid w:val="00C67288"/>
    <w:rsid w:val="00C70AAD"/>
    <w:rsid w:val="00C71A8E"/>
    <w:rsid w:val="00C73259"/>
    <w:rsid w:val="00C802F3"/>
    <w:rsid w:val="00C874F3"/>
    <w:rsid w:val="00C93CEB"/>
    <w:rsid w:val="00C95ADB"/>
    <w:rsid w:val="00C97D2C"/>
    <w:rsid w:val="00CA3F26"/>
    <w:rsid w:val="00CA5F77"/>
    <w:rsid w:val="00CA7CF8"/>
    <w:rsid w:val="00CB43C8"/>
    <w:rsid w:val="00CB68A0"/>
    <w:rsid w:val="00CC37B4"/>
    <w:rsid w:val="00CC55FD"/>
    <w:rsid w:val="00CD7045"/>
    <w:rsid w:val="00CE636C"/>
    <w:rsid w:val="00CF3F11"/>
    <w:rsid w:val="00CF6099"/>
    <w:rsid w:val="00CF6AAF"/>
    <w:rsid w:val="00CF6CFF"/>
    <w:rsid w:val="00D02A5E"/>
    <w:rsid w:val="00D04505"/>
    <w:rsid w:val="00D07CF0"/>
    <w:rsid w:val="00D121C8"/>
    <w:rsid w:val="00D125A5"/>
    <w:rsid w:val="00D132EF"/>
    <w:rsid w:val="00D15721"/>
    <w:rsid w:val="00D15825"/>
    <w:rsid w:val="00D16AC8"/>
    <w:rsid w:val="00D16CB8"/>
    <w:rsid w:val="00D2785B"/>
    <w:rsid w:val="00D32239"/>
    <w:rsid w:val="00D36608"/>
    <w:rsid w:val="00D37206"/>
    <w:rsid w:val="00D403FF"/>
    <w:rsid w:val="00D42DCB"/>
    <w:rsid w:val="00D43224"/>
    <w:rsid w:val="00D44828"/>
    <w:rsid w:val="00D56755"/>
    <w:rsid w:val="00D6720D"/>
    <w:rsid w:val="00D72208"/>
    <w:rsid w:val="00D72410"/>
    <w:rsid w:val="00D83E55"/>
    <w:rsid w:val="00D85498"/>
    <w:rsid w:val="00D9180A"/>
    <w:rsid w:val="00D936FF"/>
    <w:rsid w:val="00DA1B53"/>
    <w:rsid w:val="00DA3E3C"/>
    <w:rsid w:val="00DB171C"/>
    <w:rsid w:val="00DB417A"/>
    <w:rsid w:val="00DB5E5B"/>
    <w:rsid w:val="00DB6D8C"/>
    <w:rsid w:val="00DC0162"/>
    <w:rsid w:val="00DC0C4B"/>
    <w:rsid w:val="00DC2175"/>
    <w:rsid w:val="00DE2F0F"/>
    <w:rsid w:val="00DF0F29"/>
    <w:rsid w:val="00DF1434"/>
    <w:rsid w:val="00E01FBB"/>
    <w:rsid w:val="00E0314B"/>
    <w:rsid w:val="00E046F0"/>
    <w:rsid w:val="00E0706D"/>
    <w:rsid w:val="00E075F1"/>
    <w:rsid w:val="00E0764E"/>
    <w:rsid w:val="00E116A5"/>
    <w:rsid w:val="00E12B19"/>
    <w:rsid w:val="00E15B44"/>
    <w:rsid w:val="00E27387"/>
    <w:rsid w:val="00E27BEC"/>
    <w:rsid w:val="00E3139F"/>
    <w:rsid w:val="00E337E4"/>
    <w:rsid w:val="00E34457"/>
    <w:rsid w:val="00E355DB"/>
    <w:rsid w:val="00E361B9"/>
    <w:rsid w:val="00E36E91"/>
    <w:rsid w:val="00E418FE"/>
    <w:rsid w:val="00E41BF3"/>
    <w:rsid w:val="00E42CDD"/>
    <w:rsid w:val="00E4612B"/>
    <w:rsid w:val="00E51687"/>
    <w:rsid w:val="00E51688"/>
    <w:rsid w:val="00E55984"/>
    <w:rsid w:val="00E60C04"/>
    <w:rsid w:val="00E61680"/>
    <w:rsid w:val="00E7660B"/>
    <w:rsid w:val="00E864B2"/>
    <w:rsid w:val="00E95AD2"/>
    <w:rsid w:val="00E97BA6"/>
    <w:rsid w:val="00EA0E31"/>
    <w:rsid w:val="00EA3C5D"/>
    <w:rsid w:val="00EA6FC1"/>
    <w:rsid w:val="00EA7460"/>
    <w:rsid w:val="00EB45D4"/>
    <w:rsid w:val="00EB48E7"/>
    <w:rsid w:val="00EB572E"/>
    <w:rsid w:val="00EC4DBA"/>
    <w:rsid w:val="00ED2632"/>
    <w:rsid w:val="00ED3B17"/>
    <w:rsid w:val="00ED6C00"/>
    <w:rsid w:val="00EE1D0C"/>
    <w:rsid w:val="00EE1EAD"/>
    <w:rsid w:val="00EE299A"/>
    <w:rsid w:val="00EE493B"/>
    <w:rsid w:val="00EE7D6B"/>
    <w:rsid w:val="00EF4620"/>
    <w:rsid w:val="00EF4B49"/>
    <w:rsid w:val="00F01CF4"/>
    <w:rsid w:val="00F11881"/>
    <w:rsid w:val="00F13A04"/>
    <w:rsid w:val="00F13DC7"/>
    <w:rsid w:val="00F20247"/>
    <w:rsid w:val="00F22811"/>
    <w:rsid w:val="00F2312B"/>
    <w:rsid w:val="00F26318"/>
    <w:rsid w:val="00F30B19"/>
    <w:rsid w:val="00F30EF5"/>
    <w:rsid w:val="00F327E9"/>
    <w:rsid w:val="00F33188"/>
    <w:rsid w:val="00F36B12"/>
    <w:rsid w:val="00F463CA"/>
    <w:rsid w:val="00F4661D"/>
    <w:rsid w:val="00F5196D"/>
    <w:rsid w:val="00F6023B"/>
    <w:rsid w:val="00F62000"/>
    <w:rsid w:val="00F71942"/>
    <w:rsid w:val="00F75257"/>
    <w:rsid w:val="00F753E1"/>
    <w:rsid w:val="00F81F05"/>
    <w:rsid w:val="00F92616"/>
    <w:rsid w:val="00FA62A5"/>
    <w:rsid w:val="00FB0938"/>
    <w:rsid w:val="00FB1384"/>
    <w:rsid w:val="00FB499E"/>
    <w:rsid w:val="00FC29D7"/>
    <w:rsid w:val="00FC2A03"/>
    <w:rsid w:val="00FD4AD1"/>
    <w:rsid w:val="00FD662C"/>
    <w:rsid w:val="00FE28A6"/>
    <w:rsid w:val="00FE390E"/>
    <w:rsid w:val="00FE62A7"/>
    <w:rsid w:val="00FE76F8"/>
    <w:rsid w:val="00FF2234"/>
    <w:rsid w:val="00FF5264"/>
    <w:rsid w:val="00FF7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chartTrackingRefBased/>
  <w15:docId w15:val="{0D7C85BE-A356-49CC-98B4-0698BEBA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C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6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06F5"/>
  </w:style>
  <w:style w:type="paragraph" w:styleId="a5">
    <w:name w:val="footer"/>
    <w:basedOn w:val="a"/>
    <w:link w:val="a6"/>
    <w:uiPriority w:val="99"/>
    <w:unhideWhenUsed/>
    <w:rsid w:val="006706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06F5"/>
  </w:style>
  <w:style w:type="paragraph" w:styleId="a7">
    <w:name w:val="List Paragraph"/>
    <w:basedOn w:val="a"/>
    <w:uiPriority w:val="34"/>
    <w:qFormat/>
    <w:rsid w:val="001000FF"/>
    <w:pPr>
      <w:ind w:left="720"/>
      <w:contextualSpacing/>
    </w:pPr>
  </w:style>
  <w:style w:type="paragraph" w:styleId="a8">
    <w:name w:val="Balloon Text"/>
    <w:basedOn w:val="a"/>
    <w:link w:val="a9"/>
    <w:uiPriority w:val="99"/>
    <w:semiHidden/>
    <w:unhideWhenUsed/>
    <w:rsid w:val="00B44A2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4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915106">
      <w:bodyDiv w:val="1"/>
      <w:marLeft w:val="0"/>
      <w:marRight w:val="0"/>
      <w:marTop w:val="0"/>
      <w:marBottom w:val="0"/>
      <w:divBdr>
        <w:top w:val="none" w:sz="0" w:space="0" w:color="auto"/>
        <w:left w:val="none" w:sz="0" w:space="0" w:color="auto"/>
        <w:bottom w:val="none" w:sz="0" w:space="0" w:color="auto"/>
        <w:right w:val="none" w:sz="0" w:space="0" w:color="auto"/>
      </w:divBdr>
    </w:div>
    <w:div w:id="634212740">
      <w:bodyDiv w:val="1"/>
      <w:marLeft w:val="0"/>
      <w:marRight w:val="0"/>
      <w:marTop w:val="0"/>
      <w:marBottom w:val="0"/>
      <w:divBdr>
        <w:top w:val="none" w:sz="0" w:space="0" w:color="auto"/>
        <w:left w:val="none" w:sz="0" w:space="0" w:color="auto"/>
        <w:bottom w:val="none" w:sz="0" w:space="0" w:color="auto"/>
        <w:right w:val="none" w:sz="0" w:space="0" w:color="auto"/>
      </w:divBdr>
      <w:divsChild>
        <w:div w:id="1211110823">
          <w:marLeft w:val="0"/>
          <w:marRight w:val="0"/>
          <w:marTop w:val="0"/>
          <w:marBottom w:val="420"/>
          <w:divBdr>
            <w:top w:val="none" w:sz="0" w:space="0" w:color="auto"/>
            <w:left w:val="none" w:sz="0" w:space="0" w:color="auto"/>
            <w:bottom w:val="none" w:sz="0" w:space="0" w:color="auto"/>
            <w:right w:val="none" w:sz="0" w:space="0" w:color="auto"/>
          </w:divBdr>
        </w:div>
      </w:divsChild>
    </w:div>
    <w:div w:id="1027024148">
      <w:bodyDiv w:val="1"/>
      <w:marLeft w:val="0"/>
      <w:marRight w:val="0"/>
      <w:marTop w:val="0"/>
      <w:marBottom w:val="0"/>
      <w:divBdr>
        <w:top w:val="none" w:sz="0" w:space="0" w:color="auto"/>
        <w:left w:val="none" w:sz="0" w:space="0" w:color="auto"/>
        <w:bottom w:val="none" w:sz="0" w:space="0" w:color="auto"/>
        <w:right w:val="none" w:sz="0" w:space="0" w:color="auto"/>
      </w:divBdr>
    </w:div>
    <w:div w:id="1111585672">
      <w:bodyDiv w:val="1"/>
      <w:marLeft w:val="0"/>
      <w:marRight w:val="0"/>
      <w:marTop w:val="0"/>
      <w:marBottom w:val="0"/>
      <w:divBdr>
        <w:top w:val="none" w:sz="0" w:space="0" w:color="auto"/>
        <w:left w:val="none" w:sz="0" w:space="0" w:color="auto"/>
        <w:bottom w:val="none" w:sz="0" w:space="0" w:color="auto"/>
        <w:right w:val="none" w:sz="0" w:space="0" w:color="auto"/>
      </w:divBdr>
    </w:div>
    <w:div w:id="1304578344">
      <w:bodyDiv w:val="1"/>
      <w:marLeft w:val="0"/>
      <w:marRight w:val="0"/>
      <w:marTop w:val="0"/>
      <w:marBottom w:val="0"/>
      <w:divBdr>
        <w:top w:val="none" w:sz="0" w:space="0" w:color="auto"/>
        <w:left w:val="none" w:sz="0" w:space="0" w:color="auto"/>
        <w:bottom w:val="none" w:sz="0" w:space="0" w:color="auto"/>
        <w:right w:val="none" w:sz="0" w:space="0" w:color="auto"/>
      </w:divBdr>
    </w:div>
    <w:div w:id="1355770312">
      <w:bodyDiv w:val="1"/>
      <w:marLeft w:val="0"/>
      <w:marRight w:val="0"/>
      <w:marTop w:val="0"/>
      <w:marBottom w:val="0"/>
      <w:divBdr>
        <w:top w:val="none" w:sz="0" w:space="0" w:color="auto"/>
        <w:left w:val="none" w:sz="0" w:space="0" w:color="auto"/>
        <w:bottom w:val="none" w:sz="0" w:space="0" w:color="auto"/>
        <w:right w:val="none" w:sz="0" w:space="0" w:color="auto"/>
      </w:divBdr>
    </w:div>
    <w:div w:id="1785953795">
      <w:bodyDiv w:val="1"/>
      <w:marLeft w:val="0"/>
      <w:marRight w:val="0"/>
      <w:marTop w:val="0"/>
      <w:marBottom w:val="0"/>
      <w:divBdr>
        <w:top w:val="none" w:sz="0" w:space="0" w:color="auto"/>
        <w:left w:val="none" w:sz="0" w:space="0" w:color="auto"/>
        <w:bottom w:val="none" w:sz="0" w:space="0" w:color="auto"/>
        <w:right w:val="none" w:sz="0" w:space="0" w:color="auto"/>
      </w:divBdr>
    </w:div>
    <w:div w:id="1795757771">
      <w:bodyDiv w:val="1"/>
      <w:marLeft w:val="0"/>
      <w:marRight w:val="0"/>
      <w:marTop w:val="0"/>
      <w:marBottom w:val="0"/>
      <w:divBdr>
        <w:top w:val="none" w:sz="0" w:space="0" w:color="auto"/>
        <w:left w:val="none" w:sz="0" w:space="0" w:color="auto"/>
        <w:bottom w:val="none" w:sz="0" w:space="0" w:color="auto"/>
        <w:right w:val="none" w:sz="0" w:space="0" w:color="auto"/>
      </w:divBdr>
    </w:div>
    <w:div w:id="1814055570">
      <w:bodyDiv w:val="1"/>
      <w:marLeft w:val="0"/>
      <w:marRight w:val="0"/>
      <w:marTop w:val="0"/>
      <w:marBottom w:val="0"/>
      <w:divBdr>
        <w:top w:val="none" w:sz="0" w:space="0" w:color="auto"/>
        <w:left w:val="none" w:sz="0" w:space="0" w:color="auto"/>
        <w:bottom w:val="none" w:sz="0" w:space="0" w:color="auto"/>
        <w:right w:val="none" w:sz="0" w:space="0" w:color="auto"/>
      </w:divBdr>
    </w:div>
    <w:div w:id="1828596449">
      <w:bodyDiv w:val="1"/>
      <w:marLeft w:val="0"/>
      <w:marRight w:val="0"/>
      <w:marTop w:val="0"/>
      <w:marBottom w:val="0"/>
      <w:divBdr>
        <w:top w:val="none" w:sz="0" w:space="0" w:color="auto"/>
        <w:left w:val="none" w:sz="0" w:space="0" w:color="auto"/>
        <w:bottom w:val="none" w:sz="0" w:space="0" w:color="auto"/>
        <w:right w:val="none" w:sz="0" w:space="0" w:color="auto"/>
      </w:divBdr>
    </w:div>
    <w:div w:id="2039425162">
      <w:bodyDiv w:val="1"/>
      <w:marLeft w:val="0"/>
      <w:marRight w:val="0"/>
      <w:marTop w:val="0"/>
      <w:marBottom w:val="0"/>
      <w:divBdr>
        <w:top w:val="none" w:sz="0" w:space="0" w:color="auto"/>
        <w:left w:val="none" w:sz="0" w:space="0" w:color="auto"/>
        <w:bottom w:val="none" w:sz="0" w:space="0" w:color="auto"/>
        <w:right w:val="none" w:sz="0" w:space="0" w:color="auto"/>
      </w:divBdr>
      <w:divsChild>
        <w:div w:id="1080835097">
          <w:marLeft w:val="0"/>
          <w:marRight w:val="0"/>
          <w:marTop w:val="0"/>
          <w:marBottom w:val="0"/>
          <w:divBdr>
            <w:top w:val="none" w:sz="0" w:space="0" w:color="auto"/>
            <w:left w:val="none" w:sz="0" w:space="0" w:color="auto"/>
            <w:bottom w:val="none" w:sz="0" w:space="0" w:color="auto"/>
            <w:right w:val="none" w:sz="0" w:space="0" w:color="auto"/>
          </w:divBdr>
        </w:div>
        <w:div w:id="652370303">
          <w:marLeft w:val="0"/>
          <w:marRight w:val="0"/>
          <w:marTop w:val="0"/>
          <w:marBottom w:val="0"/>
          <w:divBdr>
            <w:top w:val="none" w:sz="0" w:space="0" w:color="auto"/>
            <w:left w:val="none" w:sz="0" w:space="0" w:color="auto"/>
            <w:bottom w:val="none" w:sz="0" w:space="0" w:color="auto"/>
            <w:right w:val="none" w:sz="0" w:space="0" w:color="auto"/>
          </w:divBdr>
        </w:div>
      </w:divsChild>
    </w:div>
    <w:div w:id="2055108197">
      <w:bodyDiv w:val="1"/>
      <w:marLeft w:val="0"/>
      <w:marRight w:val="0"/>
      <w:marTop w:val="0"/>
      <w:marBottom w:val="0"/>
      <w:divBdr>
        <w:top w:val="none" w:sz="0" w:space="0" w:color="auto"/>
        <w:left w:val="none" w:sz="0" w:space="0" w:color="auto"/>
        <w:bottom w:val="none" w:sz="0" w:space="0" w:color="auto"/>
        <w:right w:val="none" w:sz="0" w:space="0" w:color="auto"/>
      </w:divBdr>
    </w:div>
    <w:div w:id="207562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4CB56-C05F-44E9-A3DE-0C4D02A7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3818</TotalTime>
  <Pages>8</Pages>
  <Words>2169</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Акчинова Руслана Сергеевна</dc:creator>
  <cp:keywords/>
  <dc:description/>
  <cp:lastModifiedBy>Акчинова Руслана Сергеевна</cp:lastModifiedBy>
  <cp:revision>37</cp:revision>
  <cp:lastPrinted>2024-07-11T07:33:00Z</cp:lastPrinted>
  <dcterms:created xsi:type="dcterms:W3CDTF">2024-05-13T07:13:00Z</dcterms:created>
  <dcterms:modified xsi:type="dcterms:W3CDTF">2024-11-14T02:43:00Z</dcterms:modified>
</cp:coreProperties>
</file>