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7AE5" w:rsidRPr="004A7AE5" w:rsidRDefault="004A7AE5" w:rsidP="004A7AE5">
      <w:pPr>
        <w:spacing w:after="0" w:line="240" w:lineRule="auto"/>
        <w:ind w:left="6096"/>
        <w:jc w:val="right"/>
        <w:rPr>
          <w:rFonts w:ascii="Times New Roman" w:eastAsia="Times New Roman" w:hAnsi="Times New Roman" w:cs="Times New Roman"/>
          <w:sz w:val="24"/>
          <w:szCs w:val="24"/>
          <w:lang w:eastAsia="ru-RU"/>
        </w:rPr>
      </w:pPr>
      <w:r w:rsidRPr="004A7AE5">
        <w:rPr>
          <w:rFonts w:ascii="Times New Roman" w:eastAsia="Times New Roman" w:hAnsi="Times New Roman" w:cs="Times New Roman"/>
          <w:sz w:val="24"/>
          <w:szCs w:val="24"/>
          <w:lang w:eastAsia="ru-RU"/>
        </w:rPr>
        <w:t xml:space="preserve">Проект </w:t>
      </w:r>
    </w:p>
    <w:p w:rsidR="004A7AE5" w:rsidRPr="004A7AE5" w:rsidRDefault="004A7AE5" w:rsidP="004A7AE5">
      <w:pPr>
        <w:spacing w:after="0" w:line="240" w:lineRule="auto"/>
        <w:ind w:left="6096"/>
        <w:rPr>
          <w:rFonts w:ascii="Times New Roman" w:eastAsia="Times New Roman" w:hAnsi="Times New Roman" w:cs="Times New Roman"/>
          <w:sz w:val="24"/>
          <w:szCs w:val="24"/>
          <w:lang w:eastAsia="ru-RU"/>
        </w:rPr>
      </w:pPr>
    </w:p>
    <w:p w:rsidR="004A7AE5" w:rsidRPr="004A7AE5" w:rsidRDefault="004A7AE5" w:rsidP="004A7AE5">
      <w:pPr>
        <w:spacing w:after="0" w:line="240" w:lineRule="auto"/>
        <w:ind w:left="6096"/>
        <w:jc w:val="right"/>
        <w:rPr>
          <w:rFonts w:ascii="Times New Roman" w:eastAsia="Times New Roman" w:hAnsi="Times New Roman" w:cs="Times New Roman"/>
          <w:i/>
          <w:sz w:val="24"/>
          <w:szCs w:val="24"/>
          <w:lang w:eastAsia="ru-RU"/>
        </w:rPr>
      </w:pPr>
      <w:r w:rsidRPr="004A7AE5">
        <w:rPr>
          <w:rFonts w:ascii="Times New Roman" w:eastAsia="Times New Roman" w:hAnsi="Times New Roman" w:cs="Times New Roman"/>
          <w:i/>
          <w:sz w:val="24"/>
          <w:szCs w:val="24"/>
          <w:lang w:eastAsia="ru-RU"/>
        </w:rPr>
        <w:t xml:space="preserve">Вносится </w:t>
      </w:r>
    </w:p>
    <w:p w:rsidR="004A7AE5" w:rsidRPr="004A7AE5" w:rsidRDefault="004A7AE5" w:rsidP="004A7AE5">
      <w:pPr>
        <w:spacing w:after="0" w:line="240" w:lineRule="auto"/>
        <w:ind w:left="6096"/>
        <w:jc w:val="right"/>
        <w:rPr>
          <w:rFonts w:ascii="Times New Roman" w:eastAsia="Times New Roman" w:hAnsi="Times New Roman" w:cs="Times New Roman"/>
          <w:i/>
          <w:sz w:val="24"/>
          <w:szCs w:val="24"/>
          <w:lang w:eastAsia="ru-RU"/>
        </w:rPr>
      </w:pPr>
      <w:r w:rsidRPr="004A7AE5">
        <w:rPr>
          <w:rFonts w:ascii="Times New Roman" w:eastAsia="Times New Roman" w:hAnsi="Times New Roman" w:cs="Times New Roman"/>
          <w:i/>
          <w:sz w:val="24"/>
          <w:szCs w:val="24"/>
          <w:lang w:eastAsia="ru-RU"/>
        </w:rPr>
        <w:t xml:space="preserve"> Главой Республики Алтай, Председателем Правительства Республики Алтай</w:t>
      </w:r>
    </w:p>
    <w:p w:rsidR="004A7AE5" w:rsidRPr="004A7AE5" w:rsidRDefault="004A7AE5" w:rsidP="004A7AE5">
      <w:pPr>
        <w:spacing w:after="0" w:line="240" w:lineRule="auto"/>
        <w:ind w:firstLine="6096"/>
        <w:jc w:val="right"/>
        <w:rPr>
          <w:rFonts w:ascii="Times New Roman" w:eastAsia="Times New Roman" w:hAnsi="Times New Roman" w:cs="Times New Roman"/>
          <w:b/>
          <w:sz w:val="28"/>
          <w:szCs w:val="28"/>
          <w:lang w:eastAsia="ru-RU"/>
        </w:rPr>
      </w:pPr>
    </w:p>
    <w:p w:rsidR="004A7AE5" w:rsidRPr="004A7AE5" w:rsidRDefault="004A7AE5" w:rsidP="004A7AE5">
      <w:pPr>
        <w:spacing w:after="0" w:line="240" w:lineRule="auto"/>
        <w:jc w:val="center"/>
        <w:rPr>
          <w:rFonts w:ascii="Times New Roman" w:eastAsia="Times New Roman" w:hAnsi="Times New Roman" w:cs="Times New Roman"/>
          <w:b/>
          <w:sz w:val="28"/>
          <w:szCs w:val="28"/>
          <w:lang w:eastAsia="ru-RU"/>
        </w:rPr>
      </w:pPr>
    </w:p>
    <w:p w:rsidR="004A7AE5" w:rsidRPr="004A7AE5" w:rsidRDefault="004A7AE5" w:rsidP="004A7AE5">
      <w:pPr>
        <w:spacing w:after="0" w:line="240" w:lineRule="auto"/>
        <w:jc w:val="center"/>
        <w:rPr>
          <w:rFonts w:ascii="Times New Roman" w:eastAsia="Times New Roman" w:hAnsi="Times New Roman" w:cs="Times New Roman"/>
          <w:b/>
          <w:sz w:val="28"/>
          <w:szCs w:val="28"/>
          <w:lang w:eastAsia="ru-RU"/>
        </w:rPr>
      </w:pPr>
      <w:r w:rsidRPr="004A7AE5">
        <w:rPr>
          <w:rFonts w:ascii="Times New Roman" w:eastAsia="Times New Roman" w:hAnsi="Times New Roman" w:cs="Times New Roman"/>
          <w:b/>
          <w:sz w:val="28"/>
          <w:szCs w:val="28"/>
          <w:lang w:eastAsia="ru-RU"/>
        </w:rPr>
        <w:t>РЕСПУБЛИКА АЛТАЙ</w:t>
      </w:r>
    </w:p>
    <w:p w:rsidR="004A7AE5" w:rsidRPr="004A7AE5" w:rsidRDefault="004A7AE5" w:rsidP="004A7AE5">
      <w:pPr>
        <w:spacing w:after="0" w:line="240" w:lineRule="auto"/>
        <w:jc w:val="center"/>
        <w:rPr>
          <w:rFonts w:ascii="Times New Roman" w:eastAsia="Times New Roman" w:hAnsi="Times New Roman" w:cs="Times New Roman"/>
          <w:b/>
          <w:sz w:val="28"/>
          <w:szCs w:val="28"/>
          <w:lang w:eastAsia="ru-RU"/>
        </w:rPr>
      </w:pPr>
    </w:p>
    <w:p w:rsidR="004A7AE5" w:rsidRPr="004A7AE5" w:rsidRDefault="004A7AE5" w:rsidP="004A7AE5">
      <w:pPr>
        <w:spacing w:after="0" w:line="240" w:lineRule="auto"/>
        <w:jc w:val="center"/>
        <w:rPr>
          <w:rFonts w:ascii="Times New Roman" w:eastAsia="Times New Roman" w:hAnsi="Times New Roman" w:cs="Times New Roman"/>
          <w:b/>
          <w:sz w:val="28"/>
          <w:szCs w:val="28"/>
          <w:lang w:eastAsia="ru-RU"/>
        </w:rPr>
      </w:pPr>
      <w:r w:rsidRPr="004A7AE5">
        <w:rPr>
          <w:rFonts w:ascii="Times New Roman" w:eastAsia="Times New Roman" w:hAnsi="Times New Roman" w:cs="Times New Roman"/>
          <w:b/>
          <w:sz w:val="28"/>
          <w:szCs w:val="28"/>
          <w:lang w:eastAsia="ru-RU"/>
        </w:rPr>
        <w:t>ЗАКОН</w:t>
      </w:r>
    </w:p>
    <w:p w:rsidR="004A7AE5" w:rsidRPr="004A7AE5" w:rsidRDefault="004A7AE5" w:rsidP="004A7AE5">
      <w:pPr>
        <w:spacing w:after="0" w:line="240" w:lineRule="auto"/>
        <w:jc w:val="center"/>
        <w:rPr>
          <w:rFonts w:ascii="Times New Roman" w:eastAsia="Times New Roman" w:hAnsi="Times New Roman" w:cs="Times New Roman"/>
          <w:b/>
          <w:sz w:val="28"/>
          <w:szCs w:val="28"/>
          <w:lang w:eastAsia="ru-RU"/>
        </w:rPr>
      </w:pPr>
    </w:p>
    <w:p w:rsidR="004A7AE5" w:rsidRPr="004A7AE5" w:rsidRDefault="004A7AE5" w:rsidP="004A7AE5">
      <w:pPr>
        <w:spacing w:after="0" w:line="240" w:lineRule="auto"/>
        <w:jc w:val="center"/>
        <w:rPr>
          <w:rFonts w:ascii="Times New Roman" w:eastAsia="Times New Roman" w:hAnsi="Times New Roman" w:cs="Times New Roman"/>
          <w:b/>
          <w:sz w:val="28"/>
          <w:szCs w:val="28"/>
          <w:lang w:eastAsia="ru-RU"/>
        </w:rPr>
      </w:pPr>
      <w:r w:rsidRPr="004A7AE5">
        <w:rPr>
          <w:rFonts w:ascii="Times New Roman" w:eastAsia="Times New Roman" w:hAnsi="Times New Roman" w:cs="Times New Roman"/>
          <w:b/>
          <w:sz w:val="28"/>
          <w:szCs w:val="28"/>
          <w:lang w:eastAsia="ru-RU"/>
        </w:rPr>
        <w:t>О внесении изменений в статью 3 Закона Республики Алтай «О транспортном налоге на территории Республики Алтай»</w:t>
      </w:r>
    </w:p>
    <w:p w:rsidR="004A7AE5" w:rsidRPr="004A7AE5" w:rsidRDefault="004A7AE5" w:rsidP="004A7AE5">
      <w:pPr>
        <w:spacing w:after="0" w:line="240" w:lineRule="auto"/>
        <w:rPr>
          <w:rFonts w:ascii="Times New Roman" w:eastAsia="Times New Roman" w:hAnsi="Times New Roman" w:cs="Times New Roman"/>
          <w:sz w:val="24"/>
          <w:szCs w:val="24"/>
          <w:lang w:eastAsia="ru-RU"/>
        </w:rPr>
      </w:pPr>
    </w:p>
    <w:p w:rsidR="004A7AE5" w:rsidRPr="004A7AE5" w:rsidRDefault="004A7AE5" w:rsidP="004A7AE5">
      <w:pPr>
        <w:spacing w:after="0" w:line="240" w:lineRule="auto"/>
        <w:rPr>
          <w:rFonts w:ascii="Times New Roman" w:eastAsia="Times New Roman" w:hAnsi="Times New Roman" w:cs="Times New Roman"/>
          <w:sz w:val="24"/>
          <w:szCs w:val="24"/>
          <w:lang w:eastAsia="ru-RU"/>
        </w:rPr>
      </w:pPr>
      <w:r w:rsidRPr="004A7AE5">
        <w:rPr>
          <w:rFonts w:ascii="Times New Roman" w:eastAsia="Times New Roman" w:hAnsi="Times New Roman" w:cs="Times New Roman"/>
          <w:sz w:val="24"/>
          <w:szCs w:val="24"/>
          <w:lang w:eastAsia="ru-RU"/>
        </w:rPr>
        <w:t xml:space="preserve">Принят </w:t>
      </w:r>
      <w:r w:rsidRPr="004A7AE5">
        <w:rPr>
          <w:rFonts w:ascii="Times New Roman" w:eastAsia="Times New Roman" w:hAnsi="Times New Roman" w:cs="Times New Roman"/>
          <w:sz w:val="24"/>
          <w:szCs w:val="24"/>
          <w:lang w:eastAsia="ru-RU"/>
        </w:rPr>
        <w:br/>
        <w:t xml:space="preserve">Государственным Собранием – </w:t>
      </w:r>
      <w:r w:rsidRPr="004A7AE5">
        <w:rPr>
          <w:rFonts w:ascii="Times New Roman" w:eastAsia="Times New Roman" w:hAnsi="Times New Roman" w:cs="Times New Roman"/>
          <w:sz w:val="24"/>
          <w:szCs w:val="24"/>
          <w:lang w:eastAsia="ru-RU"/>
        </w:rPr>
        <w:br/>
        <w:t>Эл Курултай Республики Алтай</w:t>
      </w:r>
    </w:p>
    <w:p w:rsidR="004A7AE5" w:rsidRPr="004A7AE5" w:rsidRDefault="004A7AE5" w:rsidP="004A7AE5">
      <w:pPr>
        <w:spacing w:after="0" w:line="240" w:lineRule="auto"/>
        <w:rPr>
          <w:rFonts w:ascii="Times New Roman" w:eastAsia="Times New Roman" w:hAnsi="Times New Roman" w:cs="Times New Roman"/>
          <w:sz w:val="24"/>
          <w:szCs w:val="24"/>
          <w:lang w:eastAsia="ru-RU"/>
        </w:rPr>
      </w:pPr>
      <w:r w:rsidRPr="004A7AE5">
        <w:rPr>
          <w:rFonts w:ascii="Times New Roman" w:eastAsia="Times New Roman" w:hAnsi="Times New Roman" w:cs="Times New Roman"/>
          <w:sz w:val="24"/>
          <w:szCs w:val="24"/>
          <w:lang w:eastAsia="ru-RU"/>
        </w:rPr>
        <w:t>«___» ________________ 2025 года</w:t>
      </w:r>
    </w:p>
    <w:p w:rsidR="004A7AE5" w:rsidRPr="004A7AE5" w:rsidRDefault="004A7AE5" w:rsidP="004A7AE5">
      <w:pPr>
        <w:spacing w:before="120" w:after="0" w:line="240" w:lineRule="auto"/>
        <w:ind w:firstLine="567"/>
        <w:jc w:val="both"/>
        <w:rPr>
          <w:rFonts w:ascii="Times New Roman" w:eastAsia="Times New Roman" w:hAnsi="Times New Roman" w:cs="Times New Roman"/>
          <w:b/>
          <w:sz w:val="28"/>
          <w:szCs w:val="28"/>
          <w:lang w:eastAsia="ru-RU"/>
        </w:rPr>
      </w:pPr>
    </w:p>
    <w:p w:rsidR="004A7AE5" w:rsidRPr="004A7AE5" w:rsidRDefault="004A7AE5" w:rsidP="004A7AE5">
      <w:pPr>
        <w:autoSpaceDE w:val="0"/>
        <w:autoSpaceDN w:val="0"/>
        <w:adjustRightInd w:val="0"/>
        <w:spacing w:after="0" w:line="240" w:lineRule="auto"/>
        <w:ind w:firstLine="709"/>
        <w:jc w:val="both"/>
        <w:outlineLvl w:val="0"/>
        <w:rPr>
          <w:rFonts w:ascii="Times New Roman" w:eastAsia="Times New Roman" w:hAnsi="Times New Roman" w:cs="Times New Roman"/>
          <w:b/>
          <w:sz w:val="28"/>
          <w:szCs w:val="28"/>
          <w:lang w:eastAsia="ru-RU"/>
        </w:rPr>
      </w:pPr>
      <w:r w:rsidRPr="004A7AE5">
        <w:rPr>
          <w:rFonts w:ascii="Times New Roman" w:eastAsia="Times New Roman" w:hAnsi="Times New Roman" w:cs="Times New Roman"/>
          <w:b/>
          <w:sz w:val="28"/>
          <w:szCs w:val="28"/>
          <w:lang w:eastAsia="ru-RU"/>
        </w:rPr>
        <w:t>Статья 1</w:t>
      </w:r>
    </w:p>
    <w:p w:rsidR="004A7AE5" w:rsidRPr="004A7AE5" w:rsidRDefault="004A7AE5" w:rsidP="004A7AE5">
      <w:pPr>
        <w:autoSpaceDE w:val="0"/>
        <w:autoSpaceDN w:val="0"/>
        <w:adjustRightInd w:val="0"/>
        <w:spacing w:after="0" w:line="240" w:lineRule="auto"/>
        <w:ind w:firstLine="709"/>
        <w:jc w:val="both"/>
        <w:outlineLvl w:val="0"/>
        <w:rPr>
          <w:rFonts w:ascii="Times New Roman" w:eastAsia="Times New Roman" w:hAnsi="Times New Roman" w:cs="Times New Roman"/>
          <w:b/>
          <w:sz w:val="28"/>
          <w:szCs w:val="28"/>
          <w:lang w:eastAsia="ru-RU"/>
        </w:rPr>
      </w:pPr>
    </w:p>
    <w:p w:rsidR="004A7AE5" w:rsidRPr="004A7AE5" w:rsidRDefault="004A7AE5" w:rsidP="004A7AE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A7AE5">
        <w:rPr>
          <w:rFonts w:ascii="Times New Roman" w:eastAsia="Times New Roman" w:hAnsi="Times New Roman" w:cs="Times New Roman"/>
          <w:sz w:val="28"/>
          <w:szCs w:val="28"/>
          <w:lang w:eastAsia="ru-RU"/>
        </w:rPr>
        <w:t>Внести в статью 3 Закона  Республики Алтай от 27 ноября  2002 года       № 7-12 «О транспортном налоге на территории Республики Алтай» (Сборник законодательства Республики Алтай, 2002, № 6(12); 2003, № 13(19); 2005, № 29(35); 2006, № 37(43); 2007, № 40(46), № 45(51); 2009, № 62(68); 2011, № 77(83); 2014, № 118(124); 2016, № 133(139), № 140(146); 2017, № 147(153); 2018, № 151(157), № 154(160), № 158(164), № 161(167); 2019, № 166(172); 2020, № 173(179), № 180(186); 2021, № 192(198), № 193(199); 2022, № 202(208); 2023, № 206(212); 2024, № 216(222) следующие изменения:</w:t>
      </w:r>
    </w:p>
    <w:p w:rsidR="004A7AE5" w:rsidRPr="004A7AE5" w:rsidRDefault="004A7AE5" w:rsidP="004A7AE5">
      <w:pPr>
        <w:numPr>
          <w:ilvl w:val="0"/>
          <w:numId w:val="1"/>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A7AE5">
        <w:rPr>
          <w:rFonts w:ascii="Times New Roman" w:eastAsia="Times New Roman" w:hAnsi="Times New Roman" w:cs="Times New Roman"/>
          <w:sz w:val="28"/>
          <w:szCs w:val="28"/>
          <w:lang w:eastAsia="ru-RU"/>
        </w:rPr>
        <w:t>дополнить пунктом 1.4 следующего содержания:</w:t>
      </w:r>
    </w:p>
    <w:p w:rsidR="004A7AE5" w:rsidRPr="004A7AE5" w:rsidRDefault="004A7AE5" w:rsidP="004A7AE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A7AE5">
        <w:rPr>
          <w:rFonts w:ascii="Times New Roman" w:eastAsia="Times New Roman" w:hAnsi="Times New Roman" w:cs="Times New Roman"/>
          <w:sz w:val="28"/>
          <w:szCs w:val="28"/>
          <w:lang w:eastAsia="ru-RU"/>
        </w:rPr>
        <w:t xml:space="preserve">«1.4. От уплаты налога в отношении одного транспортного средства с мощностью двигателя до 150 </w:t>
      </w:r>
      <w:proofErr w:type="spellStart"/>
      <w:r w:rsidRPr="004A7AE5">
        <w:rPr>
          <w:rFonts w:ascii="Times New Roman" w:eastAsia="Times New Roman" w:hAnsi="Times New Roman" w:cs="Times New Roman"/>
          <w:sz w:val="28"/>
          <w:szCs w:val="28"/>
          <w:lang w:eastAsia="ru-RU"/>
        </w:rPr>
        <w:t>л.с</w:t>
      </w:r>
      <w:proofErr w:type="spellEnd"/>
      <w:r w:rsidRPr="004A7AE5">
        <w:rPr>
          <w:rFonts w:ascii="Times New Roman" w:eastAsia="Times New Roman" w:hAnsi="Times New Roman" w:cs="Times New Roman"/>
          <w:sz w:val="28"/>
          <w:szCs w:val="28"/>
          <w:lang w:eastAsia="ru-RU"/>
        </w:rPr>
        <w:t>. включительно освобождаются лица, являющиеся ветеранами боевых действий.</w:t>
      </w:r>
    </w:p>
    <w:p w:rsidR="004A7AE5" w:rsidRPr="004A7AE5" w:rsidRDefault="004A7AE5" w:rsidP="004A7AE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A7AE5">
        <w:rPr>
          <w:rFonts w:ascii="Times New Roman" w:eastAsia="Times New Roman" w:hAnsi="Times New Roman" w:cs="Times New Roman"/>
          <w:sz w:val="28"/>
          <w:szCs w:val="28"/>
          <w:lang w:eastAsia="ru-RU"/>
        </w:rPr>
        <w:t>Налоговая льгота, предусмотренная настоящим пунктом, предоставляется начиная с налогового периода 2024 года.»;</w:t>
      </w:r>
    </w:p>
    <w:p w:rsidR="004A7AE5" w:rsidRPr="004A7AE5" w:rsidRDefault="004A7AE5" w:rsidP="004A7AE5">
      <w:pPr>
        <w:numPr>
          <w:ilvl w:val="0"/>
          <w:numId w:val="1"/>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A7AE5">
        <w:rPr>
          <w:rFonts w:ascii="Times New Roman" w:eastAsia="Times New Roman" w:hAnsi="Times New Roman" w:cs="Times New Roman"/>
          <w:sz w:val="28"/>
          <w:szCs w:val="28"/>
          <w:lang w:eastAsia="ru-RU"/>
        </w:rPr>
        <w:t>в абзаце четвертом пункта 3 слова «и пунктом 1.2» заменить словами «, пунктом 1.2 и пунктом 1.4».</w:t>
      </w:r>
    </w:p>
    <w:p w:rsidR="004A7AE5" w:rsidRPr="004A7AE5" w:rsidRDefault="004A7AE5" w:rsidP="004A7AE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A7AE5" w:rsidRPr="004A7AE5" w:rsidRDefault="004A7AE5" w:rsidP="004A7AE5">
      <w:pPr>
        <w:autoSpaceDE w:val="0"/>
        <w:autoSpaceDN w:val="0"/>
        <w:adjustRightInd w:val="0"/>
        <w:spacing w:after="0" w:line="240" w:lineRule="auto"/>
        <w:ind w:firstLine="709"/>
        <w:jc w:val="both"/>
        <w:outlineLvl w:val="0"/>
        <w:rPr>
          <w:rFonts w:ascii="Times New Roman" w:eastAsia="Times New Roman" w:hAnsi="Times New Roman" w:cs="Times New Roman"/>
          <w:b/>
          <w:sz w:val="28"/>
          <w:szCs w:val="28"/>
          <w:lang w:eastAsia="ru-RU"/>
        </w:rPr>
      </w:pPr>
      <w:r w:rsidRPr="004A7AE5">
        <w:rPr>
          <w:rFonts w:ascii="Times New Roman" w:eastAsia="Times New Roman" w:hAnsi="Times New Roman" w:cs="Times New Roman"/>
          <w:b/>
          <w:sz w:val="28"/>
          <w:szCs w:val="28"/>
          <w:lang w:eastAsia="ru-RU"/>
        </w:rPr>
        <w:t>Статья 2</w:t>
      </w:r>
    </w:p>
    <w:p w:rsidR="004A7AE5" w:rsidRPr="004A7AE5" w:rsidRDefault="004A7AE5" w:rsidP="004A7AE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A7AE5" w:rsidRPr="004A7AE5" w:rsidRDefault="004A7AE5" w:rsidP="004A7AE5">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4A7AE5">
        <w:rPr>
          <w:rFonts w:ascii="Times New Roman" w:eastAsia="Times New Roman" w:hAnsi="Times New Roman" w:cs="Times New Roman"/>
          <w:sz w:val="28"/>
          <w:szCs w:val="20"/>
          <w:lang w:eastAsia="ru-RU"/>
        </w:rPr>
        <w:t>Настоящий Закон вступает в силу со дня его официального опубликования и распространяется на правоотношения, возникшие с 1 января 2024 года.</w:t>
      </w:r>
    </w:p>
    <w:p w:rsidR="004A7AE5" w:rsidRPr="004A7AE5" w:rsidRDefault="004A7AE5" w:rsidP="004A7AE5">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p>
    <w:p w:rsidR="004A7AE5" w:rsidRPr="004A7AE5" w:rsidRDefault="004A7AE5" w:rsidP="004A7AE5">
      <w:pPr>
        <w:tabs>
          <w:tab w:val="left" w:pos="4962"/>
        </w:tabs>
        <w:spacing w:after="0" w:line="240" w:lineRule="auto"/>
        <w:ind w:firstLine="567"/>
        <w:rPr>
          <w:rFonts w:ascii="Times New Roman" w:eastAsia="Times New Roman" w:hAnsi="Times New Roman" w:cs="Times New Roman"/>
          <w:sz w:val="28"/>
          <w:szCs w:val="20"/>
          <w:lang w:eastAsia="ru-RU"/>
        </w:rPr>
      </w:pPr>
    </w:p>
    <w:p w:rsidR="004A7AE5" w:rsidRPr="004A7AE5" w:rsidRDefault="004A7AE5" w:rsidP="004A7AE5">
      <w:pPr>
        <w:tabs>
          <w:tab w:val="left" w:pos="4962"/>
        </w:tabs>
        <w:spacing w:after="0" w:line="240" w:lineRule="auto"/>
        <w:ind w:firstLine="567"/>
        <w:rPr>
          <w:rFonts w:ascii="Times New Roman" w:eastAsia="Times New Roman" w:hAnsi="Times New Roman" w:cs="Times New Roman"/>
          <w:sz w:val="28"/>
          <w:szCs w:val="20"/>
          <w:lang w:eastAsia="ru-RU"/>
        </w:rPr>
      </w:pPr>
    </w:p>
    <w:p w:rsidR="004A7AE5" w:rsidRPr="004A7AE5" w:rsidRDefault="004A7AE5" w:rsidP="004A7AE5">
      <w:pPr>
        <w:tabs>
          <w:tab w:val="left" w:pos="5245"/>
        </w:tabs>
        <w:spacing w:after="0" w:line="240" w:lineRule="auto"/>
        <w:rPr>
          <w:rFonts w:ascii="Times New Roman" w:eastAsia="Times New Roman" w:hAnsi="Times New Roman" w:cs="Times New Roman"/>
          <w:sz w:val="28"/>
          <w:szCs w:val="20"/>
          <w:lang w:eastAsia="ru-RU"/>
        </w:rPr>
      </w:pPr>
      <w:r w:rsidRPr="004A7AE5">
        <w:rPr>
          <w:rFonts w:ascii="Times New Roman" w:eastAsia="Times New Roman" w:hAnsi="Times New Roman" w:cs="Times New Roman"/>
          <w:sz w:val="28"/>
          <w:szCs w:val="20"/>
          <w:lang w:eastAsia="ru-RU"/>
        </w:rPr>
        <w:t>Председатель                                                    Глава Республики Алтай,</w:t>
      </w:r>
    </w:p>
    <w:p w:rsidR="004A7AE5" w:rsidRPr="004A7AE5" w:rsidRDefault="004A7AE5" w:rsidP="004A7AE5">
      <w:pPr>
        <w:tabs>
          <w:tab w:val="left" w:pos="5245"/>
        </w:tabs>
        <w:spacing w:after="0" w:line="240" w:lineRule="auto"/>
        <w:rPr>
          <w:rFonts w:ascii="Times New Roman" w:eastAsia="Times New Roman" w:hAnsi="Times New Roman" w:cs="Times New Roman"/>
          <w:sz w:val="28"/>
          <w:szCs w:val="20"/>
          <w:lang w:eastAsia="ru-RU"/>
        </w:rPr>
      </w:pPr>
      <w:r w:rsidRPr="004A7AE5">
        <w:rPr>
          <w:rFonts w:ascii="Times New Roman" w:eastAsia="Times New Roman" w:hAnsi="Times New Roman" w:cs="Times New Roman"/>
          <w:sz w:val="28"/>
          <w:szCs w:val="20"/>
          <w:lang w:eastAsia="ru-RU"/>
        </w:rPr>
        <w:t>Государственного Собрания -                        Председатель Правительства</w:t>
      </w:r>
    </w:p>
    <w:p w:rsidR="004A7AE5" w:rsidRPr="004A7AE5" w:rsidRDefault="004A7AE5" w:rsidP="004A7AE5">
      <w:pPr>
        <w:tabs>
          <w:tab w:val="left" w:pos="5103"/>
        </w:tabs>
        <w:spacing w:after="0" w:line="240" w:lineRule="auto"/>
        <w:rPr>
          <w:rFonts w:ascii="Times New Roman" w:eastAsia="Times New Roman" w:hAnsi="Times New Roman" w:cs="Times New Roman"/>
          <w:sz w:val="28"/>
          <w:szCs w:val="20"/>
          <w:lang w:eastAsia="ru-RU"/>
        </w:rPr>
      </w:pPr>
      <w:r w:rsidRPr="004A7AE5">
        <w:rPr>
          <w:rFonts w:ascii="Times New Roman" w:eastAsia="Times New Roman" w:hAnsi="Times New Roman" w:cs="Times New Roman"/>
          <w:sz w:val="28"/>
          <w:szCs w:val="20"/>
          <w:lang w:eastAsia="ru-RU"/>
        </w:rPr>
        <w:t xml:space="preserve">Эл Курултай Республики Алтай                    Республики Алтай    ______________ Э.А. </w:t>
      </w:r>
      <w:proofErr w:type="spellStart"/>
      <w:r w:rsidRPr="004A7AE5">
        <w:rPr>
          <w:rFonts w:ascii="Times New Roman" w:eastAsia="Times New Roman" w:hAnsi="Times New Roman" w:cs="Times New Roman"/>
          <w:sz w:val="28"/>
          <w:szCs w:val="20"/>
          <w:lang w:eastAsia="ru-RU"/>
        </w:rPr>
        <w:t>Ялбаков</w:t>
      </w:r>
      <w:proofErr w:type="spellEnd"/>
      <w:r w:rsidRPr="004A7AE5">
        <w:rPr>
          <w:rFonts w:ascii="Times New Roman" w:eastAsia="Times New Roman" w:hAnsi="Times New Roman" w:cs="Times New Roman"/>
          <w:sz w:val="28"/>
          <w:szCs w:val="20"/>
          <w:lang w:eastAsia="ru-RU"/>
        </w:rPr>
        <w:t xml:space="preserve">                      ______________ А.А. </w:t>
      </w:r>
      <w:proofErr w:type="spellStart"/>
      <w:r w:rsidRPr="004A7AE5">
        <w:rPr>
          <w:rFonts w:ascii="Times New Roman" w:eastAsia="Times New Roman" w:hAnsi="Times New Roman" w:cs="Times New Roman"/>
          <w:sz w:val="28"/>
          <w:szCs w:val="20"/>
          <w:lang w:eastAsia="ru-RU"/>
        </w:rPr>
        <w:t>Турчак</w:t>
      </w:r>
      <w:proofErr w:type="spellEnd"/>
    </w:p>
    <w:p w:rsidR="004A7AE5" w:rsidRPr="004A7AE5" w:rsidRDefault="004A7AE5" w:rsidP="004A7AE5">
      <w:pPr>
        <w:autoSpaceDE w:val="0"/>
        <w:autoSpaceDN w:val="0"/>
        <w:adjustRightInd w:val="0"/>
        <w:spacing w:after="0" w:line="240" w:lineRule="auto"/>
        <w:jc w:val="both"/>
        <w:rPr>
          <w:rFonts w:ascii="Times New Roman" w:eastAsia="Times New Roman" w:hAnsi="Times New Roman" w:cs="Times New Roman"/>
          <w:sz w:val="28"/>
          <w:szCs w:val="20"/>
          <w:lang w:eastAsia="ru-RU"/>
        </w:rPr>
      </w:pPr>
    </w:p>
    <w:p w:rsidR="00D86811" w:rsidRDefault="00D86811"/>
    <w:p w:rsidR="004A7AE5" w:rsidRDefault="004A7AE5"/>
    <w:p w:rsidR="004A7AE5" w:rsidRDefault="004A7AE5"/>
    <w:p w:rsidR="004A7AE5" w:rsidRDefault="004A7AE5"/>
    <w:p w:rsidR="004A7AE5" w:rsidRDefault="004A7AE5"/>
    <w:p w:rsidR="004A7AE5" w:rsidRDefault="004A7AE5"/>
    <w:p w:rsidR="004A7AE5" w:rsidRDefault="004A7AE5"/>
    <w:p w:rsidR="004A7AE5" w:rsidRDefault="004A7AE5"/>
    <w:p w:rsidR="004A7AE5" w:rsidRDefault="004A7AE5"/>
    <w:p w:rsidR="004A7AE5" w:rsidRDefault="004A7AE5"/>
    <w:p w:rsidR="004A7AE5" w:rsidRDefault="004A7AE5"/>
    <w:p w:rsidR="004A7AE5" w:rsidRDefault="004A7AE5"/>
    <w:p w:rsidR="004A7AE5" w:rsidRDefault="004A7AE5"/>
    <w:p w:rsidR="004A7AE5" w:rsidRDefault="004A7AE5"/>
    <w:p w:rsidR="004A7AE5" w:rsidRDefault="004A7AE5"/>
    <w:p w:rsidR="004A7AE5" w:rsidRDefault="004A7AE5"/>
    <w:p w:rsidR="004A7AE5" w:rsidRDefault="004A7AE5"/>
    <w:p w:rsidR="004A7AE5" w:rsidRDefault="004A7AE5"/>
    <w:p w:rsidR="004A7AE5" w:rsidRDefault="004A7AE5"/>
    <w:p w:rsidR="004A7AE5" w:rsidRDefault="004A7AE5"/>
    <w:p w:rsidR="004A7AE5" w:rsidRDefault="004A7AE5"/>
    <w:p w:rsidR="004A7AE5" w:rsidRDefault="004A7AE5"/>
    <w:p w:rsidR="004A7AE5" w:rsidRDefault="004A7AE5"/>
    <w:p w:rsidR="004A7AE5" w:rsidRDefault="004A7AE5"/>
    <w:p w:rsidR="004A7AE5" w:rsidRDefault="004A7AE5"/>
    <w:p w:rsidR="004A7AE5" w:rsidRDefault="004A7AE5"/>
    <w:p w:rsidR="004A7AE5" w:rsidRDefault="004A7AE5"/>
    <w:p w:rsidR="004A7AE5" w:rsidRPr="004A7AE5" w:rsidRDefault="004A7AE5" w:rsidP="004A7AE5">
      <w:pPr>
        <w:spacing w:after="0" w:line="240" w:lineRule="auto"/>
        <w:jc w:val="center"/>
        <w:rPr>
          <w:rFonts w:ascii="Times New Roman" w:eastAsia="Times New Roman" w:hAnsi="Times New Roman" w:cs="Times New Roman"/>
          <w:b/>
          <w:sz w:val="28"/>
          <w:szCs w:val="28"/>
          <w:lang w:eastAsia="ru-RU"/>
        </w:rPr>
      </w:pPr>
      <w:r w:rsidRPr="004A7AE5">
        <w:rPr>
          <w:rFonts w:ascii="Times New Roman" w:eastAsia="Times New Roman" w:hAnsi="Times New Roman" w:cs="Times New Roman"/>
          <w:b/>
          <w:sz w:val="28"/>
          <w:szCs w:val="28"/>
          <w:lang w:eastAsia="ru-RU"/>
        </w:rPr>
        <w:lastRenderedPageBreak/>
        <w:t>ПОЯСНИТЕЛЬНАЯ ЗАПИСКА</w:t>
      </w:r>
    </w:p>
    <w:p w:rsidR="004A7AE5" w:rsidRPr="004A7AE5" w:rsidRDefault="004A7AE5" w:rsidP="004A7AE5">
      <w:pPr>
        <w:spacing w:after="0" w:line="240" w:lineRule="auto"/>
        <w:jc w:val="center"/>
        <w:rPr>
          <w:rFonts w:ascii="Times New Roman" w:eastAsia="Times New Roman" w:hAnsi="Times New Roman" w:cs="Times New Roman"/>
          <w:b/>
          <w:sz w:val="28"/>
          <w:szCs w:val="28"/>
          <w:lang w:eastAsia="ru-RU"/>
        </w:rPr>
      </w:pPr>
      <w:r w:rsidRPr="004A7AE5">
        <w:rPr>
          <w:rFonts w:ascii="Times New Roman" w:eastAsia="Times New Roman" w:hAnsi="Times New Roman" w:cs="Times New Roman"/>
          <w:b/>
          <w:sz w:val="28"/>
          <w:szCs w:val="28"/>
          <w:lang w:eastAsia="ru-RU"/>
        </w:rPr>
        <w:t>к проекту закона Республики Алтай «О внесении изменений в статью 3 Закона Республики Алтай «О транспортном налоге на территории Республики Алтай»</w:t>
      </w:r>
    </w:p>
    <w:p w:rsidR="004A7AE5" w:rsidRPr="004A7AE5" w:rsidRDefault="004A7AE5" w:rsidP="004A7AE5">
      <w:pPr>
        <w:spacing w:after="0" w:line="240" w:lineRule="auto"/>
        <w:jc w:val="center"/>
        <w:rPr>
          <w:rFonts w:ascii="Times New Roman" w:eastAsia="Times New Roman" w:hAnsi="Times New Roman" w:cs="Times New Roman"/>
          <w:b/>
          <w:sz w:val="28"/>
          <w:szCs w:val="28"/>
          <w:lang w:eastAsia="ru-RU"/>
        </w:rPr>
      </w:pPr>
    </w:p>
    <w:p w:rsidR="004A7AE5" w:rsidRPr="004A7AE5" w:rsidRDefault="004A7AE5" w:rsidP="004A7AE5">
      <w:pPr>
        <w:spacing w:after="0" w:line="240" w:lineRule="auto"/>
        <w:ind w:firstLine="709"/>
        <w:jc w:val="both"/>
        <w:rPr>
          <w:rFonts w:ascii="Times New Roman" w:eastAsia="Times New Roman" w:hAnsi="Times New Roman" w:cs="Times New Roman"/>
          <w:sz w:val="28"/>
          <w:szCs w:val="28"/>
          <w:lang w:eastAsia="ru-RU"/>
        </w:rPr>
      </w:pPr>
      <w:r w:rsidRPr="004A7AE5">
        <w:rPr>
          <w:rFonts w:ascii="Times New Roman" w:eastAsia="Times New Roman" w:hAnsi="Times New Roman" w:cs="Times New Roman"/>
          <w:sz w:val="28"/>
          <w:szCs w:val="28"/>
          <w:lang w:eastAsia="ru-RU"/>
        </w:rPr>
        <w:t>Субъектом законодательной инициативы выступает Глава Республики Алтай, Председатель Правительства Республики Алтай. Разработчиком проекта закона Республики Алтай «О внесении изменений в статью 3 Закона Республики Алтай «О транспортном налоге на территории Республики Алтай» (далее - проект закона) является Министерство финансов Республики Алтай.</w:t>
      </w:r>
    </w:p>
    <w:p w:rsidR="004A7AE5" w:rsidRPr="004A7AE5" w:rsidRDefault="004A7AE5" w:rsidP="004A7AE5">
      <w:pPr>
        <w:spacing w:after="0" w:line="240" w:lineRule="auto"/>
        <w:ind w:firstLine="709"/>
        <w:jc w:val="both"/>
        <w:rPr>
          <w:rFonts w:ascii="Times New Roman" w:eastAsia="Times New Roman" w:hAnsi="Times New Roman" w:cs="Times New Roman"/>
          <w:sz w:val="28"/>
          <w:szCs w:val="28"/>
          <w:lang w:eastAsia="ru-RU"/>
        </w:rPr>
      </w:pPr>
      <w:r w:rsidRPr="004A7AE5">
        <w:rPr>
          <w:rFonts w:ascii="Times New Roman" w:eastAsia="Times New Roman" w:hAnsi="Times New Roman" w:cs="Times New Roman"/>
          <w:sz w:val="28"/>
          <w:szCs w:val="28"/>
          <w:lang w:eastAsia="ru-RU"/>
        </w:rPr>
        <w:t xml:space="preserve">Проектом закона предусматривается установление в Законе Республики Алтай от 27 ноября 2002 года № 7-12 «О транспортном налоге на территории Республики Алтай» (далее – Закон № 7-12) налоговой льготы по транспортному налогу для ветеранов боевых действий в отношении одного транспортного средства с мощностью до 150 </w:t>
      </w:r>
      <w:proofErr w:type="spellStart"/>
      <w:r w:rsidRPr="004A7AE5">
        <w:rPr>
          <w:rFonts w:ascii="Times New Roman" w:eastAsia="Times New Roman" w:hAnsi="Times New Roman" w:cs="Times New Roman"/>
          <w:sz w:val="28"/>
          <w:szCs w:val="28"/>
          <w:lang w:eastAsia="ru-RU"/>
        </w:rPr>
        <w:t>л.с</w:t>
      </w:r>
      <w:proofErr w:type="spellEnd"/>
      <w:r w:rsidRPr="004A7AE5">
        <w:rPr>
          <w:rFonts w:ascii="Times New Roman" w:eastAsia="Times New Roman" w:hAnsi="Times New Roman" w:cs="Times New Roman"/>
          <w:sz w:val="28"/>
          <w:szCs w:val="28"/>
          <w:lang w:eastAsia="ru-RU"/>
        </w:rPr>
        <w:t>. включительно начиная с налогового периода 2024 года.</w:t>
      </w:r>
    </w:p>
    <w:p w:rsidR="004A7AE5" w:rsidRPr="004A7AE5" w:rsidRDefault="004A7AE5" w:rsidP="004A7AE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A7AE5">
        <w:rPr>
          <w:rFonts w:ascii="Times New Roman" w:eastAsia="Times New Roman" w:hAnsi="Times New Roman" w:cs="Times New Roman"/>
          <w:sz w:val="28"/>
          <w:szCs w:val="28"/>
          <w:lang w:eastAsia="ru-RU"/>
        </w:rPr>
        <w:t>Правовым основанием принятия проекта закона являются:</w:t>
      </w:r>
    </w:p>
    <w:p w:rsidR="004A7AE5" w:rsidRPr="004A7AE5" w:rsidRDefault="004A7AE5" w:rsidP="004A7AE5">
      <w:pPr>
        <w:numPr>
          <w:ilvl w:val="0"/>
          <w:numId w:val="2"/>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4A7AE5">
        <w:rPr>
          <w:rFonts w:ascii="Times New Roman" w:eastAsia="Times New Roman" w:hAnsi="Times New Roman" w:cs="Times New Roman"/>
          <w:sz w:val="28"/>
          <w:szCs w:val="28"/>
          <w:lang w:eastAsia="ru-RU"/>
        </w:rPr>
        <w:t>пункт 3 статьи 14, абзац первый пункта 1 и абзац второй пункта 3 статьи 56, статья 356 Налогового кодекса Российской Федерации (далее – Кодекс), согласно которым:</w:t>
      </w:r>
    </w:p>
    <w:p w:rsidR="004A7AE5" w:rsidRPr="004A7AE5" w:rsidRDefault="004A7AE5" w:rsidP="004A7AE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A7AE5">
        <w:rPr>
          <w:rFonts w:ascii="Times New Roman" w:eastAsia="Times New Roman" w:hAnsi="Times New Roman" w:cs="Times New Roman"/>
          <w:sz w:val="28"/>
          <w:szCs w:val="28"/>
          <w:lang w:eastAsia="ru-RU"/>
        </w:rPr>
        <w:t>а) к региональным налогам относится транспортный налог;</w:t>
      </w:r>
    </w:p>
    <w:p w:rsidR="004A7AE5" w:rsidRPr="004A7AE5" w:rsidRDefault="004A7AE5" w:rsidP="004A7AE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A7AE5">
        <w:rPr>
          <w:rFonts w:ascii="Times New Roman" w:eastAsia="Times New Roman" w:hAnsi="Times New Roman" w:cs="Times New Roman"/>
          <w:sz w:val="28"/>
          <w:szCs w:val="28"/>
          <w:lang w:eastAsia="ru-RU"/>
        </w:rPr>
        <w:t>б) льготами по налогам и сборам признаются предоставляемые отдельным категориям налогоплательщиков и плательщиков сборов предусмотренные законодательством о налогах и сборах преимущества по сравнению с другими налогоплательщиками или плательщиками сборов, включая возможность не уплачивать налог или сбор либо уплачивать их в меньшем размере;</w:t>
      </w:r>
    </w:p>
    <w:p w:rsidR="004A7AE5" w:rsidRPr="004A7AE5" w:rsidRDefault="004A7AE5" w:rsidP="004A7AE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A7AE5">
        <w:rPr>
          <w:rFonts w:ascii="Times New Roman" w:eastAsia="Times New Roman" w:hAnsi="Times New Roman" w:cs="Times New Roman"/>
          <w:sz w:val="28"/>
          <w:szCs w:val="28"/>
          <w:lang w:eastAsia="ru-RU"/>
        </w:rPr>
        <w:t>в) льготы по региональным налогам устанавливаются и отменяются законами субъектов Российской Федерации о налогах;</w:t>
      </w:r>
    </w:p>
    <w:p w:rsidR="004A7AE5" w:rsidRPr="004A7AE5" w:rsidRDefault="004A7AE5" w:rsidP="004A7AE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A7AE5">
        <w:rPr>
          <w:rFonts w:ascii="Times New Roman" w:eastAsia="Times New Roman" w:hAnsi="Times New Roman" w:cs="Times New Roman"/>
          <w:sz w:val="28"/>
          <w:szCs w:val="28"/>
          <w:lang w:eastAsia="ru-RU"/>
        </w:rPr>
        <w:t>г) транспортный налог устанавливается Кодексом и законами субъектов Российской Федерации, вводится в действие в соответствии с Кодексом законами субъектов Российской Федерации и обязателен к уплате на территории соответствующего субъекта Российской Федерации. Устанавливая налог, законодательные органы субъектов Российской Федерации определяют налоговую ставку в пределах, установленных Кодексом. При установлении налога законами субъектов Российской Федерации могут также предусматриваться налоговые льготы, основания и порядок их применения;</w:t>
      </w:r>
    </w:p>
    <w:p w:rsidR="004A7AE5" w:rsidRPr="004A7AE5" w:rsidRDefault="004A7AE5" w:rsidP="004A7AE5">
      <w:pPr>
        <w:numPr>
          <w:ilvl w:val="0"/>
          <w:numId w:val="2"/>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4A7AE5">
        <w:rPr>
          <w:rFonts w:ascii="Times New Roman" w:eastAsia="Times New Roman" w:hAnsi="Times New Roman" w:cs="Times New Roman"/>
          <w:sz w:val="28"/>
          <w:szCs w:val="28"/>
          <w:lang w:eastAsia="ru-RU"/>
        </w:rPr>
        <w:t>пункт 3 части 1, пункт 4 части 2 статьи 8, часть 4 статьи 10 Федерального закона от 21 декабря 2021 года № 414-ФЗ «Об общих принципах организации публичной власти в субъектах Российской Федерации» (далее – Закон № 414-ФЗ), согласно которым:</w:t>
      </w:r>
    </w:p>
    <w:p w:rsidR="004A7AE5" w:rsidRPr="004A7AE5" w:rsidRDefault="004A7AE5" w:rsidP="004A7AE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A7AE5">
        <w:rPr>
          <w:rFonts w:ascii="Times New Roman" w:eastAsia="Times New Roman" w:hAnsi="Times New Roman" w:cs="Times New Roman"/>
          <w:sz w:val="28"/>
          <w:szCs w:val="28"/>
          <w:lang w:eastAsia="ru-RU"/>
        </w:rPr>
        <w:t xml:space="preserve">законодательный орган субъекта Российской Федерации осуществляет законодательное регулирование по предметам совместного ведения субъекта Российской Федерации и предметам совместного ведения Российской </w:t>
      </w:r>
      <w:r w:rsidRPr="004A7AE5">
        <w:rPr>
          <w:rFonts w:ascii="Times New Roman" w:eastAsia="Times New Roman" w:hAnsi="Times New Roman" w:cs="Times New Roman"/>
          <w:sz w:val="28"/>
          <w:szCs w:val="28"/>
          <w:lang w:eastAsia="ru-RU"/>
        </w:rPr>
        <w:lastRenderedPageBreak/>
        <w:t>Федерации и субъектов Российской Федерации в пределах полномочий субъекта Российской Федерации;</w:t>
      </w:r>
    </w:p>
    <w:p w:rsidR="004A7AE5" w:rsidRPr="004A7AE5" w:rsidRDefault="004A7AE5" w:rsidP="004A7AE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A7AE5">
        <w:rPr>
          <w:rFonts w:ascii="Times New Roman" w:eastAsia="Times New Roman" w:hAnsi="Times New Roman" w:cs="Times New Roman"/>
          <w:sz w:val="28"/>
          <w:szCs w:val="28"/>
          <w:lang w:eastAsia="ru-RU"/>
        </w:rPr>
        <w:t xml:space="preserve">законом субъекта Российской Федерации в соответствии с </w:t>
      </w:r>
      <w:hyperlink r:id="rId5" w:history="1">
        <w:r w:rsidRPr="004A7AE5">
          <w:rPr>
            <w:rFonts w:ascii="Times New Roman" w:eastAsia="Times New Roman" w:hAnsi="Times New Roman" w:cs="Times New Roman"/>
            <w:sz w:val="28"/>
            <w:szCs w:val="28"/>
            <w:lang w:eastAsia="ru-RU"/>
          </w:rPr>
          <w:t>законодательством</w:t>
        </w:r>
      </w:hyperlink>
      <w:r w:rsidRPr="004A7AE5">
        <w:rPr>
          <w:rFonts w:ascii="Times New Roman" w:eastAsia="Times New Roman" w:hAnsi="Times New Roman" w:cs="Times New Roman"/>
          <w:sz w:val="28"/>
          <w:szCs w:val="28"/>
          <w:lang w:eastAsia="ru-RU"/>
        </w:rPr>
        <w:t xml:space="preserve"> Российской Федерации о налогах и сборах устанавливаются, вводятся в действие (прекращают действие) налоги и сборы, определяются налоговые ставки (ставки сборов), порядок и сроки уплаты налогов, сборов, устанавливаются (отменяются) налоговые льготы (льготы по сборам) и (или) основания и порядок их применения;</w:t>
      </w:r>
    </w:p>
    <w:p w:rsidR="004A7AE5" w:rsidRPr="004A7AE5" w:rsidRDefault="004A7AE5" w:rsidP="004A7AE5">
      <w:pPr>
        <w:autoSpaceDE w:val="0"/>
        <w:autoSpaceDN w:val="0"/>
        <w:adjustRightInd w:val="0"/>
        <w:spacing w:after="0" w:line="240" w:lineRule="auto"/>
        <w:ind w:firstLine="708"/>
        <w:jc w:val="both"/>
        <w:rPr>
          <w:rFonts w:ascii="Times New Roman" w:hAnsi="Times New Roman" w:cs="Times New Roman"/>
          <w:sz w:val="28"/>
          <w:szCs w:val="28"/>
        </w:rPr>
      </w:pPr>
      <w:r w:rsidRPr="004A7AE5">
        <w:rPr>
          <w:rFonts w:ascii="Times New Roman" w:hAnsi="Times New Roman" w:cs="Times New Roman"/>
          <w:sz w:val="28"/>
          <w:szCs w:val="28"/>
        </w:rPr>
        <w:t>проекты законов субъектов Российской Федерации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законов субъектов Российской Федерации, предусматривающие расходы, финансовое обеспечение которых осуществляется за счет средств бюджета субъекта Российской Федерации, рассматриваются законодательным органом субъекта Российской Федерации по представлению высшего должностного лица субъекта Российской Федерации либо при наличии заключения указанного лица. Данное заключение представляется в законодательный орган субъекта Российской Федерации в срок, который устанавливается конституцией (уставом) субъекта Российской Федерации и не может быть менее двадцати дней.</w:t>
      </w:r>
    </w:p>
    <w:p w:rsidR="004A7AE5" w:rsidRPr="004A7AE5" w:rsidRDefault="004A7AE5" w:rsidP="004A7AE5">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4A7AE5">
        <w:rPr>
          <w:rFonts w:ascii="Times New Roman" w:eastAsia="Times New Roman" w:hAnsi="Times New Roman" w:cs="Times New Roman"/>
          <w:sz w:val="28"/>
          <w:szCs w:val="28"/>
          <w:lang w:eastAsia="ru-RU"/>
        </w:rPr>
        <w:t>Целью принятия проекта закона является оказание дополнительных мер поддержки для лиц, имеющих статус ветеранов боевых действий в соответствии с Федеральным законом от 12 января 1995 года № 5-ФЗ «О ветеранах».</w:t>
      </w:r>
    </w:p>
    <w:p w:rsidR="004A7AE5" w:rsidRPr="004A7AE5" w:rsidRDefault="004A7AE5" w:rsidP="004A7AE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A7AE5">
        <w:rPr>
          <w:rFonts w:ascii="Times New Roman" w:eastAsia="Times New Roman" w:hAnsi="Times New Roman" w:cs="Times New Roman"/>
          <w:sz w:val="28"/>
          <w:szCs w:val="28"/>
          <w:lang w:eastAsia="ru-RU"/>
        </w:rPr>
        <w:t>По оценке Управления Федеральной налоговой службы по Республике Алтай, в связи с принятием проекта закона налоговой льготой смогут воспользоваться ежегодно 2 346 человек на сумму порядка 3 млн. рублей.</w:t>
      </w:r>
    </w:p>
    <w:p w:rsidR="004A7AE5" w:rsidRPr="004A7AE5" w:rsidRDefault="004A7AE5" w:rsidP="004A7AE5">
      <w:pPr>
        <w:autoSpaceDE w:val="0"/>
        <w:autoSpaceDN w:val="0"/>
        <w:adjustRightInd w:val="0"/>
        <w:spacing w:after="0" w:line="240" w:lineRule="auto"/>
        <w:ind w:firstLine="708"/>
        <w:jc w:val="both"/>
        <w:rPr>
          <w:rFonts w:ascii="Times New Roman" w:hAnsi="Times New Roman" w:cs="Times New Roman"/>
          <w:sz w:val="28"/>
          <w:szCs w:val="28"/>
        </w:rPr>
      </w:pPr>
      <w:r w:rsidRPr="004A7AE5">
        <w:rPr>
          <w:rFonts w:ascii="Times New Roman" w:eastAsia="Times New Roman" w:hAnsi="Times New Roman" w:cs="Times New Roman"/>
          <w:sz w:val="28"/>
          <w:szCs w:val="28"/>
          <w:lang w:eastAsia="ru-RU"/>
        </w:rPr>
        <w:t xml:space="preserve">Предоставление налоговой льготы по основаниям, предусмотренным проектом закона, может быть обеспечено Управлением Федеральной налоговой службы по Республике Алтай в </w:t>
      </w:r>
      <w:proofErr w:type="spellStart"/>
      <w:r w:rsidRPr="004A7AE5">
        <w:rPr>
          <w:rFonts w:ascii="Times New Roman" w:eastAsia="Times New Roman" w:hAnsi="Times New Roman" w:cs="Times New Roman"/>
          <w:sz w:val="28"/>
          <w:szCs w:val="28"/>
          <w:lang w:eastAsia="ru-RU"/>
        </w:rPr>
        <w:t>беззаявительном</w:t>
      </w:r>
      <w:proofErr w:type="spellEnd"/>
      <w:r w:rsidRPr="004A7AE5">
        <w:rPr>
          <w:rFonts w:ascii="Times New Roman" w:eastAsia="Times New Roman" w:hAnsi="Times New Roman" w:cs="Times New Roman"/>
          <w:sz w:val="28"/>
          <w:szCs w:val="28"/>
          <w:lang w:eastAsia="ru-RU"/>
        </w:rPr>
        <w:t xml:space="preserve"> порядке в соответствии с </w:t>
      </w:r>
      <w:hyperlink r:id="rId6" w:history="1">
        <w:r w:rsidRPr="004A7AE5">
          <w:rPr>
            <w:rFonts w:ascii="Times New Roman" w:hAnsi="Times New Roman" w:cs="Times New Roman"/>
            <w:sz w:val="28"/>
            <w:szCs w:val="28"/>
          </w:rPr>
          <w:t>абзацем девятым пункта 3 статьи 361.1</w:t>
        </w:r>
      </w:hyperlink>
      <w:r w:rsidRPr="004A7AE5">
        <w:rPr>
          <w:rFonts w:ascii="Times New Roman" w:hAnsi="Times New Roman" w:cs="Times New Roman"/>
          <w:sz w:val="28"/>
          <w:szCs w:val="28"/>
        </w:rPr>
        <w:t xml:space="preserve"> Кодекса, на основании сведений, полученных налоговым органом в соответствии с </w:t>
      </w:r>
      <w:hyperlink r:id="rId7" w:history="1">
        <w:r w:rsidRPr="004A7AE5">
          <w:rPr>
            <w:rFonts w:ascii="Times New Roman" w:hAnsi="Times New Roman" w:cs="Times New Roman"/>
            <w:sz w:val="28"/>
            <w:szCs w:val="28"/>
          </w:rPr>
          <w:t>Кодексом</w:t>
        </w:r>
      </w:hyperlink>
      <w:r w:rsidRPr="004A7AE5">
        <w:rPr>
          <w:rFonts w:ascii="Times New Roman" w:hAnsi="Times New Roman" w:cs="Times New Roman"/>
          <w:sz w:val="28"/>
          <w:szCs w:val="28"/>
        </w:rPr>
        <w:t xml:space="preserve"> и другими федеральными законами, начиная с налогового периода, в котором у налогоплательщика возникло право на налоговую льготу.</w:t>
      </w:r>
    </w:p>
    <w:p w:rsidR="004A7AE5" w:rsidRPr="004A7AE5" w:rsidRDefault="004A7AE5" w:rsidP="004A7AE5">
      <w:pPr>
        <w:autoSpaceDE w:val="0"/>
        <w:autoSpaceDN w:val="0"/>
        <w:adjustRightInd w:val="0"/>
        <w:spacing w:after="0" w:line="240" w:lineRule="auto"/>
        <w:ind w:firstLine="709"/>
        <w:jc w:val="both"/>
        <w:rPr>
          <w:rFonts w:ascii="Times New Roman" w:hAnsi="Times New Roman" w:cs="Times New Roman"/>
          <w:sz w:val="28"/>
          <w:szCs w:val="28"/>
        </w:rPr>
      </w:pPr>
      <w:r w:rsidRPr="004A7AE5">
        <w:rPr>
          <w:rFonts w:ascii="Times New Roman" w:eastAsia="Times New Roman" w:hAnsi="Times New Roman" w:cs="Times New Roman"/>
          <w:sz w:val="28"/>
          <w:szCs w:val="28"/>
          <w:lang w:eastAsia="ru-RU"/>
        </w:rPr>
        <w:t xml:space="preserve">Проект закона состоит из двух статей. Статьей 1 вносятся изменения в Закон № 7-12, устанавливающие налоговую льготу по транспортному налогу для ветеранов боевых действий. </w:t>
      </w:r>
      <w:r w:rsidRPr="004A7AE5">
        <w:rPr>
          <w:rFonts w:ascii="Times New Roman" w:eastAsia="Times New Roman" w:hAnsi="Times New Roman" w:cs="Times New Roman"/>
          <w:iCs/>
          <w:sz w:val="28"/>
          <w:szCs w:val="28"/>
          <w:lang w:eastAsia="ru-RU"/>
        </w:rPr>
        <w:t xml:space="preserve">Статьей 2 проекта закона устанавливаются заключительные положения, предусматривающие вступление его в силу </w:t>
      </w:r>
      <w:r w:rsidRPr="004A7AE5">
        <w:rPr>
          <w:rFonts w:ascii="Times New Roman" w:eastAsia="Times New Roman" w:hAnsi="Times New Roman" w:cs="Times New Roman"/>
          <w:sz w:val="28"/>
          <w:szCs w:val="20"/>
          <w:lang w:eastAsia="ru-RU"/>
        </w:rPr>
        <w:t xml:space="preserve">со дня его официального опубликования и распространение на правоотношения, возникшие с 1 января 2024 года </w:t>
      </w:r>
      <w:r w:rsidRPr="004A7AE5">
        <w:rPr>
          <w:rFonts w:ascii="Times New Roman" w:eastAsia="Times New Roman" w:hAnsi="Times New Roman" w:cs="Times New Roman"/>
          <w:iCs/>
          <w:sz w:val="28"/>
          <w:szCs w:val="28"/>
          <w:lang w:eastAsia="ru-RU"/>
        </w:rPr>
        <w:t xml:space="preserve">с учетом положений пункта </w:t>
      </w:r>
      <w:r w:rsidRPr="004A7AE5">
        <w:rPr>
          <w:rFonts w:ascii="Times New Roman" w:eastAsia="Times New Roman" w:hAnsi="Times New Roman" w:cs="Times New Roman"/>
          <w:sz w:val="28"/>
          <w:szCs w:val="28"/>
          <w:lang w:eastAsia="ru-RU"/>
        </w:rPr>
        <w:t>4 статьи 5 Кодекса, согласно которым а</w:t>
      </w:r>
      <w:r w:rsidRPr="004A7AE5">
        <w:rPr>
          <w:rFonts w:ascii="Times New Roman" w:hAnsi="Times New Roman" w:cs="Times New Roman"/>
          <w:sz w:val="28"/>
          <w:szCs w:val="28"/>
        </w:rPr>
        <w:t xml:space="preserve">кты законодательства о налогах и сборах, отменяющие налоги, сборы и (или) страховые взносы, снижающие налоговые ставки, размеры сборов и (или) тарифы страховых взносов, устраняющие обязанности налогоплательщиков, плательщиков сборов, плательщиков страховых взносов, </w:t>
      </w:r>
      <w:r w:rsidRPr="004A7AE5">
        <w:rPr>
          <w:rFonts w:ascii="Times New Roman" w:hAnsi="Times New Roman" w:cs="Times New Roman"/>
          <w:sz w:val="28"/>
          <w:szCs w:val="28"/>
        </w:rPr>
        <w:lastRenderedPageBreak/>
        <w:t>налоговых агентов, их представителей или иным образом улучшающие их положение, могут иметь обратную силу, если прямо предусматривают это.</w:t>
      </w:r>
    </w:p>
    <w:p w:rsidR="004A7AE5" w:rsidRPr="004A7AE5" w:rsidRDefault="004A7AE5" w:rsidP="004A7AE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A7AE5">
        <w:rPr>
          <w:rFonts w:ascii="Times New Roman" w:eastAsia="Times New Roman" w:hAnsi="Times New Roman" w:cs="Times New Roman"/>
          <w:sz w:val="28"/>
          <w:szCs w:val="28"/>
          <w:lang w:eastAsia="ru-RU"/>
        </w:rPr>
        <w:t>По проекту закона проведена антикоррупционная экспертиза в установленном федеральным законодательством и законодательством Республики Алтай порядке, в результате которой наличие в проекте закона положений, способствующих созданию условий для проявления коррупции, не установлено.</w:t>
      </w:r>
    </w:p>
    <w:p w:rsidR="004A7AE5" w:rsidRPr="004A7AE5" w:rsidRDefault="004A7AE5" w:rsidP="004A7AE5">
      <w:pPr>
        <w:autoSpaceDE w:val="0"/>
        <w:autoSpaceDN w:val="0"/>
        <w:adjustRightInd w:val="0"/>
        <w:spacing w:after="0" w:line="240" w:lineRule="auto"/>
        <w:ind w:firstLine="708"/>
        <w:jc w:val="both"/>
        <w:rPr>
          <w:rFonts w:ascii="Times New Roman" w:hAnsi="Times New Roman" w:cs="Times New Roman"/>
          <w:sz w:val="28"/>
          <w:szCs w:val="28"/>
        </w:rPr>
      </w:pPr>
      <w:r w:rsidRPr="004A7AE5">
        <w:rPr>
          <w:rFonts w:ascii="Times New Roman" w:eastAsia="Times New Roman" w:hAnsi="Times New Roman" w:cs="Times New Roman"/>
          <w:sz w:val="28"/>
          <w:szCs w:val="28"/>
          <w:lang w:eastAsia="ru-RU"/>
        </w:rPr>
        <w:t>В отношении проекта закона не требуется проведение оценки регулирующего воздействия в связи с тем, что в соответствии с пунктом 1 части 3 статьи 53 Закона № 414-ФЗ о</w:t>
      </w:r>
      <w:r w:rsidRPr="004A7AE5">
        <w:rPr>
          <w:rFonts w:ascii="Times New Roman" w:hAnsi="Times New Roman" w:cs="Times New Roman"/>
          <w:sz w:val="28"/>
          <w:szCs w:val="28"/>
        </w:rPr>
        <w:t>ценка регулирующего воздействия не проводится в отношении проектов законов субъектов Российской Федерации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w:t>
      </w:r>
    </w:p>
    <w:p w:rsidR="004A7AE5" w:rsidRPr="004A7AE5" w:rsidRDefault="004A7AE5" w:rsidP="004A7AE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A7AE5">
        <w:rPr>
          <w:rFonts w:ascii="Times New Roman" w:eastAsia="Times New Roman" w:hAnsi="Times New Roman" w:cs="Times New Roman"/>
          <w:sz w:val="28"/>
          <w:szCs w:val="28"/>
          <w:lang w:eastAsia="ru-RU"/>
        </w:rPr>
        <w:t>Принятие проекта закона не потребует дополнительных расходов, финансируемых за счет средств республиканского бюджета Республики Алтай.</w:t>
      </w:r>
    </w:p>
    <w:p w:rsidR="004A7AE5" w:rsidRPr="004A7AE5" w:rsidRDefault="004A7AE5" w:rsidP="004A7AE5">
      <w:pPr>
        <w:keepNext/>
        <w:spacing w:after="0" w:line="240" w:lineRule="auto"/>
        <w:ind w:firstLine="567"/>
        <w:jc w:val="both"/>
        <w:outlineLvl w:val="6"/>
        <w:rPr>
          <w:rFonts w:ascii="Times New Roman" w:eastAsia="Times New Roman" w:hAnsi="Times New Roman" w:cs="Times New Roman"/>
          <w:sz w:val="28"/>
          <w:szCs w:val="28"/>
          <w:lang w:eastAsia="ru-RU"/>
        </w:rPr>
      </w:pPr>
      <w:r w:rsidRPr="004A7AE5">
        <w:rPr>
          <w:rFonts w:ascii="Times New Roman" w:eastAsia="Times New Roman" w:hAnsi="Times New Roman" w:cs="Times New Roman"/>
          <w:sz w:val="28"/>
          <w:szCs w:val="28"/>
          <w:lang w:eastAsia="ru-RU"/>
        </w:rPr>
        <w:t>Принятие проекта закона Республики Алтай не потребует признания утратившими силу, приостановления, изменения или принятия нормативных правовых актов Республики Алтай.</w:t>
      </w:r>
    </w:p>
    <w:p w:rsidR="004A7AE5" w:rsidRPr="004A7AE5" w:rsidRDefault="004A7AE5" w:rsidP="004A7AE5">
      <w:pPr>
        <w:spacing w:after="0" w:line="240" w:lineRule="auto"/>
        <w:ind w:firstLine="709"/>
        <w:jc w:val="both"/>
        <w:rPr>
          <w:rFonts w:ascii="Times New Roman" w:eastAsia="Times New Roman" w:hAnsi="Times New Roman" w:cs="Times New Roman"/>
          <w:sz w:val="28"/>
          <w:szCs w:val="28"/>
          <w:lang w:eastAsia="ru-RU"/>
        </w:rPr>
      </w:pPr>
    </w:p>
    <w:p w:rsidR="004A7AE5" w:rsidRPr="004A7AE5" w:rsidRDefault="004A7AE5" w:rsidP="004A7AE5">
      <w:pPr>
        <w:spacing w:after="0" w:line="240" w:lineRule="auto"/>
        <w:ind w:firstLine="709"/>
        <w:jc w:val="center"/>
        <w:rPr>
          <w:rFonts w:ascii="Times New Roman" w:eastAsia="Times New Roman" w:hAnsi="Times New Roman" w:cs="Times New Roman"/>
          <w:b/>
          <w:bCs/>
          <w:sz w:val="28"/>
          <w:szCs w:val="28"/>
          <w:lang w:eastAsia="ru-RU"/>
        </w:rPr>
      </w:pPr>
    </w:p>
    <w:p w:rsidR="004A7AE5" w:rsidRPr="004A7AE5" w:rsidRDefault="004A7AE5" w:rsidP="004A7AE5">
      <w:pPr>
        <w:spacing w:after="0" w:line="240" w:lineRule="auto"/>
        <w:ind w:firstLine="709"/>
        <w:jc w:val="center"/>
        <w:rPr>
          <w:rFonts w:ascii="Times New Roman" w:eastAsia="Times New Roman" w:hAnsi="Times New Roman" w:cs="Times New Roman"/>
          <w:b/>
          <w:bCs/>
          <w:sz w:val="28"/>
          <w:szCs w:val="28"/>
          <w:lang w:eastAsia="ru-RU"/>
        </w:rPr>
      </w:pPr>
    </w:p>
    <w:p w:rsidR="004A7AE5" w:rsidRPr="004A7AE5" w:rsidRDefault="004A7AE5" w:rsidP="004A7AE5">
      <w:pPr>
        <w:spacing w:after="0" w:line="240" w:lineRule="auto"/>
        <w:ind w:firstLine="709"/>
        <w:jc w:val="center"/>
        <w:rPr>
          <w:rFonts w:ascii="Times New Roman" w:eastAsia="Times New Roman" w:hAnsi="Times New Roman" w:cs="Times New Roman"/>
          <w:b/>
          <w:bCs/>
          <w:sz w:val="28"/>
          <w:szCs w:val="28"/>
          <w:lang w:eastAsia="ru-RU"/>
        </w:rPr>
      </w:pPr>
    </w:p>
    <w:p w:rsidR="004A7AE5" w:rsidRPr="004A7AE5" w:rsidRDefault="004A7AE5" w:rsidP="004A7AE5">
      <w:pPr>
        <w:spacing w:after="0" w:line="240" w:lineRule="auto"/>
        <w:ind w:firstLine="709"/>
        <w:jc w:val="center"/>
        <w:rPr>
          <w:rFonts w:ascii="Times New Roman" w:eastAsia="Times New Roman" w:hAnsi="Times New Roman" w:cs="Times New Roman"/>
          <w:b/>
          <w:bCs/>
          <w:sz w:val="28"/>
          <w:szCs w:val="28"/>
          <w:lang w:eastAsia="ru-RU"/>
        </w:rPr>
      </w:pPr>
    </w:p>
    <w:p w:rsidR="004A7AE5" w:rsidRPr="004A7AE5" w:rsidRDefault="004A7AE5" w:rsidP="004A7AE5">
      <w:pPr>
        <w:spacing w:after="0" w:line="240" w:lineRule="auto"/>
        <w:ind w:firstLine="709"/>
        <w:jc w:val="center"/>
        <w:rPr>
          <w:rFonts w:ascii="Times New Roman" w:eastAsia="Times New Roman" w:hAnsi="Times New Roman" w:cs="Times New Roman"/>
          <w:b/>
          <w:bCs/>
          <w:sz w:val="28"/>
          <w:szCs w:val="28"/>
          <w:lang w:eastAsia="ru-RU"/>
        </w:rPr>
      </w:pPr>
    </w:p>
    <w:p w:rsidR="004A7AE5" w:rsidRPr="004A7AE5" w:rsidRDefault="004A7AE5" w:rsidP="004A7AE5">
      <w:pPr>
        <w:spacing w:after="0" w:line="240" w:lineRule="auto"/>
        <w:ind w:firstLine="709"/>
        <w:jc w:val="center"/>
        <w:rPr>
          <w:rFonts w:ascii="Times New Roman" w:eastAsia="Times New Roman" w:hAnsi="Times New Roman" w:cs="Times New Roman"/>
          <w:b/>
          <w:bCs/>
          <w:sz w:val="28"/>
          <w:szCs w:val="28"/>
          <w:lang w:eastAsia="ru-RU"/>
        </w:rPr>
      </w:pPr>
    </w:p>
    <w:p w:rsidR="004A7AE5" w:rsidRPr="004A7AE5" w:rsidRDefault="004A7AE5" w:rsidP="004A7AE5">
      <w:pPr>
        <w:spacing w:after="0" w:line="240" w:lineRule="auto"/>
        <w:ind w:firstLine="709"/>
        <w:jc w:val="center"/>
        <w:rPr>
          <w:rFonts w:ascii="Times New Roman" w:eastAsia="Times New Roman" w:hAnsi="Times New Roman" w:cs="Times New Roman"/>
          <w:b/>
          <w:bCs/>
          <w:sz w:val="28"/>
          <w:szCs w:val="28"/>
          <w:lang w:eastAsia="ru-RU"/>
        </w:rPr>
      </w:pPr>
    </w:p>
    <w:p w:rsidR="004A7AE5" w:rsidRPr="004A7AE5" w:rsidRDefault="004A7AE5" w:rsidP="004A7AE5">
      <w:pPr>
        <w:spacing w:after="0" w:line="240" w:lineRule="auto"/>
        <w:ind w:firstLine="709"/>
        <w:jc w:val="center"/>
        <w:rPr>
          <w:rFonts w:ascii="Times New Roman" w:eastAsia="Times New Roman" w:hAnsi="Times New Roman" w:cs="Times New Roman"/>
          <w:b/>
          <w:bCs/>
          <w:sz w:val="28"/>
          <w:szCs w:val="28"/>
          <w:lang w:eastAsia="ru-RU"/>
        </w:rPr>
      </w:pPr>
    </w:p>
    <w:p w:rsidR="004A7AE5" w:rsidRPr="004A7AE5" w:rsidRDefault="004A7AE5" w:rsidP="004A7AE5">
      <w:pPr>
        <w:spacing w:after="0" w:line="240" w:lineRule="auto"/>
        <w:ind w:firstLine="709"/>
        <w:jc w:val="center"/>
        <w:rPr>
          <w:rFonts w:ascii="Times New Roman" w:eastAsia="Times New Roman" w:hAnsi="Times New Roman" w:cs="Times New Roman"/>
          <w:b/>
          <w:bCs/>
          <w:sz w:val="28"/>
          <w:szCs w:val="28"/>
          <w:lang w:eastAsia="ru-RU"/>
        </w:rPr>
      </w:pPr>
    </w:p>
    <w:p w:rsidR="004A7AE5" w:rsidRPr="004A7AE5" w:rsidRDefault="004A7AE5" w:rsidP="004A7AE5">
      <w:pPr>
        <w:spacing w:after="0" w:line="240" w:lineRule="auto"/>
        <w:ind w:firstLine="709"/>
        <w:jc w:val="center"/>
        <w:rPr>
          <w:rFonts w:ascii="Times New Roman" w:eastAsia="Times New Roman" w:hAnsi="Times New Roman" w:cs="Times New Roman"/>
          <w:b/>
          <w:bCs/>
          <w:sz w:val="28"/>
          <w:szCs w:val="28"/>
          <w:lang w:eastAsia="ru-RU"/>
        </w:rPr>
      </w:pPr>
    </w:p>
    <w:p w:rsidR="004A7AE5" w:rsidRPr="004A7AE5" w:rsidRDefault="004A7AE5" w:rsidP="004A7AE5">
      <w:pPr>
        <w:spacing w:after="0" w:line="240" w:lineRule="auto"/>
        <w:ind w:firstLine="709"/>
        <w:jc w:val="center"/>
        <w:rPr>
          <w:rFonts w:ascii="Times New Roman" w:eastAsia="Times New Roman" w:hAnsi="Times New Roman" w:cs="Times New Roman"/>
          <w:b/>
          <w:bCs/>
          <w:sz w:val="28"/>
          <w:szCs w:val="28"/>
          <w:lang w:eastAsia="ru-RU"/>
        </w:rPr>
      </w:pPr>
    </w:p>
    <w:p w:rsidR="004A7AE5" w:rsidRPr="004A7AE5" w:rsidRDefault="004A7AE5" w:rsidP="004A7AE5">
      <w:pPr>
        <w:spacing w:after="0" w:line="240" w:lineRule="auto"/>
        <w:ind w:firstLine="709"/>
        <w:jc w:val="center"/>
        <w:rPr>
          <w:rFonts w:ascii="Times New Roman" w:eastAsia="Times New Roman" w:hAnsi="Times New Roman" w:cs="Times New Roman"/>
          <w:b/>
          <w:bCs/>
          <w:sz w:val="28"/>
          <w:szCs w:val="28"/>
          <w:lang w:eastAsia="ru-RU"/>
        </w:rPr>
      </w:pPr>
    </w:p>
    <w:p w:rsidR="004A7AE5" w:rsidRPr="004A7AE5" w:rsidRDefault="004A7AE5" w:rsidP="004A7AE5">
      <w:pPr>
        <w:spacing w:after="0" w:line="240" w:lineRule="auto"/>
        <w:ind w:firstLine="709"/>
        <w:jc w:val="center"/>
        <w:rPr>
          <w:rFonts w:ascii="Times New Roman" w:eastAsia="Times New Roman" w:hAnsi="Times New Roman" w:cs="Times New Roman"/>
          <w:b/>
          <w:bCs/>
          <w:sz w:val="28"/>
          <w:szCs w:val="28"/>
          <w:lang w:eastAsia="ru-RU"/>
        </w:rPr>
      </w:pPr>
    </w:p>
    <w:p w:rsidR="004A7AE5" w:rsidRPr="004A7AE5" w:rsidRDefault="004A7AE5" w:rsidP="004A7AE5">
      <w:pPr>
        <w:spacing w:after="0" w:line="240" w:lineRule="auto"/>
        <w:ind w:firstLine="709"/>
        <w:jc w:val="center"/>
        <w:rPr>
          <w:rFonts w:ascii="Times New Roman" w:eastAsia="Times New Roman" w:hAnsi="Times New Roman" w:cs="Times New Roman"/>
          <w:b/>
          <w:bCs/>
          <w:sz w:val="28"/>
          <w:szCs w:val="28"/>
          <w:lang w:eastAsia="ru-RU"/>
        </w:rPr>
      </w:pPr>
    </w:p>
    <w:p w:rsidR="004A7AE5" w:rsidRPr="004A7AE5" w:rsidRDefault="004A7AE5" w:rsidP="004A7AE5">
      <w:pPr>
        <w:spacing w:after="0" w:line="240" w:lineRule="auto"/>
        <w:ind w:firstLine="709"/>
        <w:jc w:val="center"/>
        <w:rPr>
          <w:rFonts w:ascii="Times New Roman" w:eastAsia="Times New Roman" w:hAnsi="Times New Roman" w:cs="Times New Roman"/>
          <w:b/>
          <w:bCs/>
          <w:sz w:val="28"/>
          <w:szCs w:val="28"/>
          <w:lang w:eastAsia="ru-RU"/>
        </w:rPr>
      </w:pPr>
    </w:p>
    <w:p w:rsidR="004A7AE5" w:rsidRPr="004A7AE5" w:rsidRDefault="004A7AE5" w:rsidP="004A7AE5">
      <w:pPr>
        <w:spacing w:after="0" w:line="240" w:lineRule="auto"/>
        <w:ind w:firstLine="709"/>
        <w:jc w:val="center"/>
        <w:rPr>
          <w:rFonts w:ascii="Times New Roman" w:eastAsia="Times New Roman" w:hAnsi="Times New Roman" w:cs="Times New Roman"/>
          <w:b/>
          <w:bCs/>
          <w:sz w:val="28"/>
          <w:szCs w:val="28"/>
          <w:lang w:eastAsia="ru-RU"/>
        </w:rPr>
      </w:pPr>
    </w:p>
    <w:p w:rsidR="004A7AE5" w:rsidRPr="004A7AE5" w:rsidRDefault="004A7AE5" w:rsidP="004A7AE5">
      <w:pPr>
        <w:spacing w:after="0" w:line="240" w:lineRule="auto"/>
        <w:ind w:firstLine="709"/>
        <w:jc w:val="center"/>
        <w:rPr>
          <w:rFonts w:ascii="Times New Roman" w:eastAsia="Times New Roman" w:hAnsi="Times New Roman" w:cs="Times New Roman"/>
          <w:b/>
          <w:bCs/>
          <w:sz w:val="28"/>
          <w:szCs w:val="28"/>
          <w:lang w:eastAsia="ru-RU"/>
        </w:rPr>
      </w:pPr>
    </w:p>
    <w:p w:rsidR="004A7AE5" w:rsidRPr="004A7AE5" w:rsidRDefault="004A7AE5" w:rsidP="004A7AE5">
      <w:pPr>
        <w:spacing w:after="0" w:line="240" w:lineRule="auto"/>
        <w:ind w:firstLine="709"/>
        <w:jc w:val="center"/>
        <w:rPr>
          <w:rFonts w:ascii="Times New Roman" w:eastAsia="Times New Roman" w:hAnsi="Times New Roman" w:cs="Times New Roman"/>
          <w:b/>
          <w:bCs/>
          <w:sz w:val="28"/>
          <w:szCs w:val="28"/>
          <w:lang w:eastAsia="ru-RU"/>
        </w:rPr>
      </w:pPr>
    </w:p>
    <w:p w:rsidR="004A7AE5" w:rsidRPr="004A7AE5" w:rsidRDefault="004A7AE5" w:rsidP="004A7AE5">
      <w:pPr>
        <w:spacing w:after="0" w:line="240" w:lineRule="auto"/>
        <w:ind w:firstLine="709"/>
        <w:jc w:val="center"/>
        <w:rPr>
          <w:rFonts w:ascii="Times New Roman" w:eastAsia="Times New Roman" w:hAnsi="Times New Roman" w:cs="Times New Roman"/>
          <w:b/>
          <w:bCs/>
          <w:sz w:val="28"/>
          <w:szCs w:val="28"/>
          <w:lang w:eastAsia="ru-RU"/>
        </w:rPr>
      </w:pPr>
    </w:p>
    <w:p w:rsidR="004A7AE5" w:rsidRPr="004A7AE5" w:rsidRDefault="004A7AE5" w:rsidP="004A7AE5">
      <w:pPr>
        <w:spacing w:after="0" w:line="240" w:lineRule="auto"/>
        <w:ind w:firstLine="709"/>
        <w:jc w:val="center"/>
        <w:rPr>
          <w:rFonts w:ascii="Times New Roman" w:eastAsia="Times New Roman" w:hAnsi="Times New Roman" w:cs="Times New Roman"/>
          <w:b/>
          <w:bCs/>
          <w:sz w:val="28"/>
          <w:szCs w:val="28"/>
          <w:lang w:eastAsia="ru-RU"/>
        </w:rPr>
      </w:pPr>
    </w:p>
    <w:p w:rsidR="004A7AE5" w:rsidRPr="004A7AE5" w:rsidRDefault="004A7AE5" w:rsidP="004A7AE5">
      <w:pPr>
        <w:spacing w:after="0" w:line="240" w:lineRule="auto"/>
        <w:ind w:firstLine="709"/>
        <w:jc w:val="center"/>
        <w:rPr>
          <w:rFonts w:ascii="Times New Roman" w:eastAsia="Times New Roman" w:hAnsi="Times New Roman" w:cs="Times New Roman"/>
          <w:b/>
          <w:bCs/>
          <w:sz w:val="28"/>
          <w:szCs w:val="28"/>
          <w:lang w:eastAsia="ru-RU"/>
        </w:rPr>
      </w:pPr>
    </w:p>
    <w:p w:rsidR="004A7AE5" w:rsidRPr="004A7AE5" w:rsidRDefault="004A7AE5" w:rsidP="004A7AE5">
      <w:pPr>
        <w:spacing w:after="0" w:line="240" w:lineRule="auto"/>
        <w:ind w:firstLine="709"/>
        <w:jc w:val="center"/>
        <w:rPr>
          <w:rFonts w:ascii="Times New Roman" w:eastAsia="Times New Roman" w:hAnsi="Times New Roman" w:cs="Times New Roman"/>
          <w:b/>
          <w:bCs/>
          <w:sz w:val="28"/>
          <w:szCs w:val="28"/>
          <w:lang w:eastAsia="ru-RU"/>
        </w:rPr>
      </w:pPr>
      <w:r w:rsidRPr="004A7AE5">
        <w:rPr>
          <w:rFonts w:ascii="Times New Roman" w:eastAsia="Times New Roman" w:hAnsi="Times New Roman" w:cs="Times New Roman"/>
          <w:b/>
          <w:bCs/>
          <w:sz w:val="28"/>
          <w:szCs w:val="28"/>
          <w:lang w:eastAsia="ru-RU"/>
        </w:rPr>
        <w:t>ПЕРЕЧЕНЬ</w:t>
      </w:r>
    </w:p>
    <w:p w:rsidR="004A7AE5" w:rsidRPr="004A7AE5" w:rsidRDefault="004A7AE5" w:rsidP="004A7AE5">
      <w:pPr>
        <w:spacing w:after="0" w:line="240" w:lineRule="auto"/>
        <w:ind w:firstLine="709"/>
        <w:jc w:val="center"/>
        <w:rPr>
          <w:rFonts w:ascii="Times New Roman" w:eastAsia="Times New Roman" w:hAnsi="Times New Roman" w:cs="Times New Roman"/>
          <w:b/>
          <w:bCs/>
          <w:sz w:val="28"/>
          <w:szCs w:val="28"/>
          <w:lang w:eastAsia="ru-RU"/>
        </w:rPr>
      </w:pPr>
      <w:r w:rsidRPr="004A7AE5">
        <w:rPr>
          <w:rFonts w:ascii="Times New Roman" w:eastAsia="Times New Roman" w:hAnsi="Times New Roman" w:cs="Times New Roman"/>
          <w:b/>
          <w:bCs/>
          <w:sz w:val="28"/>
          <w:szCs w:val="28"/>
          <w:lang w:eastAsia="ru-RU"/>
        </w:rPr>
        <w:t>нормативных правовых актов Республики Алтай,</w:t>
      </w:r>
    </w:p>
    <w:p w:rsidR="004A7AE5" w:rsidRPr="004A7AE5" w:rsidRDefault="004A7AE5" w:rsidP="004A7AE5">
      <w:pPr>
        <w:spacing w:after="0" w:line="240" w:lineRule="auto"/>
        <w:ind w:firstLine="709"/>
        <w:jc w:val="center"/>
        <w:rPr>
          <w:rFonts w:ascii="Times New Roman" w:eastAsia="Times New Roman" w:hAnsi="Times New Roman" w:cs="Times New Roman"/>
          <w:b/>
          <w:bCs/>
          <w:sz w:val="28"/>
          <w:szCs w:val="28"/>
          <w:lang w:eastAsia="ru-RU"/>
        </w:rPr>
      </w:pPr>
      <w:r w:rsidRPr="004A7AE5">
        <w:rPr>
          <w:rFonts w:ascii="Times New Roman" w:eastAsia="Times New Roman" w:hAnsi="Times New Roman" w:cs="Times New Roman"/>
          <w:b/>
          <w:bCs/>
          <w:sz w:val="28"/>
          <w:szCs w:val="28"/>
          <w:lang w:eastAsia="ru-RU"/>
        </w:rPr>
        <w:lastRenderedPageBreak/>
        <w:t>подлежащих признанию утратившими силу, приостановлению,</w:t>
      </w:r>
    </w:p>
    <w:p w:rsidR="004A7AE5" w:rsidRPr="004A7AE5" w:rsidRDefault="004A7AE5" w:rsidP="004A7AE5">
      <w:pPr>
        <w:spacing w:after="0" w:line="240" w:lineRule="auto"/>
        <w:ind w:firstLine="709"/>
        <w:jc w:val="center"/>
        <w:rPr>
          <w:rFonts w:ascii="Times New Roman" w:eastAsia="Times New Roman" w:hAnsi="Times New Roman" w:cs="Times New Roman"/>
          <w:b/>
          <w:sz w:val="28"/>
          <w:szCs w:val="28"/>
          <w:lang w:eastAsia="ru-RU"/>
        </w:rPr>
      </w:pPr>
      <w:r w:rsidRPr="004A7AE5">
        <w:rPr>
          <w:rFonts w:ascii="Times New Roman" w:eastAsia="Times New Roman" w:hAnsi="Times New Roman" w:cs="Times New Roman"/>
          <w:b/>
          <w:bCs/>
          <w:sz w:val="28"/>
          <w:szCs w:val="28"/>
          <w:lang w:eastAsia="ru-RU"/>
        </w:rPr>
        <w:t xml:space="preserve">изменению или принятию в случае принятия проекта закона Республики Алтай </w:t>
      </w:r>
      <w:r w:rsidRPr="004A7AE5">
        <w:rPr>
          <w:rFonts w:ascii="Times New Roman" w:eastAsia="Times New Roman" w:hAnsi="Times New Roman" w:cs="Times New Roman"/>
          <w:b/>
          <w:sz w:val="28"/>
          <w:szCs w:val="28"/>
          <w:lang w:eastAsia="ru-RU"/>
        </w:rPr>
        <w:t>«О внесении изменений в некоторые законодательные акты Республики Алтай»</w:t>
      </w:r>
    </w:p>
    <w:p w:rsidR="004A7AE5" w:rsidRPr="004A7AE5" w:rsidRDefault="004A7AE5" w:rsidP="004A7AE5">
      <w:pPr>
        <w:spacing w:after="0" w:line="240" w:lineRule="auto"/>
        <w:ind w:firstLine="709"/>
        <w:jc w:val="center"/>
        <w:rPr>
          <w:rFonts w:ascii="Times New Roman" w:eastAsia="Times New Roman" w:hAnsi="Times New Roman" w:cs="Times New Roman"/>
          <w:b/>
          <w:sz w:val="20"/>
          <w:szCs w:val="28"/>
          <w:lang w:eastAsia="ru-RU"/>
        </w:rPr>
      </w:pPr>
    </w:p>
    <w:p w:rsidR="004A7AE5" w:rsidRPr="004A7AE5" w:rsidRDefault="004A7AE5" w:rsidP="004A7AE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A7AE5">
        <w:rPr>
          <w:rFonts w:ascii="Times New Roman" w:eastAsia="Times New Roman" w:hAnsi="Times New Roman" w:cs="Times New Roman"/>
          <w:sz w:val="28"/>
          <w:szCs w:val="28"/>
          <w:lang w:eastAsia="ru-RU"/>
        </w:rPr>
        <w:t>Принятие проекта закона Республики Алтай «О внесении изменений в некоторые законодательные акты Республики Алтай» не потребует признания утратившими силу, приостановления, изменения или принятия иных нормативных правовых актов Республики Алтай.</w:t>
      </w:r>
    </w:p>
    <w:p w:rsidR="004A7AE5" w:rsidRPr="004A7AE5" w:rsidRDefault="004A7AE5" w:rsidP="004A7AE5">
      <w:pPr>
        <w:spacing w:after="0" w:line="240" w:lineRule="auto"/>
        <w:rPr>
          <w:rFonts w:ascii="Times New Roman" w:eastAsia="Times New Roman" w:hAnsi="Times New Roman" w:cs="Times New Roman"/>
          <w:sz w:val="20"/>
          <w:szCs w:val="20"/>
          <w:lang w:eastAsia="ru-RU"/>
        </w:rPr>
      </w:pPr>
    </w:p>
    <w:p w:rsidR="004A7AE5" w:rsidRDefault="004A7AE5">
      <w:bookmarkStart w:id="0" w:name="_GoBack"/>
      <w:bookmarkEnd w:id="0"/>
    </w:p>
    <w:sectPr w:rsidR="004A7AE5" w:rsidSect="006E6EBB">
      <w:headerReference w:type="even" r:id="rId8"/>
      <w:headerReference w:type="default" r:id="rId9"/>
      <w:footerReference w:type="default" r:id="rId10"/>
      <w:pgSz w:w="11907" w:h="16840" w:code="9"/>
      <w:pgMar w:top="1418" w:right="851" w:bottom="1134" w:left="1418" w:header="720" w:footer="720" w:gutter="0"/>
      <w:pgNumType w:start="1"/>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43" w:usb2="00000009" w:usb3="00000000" w:csb0="000001FF" w:csb1="00000000"/>
  </w:font>
  <w:font w:name="Calibri">
    <w:altName w:val="Century Gothic"/>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3A7" w:rsidRDefault="004A7AE5">
    <w:pPr>
      <w:pStyle w:val="a3"/>
      <w:framePr w:wrap="auto" w:vAnchor="text" w:hAnchor="margin" w:xAlign="right" w:y="1"/>
      <w:rPr>
        <w:rStyle w:val="a7"/>
      </w:rPr>
    </w:pPr>
  </w:p>
  <w:p w:rsidR="00C503A7" w:rsidRDefault="004A7AE5">
    <w:pPr>
      <w:pStyle w:val="a3"/>
      <w:ind w:right="360"/>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3A7" w:rsidRDefault="004A7AE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rsidR="00C503A7" w:rsidRDefault="004A7AE5">
    <w:pPr>
      <w:pStyle w:val="a5"/>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3A7" w:rsidRPr="0043727C" w:rsidRDefault="004A7AE5">
    <w:pPr>
      <w:pStyle w:val="a5"/>
      <w:rPr>
        <w:b/>
      </w:rPr>
    </w:pPr>
    <w:r w:rsidRPr="0043727C">
      <w:rPr>
        <w:b/>
      </w:rPr>
      <w:fldChar w:fldCharType="begin"/>
    </w:r>
    <w:r w:rsidRPr="0043727C">
      <w:rPr>
        <w:b/>
      </w:rPr>
      <w:instrText xml:space="preserve"> PAGE   \* MERGEFORMAT </w:instrText>
    </w:r>
    <w:r w:rsidRPr="0043727C">
      <w:rPr>
        <w:b/>
      </w:rPr>
      <w:fldChar w:fldCharType="separate"/>
    </w:r>
    <w:r>
      <w:rPr>
        <w:b/>
        <w:noProof/>
      </w:rPr>
      <w:t>2</w:t>
    </w:r>
    <w:r w:rsidRPr="0043727C">
      <w:rPr>
        <w:b/>
      </w:rPr>
      <w:fldChar w:fldCharType="end"/>
    </w:r>
  </w:p>
  <w:p w:rsidR="00C503A7" w:rsidRDefault="004A7AE5">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B16CB1"/>
    <w:multiLevelType w:val="hybridMultilevel"/>
    <w:tmpl w:val="48B47FDE"/>
    <w:lvl w:ilvl="0" w:tplc="B2C49896">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 w15:restartNumberingAfterBreak="0">
    <w:nsid w:val="5B36633F"/>
    <w:multiLevelType w:val="hybridMultilevel"/>
    <w:tmpl w:val="21D40E24"/>
    <w:lvl w:ilvl="0" w:tplc="3010227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C34"/>
    <w:rsid w:val="004A7AE5"/>
    <w:rsid w:val="006C6C34"/>
    <w:rsid w:val="00D868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E5AFB"/>
  <w15:chartTrackingRefBased/>
  <w15:docId w15:val="{44C4AAD1-A7C0-4B51-A395-EB079CE0C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4A7AE5"/>
    <w:pPr>
      <w:tabs>
        <w:tab w:val="center" w:pos="4677"/>
        <w:tab w:val="right" w:pos="9355"/>
      </w:tabs>
      <w:spacing w:after="0" w:line="240" w:lineRule="auto"/>
    </w:pPr>
  </w:style>
  <w:style w:type="character" w:customStyle="1" w:styleId="a4">
    <w:name w:val="Нижний колонтитул Знак"/>
    <w:basedOn w:val="a0"/>
    <w:link w:val="a3"/>
    <w:uiPriority w:val="99"/>
    <w:semiHidden/>
    <w:rsid w:val="004A7AE5"/>
  </w:style>
  <w:style w:type="paragraph" w:styleId="a5">
    <w:name w:val="header"/>
    <w:basedOn w:val="a"/>
    <w:link w:val="a6"/>
    <w:uiPriority w:val="99"/>
    <w:semiHidden/>
    <w:unhideWhenUsed/>
    <w:rsid w:val="004A7AE5"/>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4A7AE5"/>
  </w:style>
  <w:style w:type="character" w:styleId="a7">
    <w:name w:val="page number"/>
    <w:basedOn w:val="a0"/>
    <w:uiPriority w:val="99"/>
    <w:rsid w:val="004A7AE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ogin.consultant.ru/link/?req=doc&amp;base=LAW&amp;n=48313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475532&amp;dst=20647" TargetMode="External"/><Relationship Id="rId11" Type="http://schemas.openxmlformats.org/officeDocument/2006/relationships/fontTable" Target="fontTable.xml"/><Relationship Id="rId5" Type="http://schemas.openxmlformats.org/officeDocument/2006/relationships/hyperlink" Target="consultantplus://offline/ref=376D6229DD7820FD9E4D22388FBDD133E1A8F32CEADBC318E20EA03F2E7C20774C055EC02BF7B751FA56BCF31C499A4647C7338Cr31EG"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1417</Words>
  <Characters>8078</Characters>
  <Application>Microsoft Office Word</Application>
  <DocSecurity>0</DocSecurity>
  <Lines>67</Lines>
  <Paragraphs>18</Paragraphs>
  <ScaleCrop>false</ScaleCrop>
  <Company>diakov.net</Company>
  <LinksUpToDate>false</LinksUpToDate>
  <CharactersWithSpaces>9477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Арбанакова</dc:creator>
  <cp:keywords/>
  <dc:description/>
  <cp:lastModifiedBy>Арбанакова</cp:lastModifiedBy>
  <cp:revision>2</cp:revision>
  <dcterms:created xsi:type="dcterms:W3CDTF">2025-04-04T04:23:00Z</dcterms:created>
  <dcterms:modified xsi:type="dcterms:W3CDTF">2025-04-04T04:23:00Z</dcterms:modified>
</cp:coreProperties>
</file>